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EB" w:rsidRPr="009437A1" w:rsidRDefault="006E5EEB" w:rsidP="006E5EEB"/>
    <w:p w:rsidR="006E5EEB" w:rsidRPr="00A266E9" w:rsidRDefault="006E5EEB" w:rsidP="006E5EEB">
      <w:pPr>
        <w:pStyle w:val="Corpodetexto"/>
        <w:widowControl/>
        <w:overflowPunct w:val="0"/>
        <w:ind w:left="3420"/>
        <w:rPr>
          <w:b/>
          <w:bCs/>
          <w:lang w:val="pt-BR"/>
        </w:rPr>
      </w:pPr>
      <w:r w:rsidRPr="00A266E9">
        <w:rPr>
          <w:b/>
          <w:bCs/>
          <w:lang w:val="pt-BR"/>
        </w:rPr>
        <w:t xml:space="preserve">CONTRATO QUE ENTRE SI CELEBRAM O MUNICÍPIO DE DESTERRO DO MELO, MINAS GERAIS, E A EMPRESA </w:t>
      </w:r>
      <w:r w:rsidR="00A266E9" w:rsidRPr="00A266E9">
        <w:rPr>
          <w:b/>
        </w:rPr>
        <w:t>MARIA APARECIDA FERREIRA SILVA</w:t>
      </w:r>
      <w:r w:rsidRPr="00A266E9">
        <w:rPr>
          <w:b/>
          <w:bCs/>
          <w:lang w:val="pt-BR"/>
        </w:rPr>
        <w:t xml:space="preserve"> PARA FORNECIMENTO DE UNIFORMES.</w:t>
      </w:r>
    </w:p>
    <w:p w:rsidR="006E5EEB" w:rsidRPr="00A266E9" w:rsidRDefault="006E5EEB" w:rsidP="006E5EEB">
      <w:pPr>
        <w:pStyle w:val="Corpodetexto"/>
        <w:widowControl/>
        <w:overflowPunct w:val="0"/>
        <w:ind w:left="3420"/>
        <w:rPr>
          <w:b/>
          <w:bCs/>
          <w:lang w:val="pt-BR"/>
        </w:rPr>
      </w:pPr>
    </w:p>
    <w:p w:rsidR="006E5EEB" w:rsidRPr="00F907BA" w:rsidRDefault="006E5EEB" w:rsidP="006E5EEB">
      <w:pPr>
        <w:keepLines/>
        <w:jc w:val="center"/>
        <w:rPr>
          <w:rFonts w:ascii="Arial" w:hAnsi="Arial" w:cs="Arial"/>
          <w:b/>
          <w:sz w:val="24"/>
          <w:szCs w:val="24"/>
        </w:rPr>
      </w:pPr>
      <w:r>
        <w:rPr>
          <w:rFonts w:ascii="Arial" w:hAnsi="Arial" w:cs="Arial"/>
          <w:b/>
          <w:sz w:val="24"/>
          <w:szCs w:val="24"/>
        </w:rPr>
        <w:t>CONTRATO Nº 77/2019CONVITE06/2019</w:t>
      </w:r>
    </w:p>
    <w:p w:rsidR="006E5EEB" w:rsidRPr="00F907BA" w:rsidRDefault="006E5EEB" w:rsidP="006E5EEB">
      <w:pPr>
        <w:pStyle w:val="Corpodetexto"/>
        <w:widowControl/>
        <w:overflowPunct w:val="0"/>
        <w:ind w:left="3420"/>
      </w:pPr>
    </w:p>
    <w:p w:rsidR="006E5EEB" w:rsidRPr="00A266E9" w:rsidRDefault="006E5EEB" w:rsidP="006E5EEB">
      <w:pPr>
        <w:ind w:right="-1"/>
        <w:jc w:val="both"/>
        <w:rPr>
          <w:rFonts w:ascii="Arial" w:hAnsi="Arial" w:cs="Arial"/>
          <w:sz w:val="22"/>
          <w:szCs w:val="22"/>
          <w:lang w:val="pt-PT"/>
        </w:rPr>
      </w:pPr>
      <w:r w:rsidRPr="00A266E9">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A266E9">
        <w:rPr>
          <w:rFonts w:ascii="Arial" w:hAnsi="Arial" w:cs="Arial"/>
          <w:sz w:val="22"/>
          <w:szCs w:val="22"/>
        </w:rPr>
        <w:t>ato representada</w:t>
      </w:r>
      <w:proofErr w:type="gramEnd"/>
      <w:r w:rsidRPr="00A266E9">
        <w:rPr>
          <w:rFonts w:ascii="Arial" w:hAnsi="Arial" w:cs="Arial"/>
          <w:sz w:val="22"/>
          <w:szCs w:val="22"/>
        </w:rPr>
        <w:t xml:space="preserve"> pela Prefeita Municipal, </w:t>
      </w:r>
      <w:r w:rsidRPr="00A266E9">
        <w:rPr>
          <w:rFonts w:ascii="Arial" w:hAnsi="Arial" w:cs="Arial"/>
          <w:b/>
          <w:sz w:val="22"/>
          <w:szCs w:val="22"/>
        </w:rPr>
        <w:t>Senhora Márcia Cristina Machado Amaral</w:t>
      </w:r>
      <w:r w:rsidRPr="00A266E9">
        <w:rPr>
          <w:rFonts w:ascii="Arial" w:hAnsi="Arial" w:cs="Arial"/>
          <w:sz w:val="22"/>
          <w:szCs w:val="22"/>
        </w:rPr>
        <w:t xml:space="preserve">, brasileira, casada, portadora do CPF – 795.621.836-53 e a </w:t>
      </w:r>
      <w:r w:rsidRPr="00A266E9">
        <w:rPr>
          <w:rFonts w:ascii="Arial" w:hAnsi="Arial" w:cs="Arial"/>
          <w:b/>
          <w:sz w:val="22"/>
          <w:szCs w:val="22"/>
        </w:rPr>
        <w:t>EMPRESA</w:t>
      </w:r>
      <w:r w:rsidRPr="00A266E9">
        <w:rPr>
          <w:rFonts w:ascii="Arial" w:hAnsi="Arial" w:cs="Arial"/>
          <w:sz w:val="22"/>
          <w:szCs w:val="22"/>
        </w:rPr>
        <w:t xml:space="preserve"> </w:t>
      </w:r>
      <w:r w:rsidR="00A266E9" w:rsidRPr="00A266E9">
        <w:rPr>
          <w:rFonts w:ascii="Arial" w:hAnsi="Arial" w:cs="Arial"/>
          <w:b/>
          <w:sz w:val="22"/>
          <w:szCs w:val="22"/>
        </w:rPr>
        <w:t>MARIA APARECIDA FERREIRA SILVA,</w:t>
      </w:r>
      <w:r w:rsidR="00A266E9" w:rsidRPr="00A266E9">
        <w:rPr>
          <w:rFonts w:ascii="Arial" w:hAnsi="Arial" w:cs="Arial"/>
          <w:sz w:val="22"/>
          <w:szCs w:val="22"/>
        </w:rPr>
        <w:t xml:space="preserve"> pessoa jurídica de direito privado, inscrita no CNPJ nº 16.524.136/0001-30, com sede na Rua Basílio de Moraes, nº 743, Ipanema, Barbacena, Minas Gerais, CEP: 36.205-526</w:t>
      </w:r>
      <w:r w:rsidRPr="00A266E9">
        <w:rPr>
          <w:rFonts w:ascii="Arial" w:hAnsi="Arial" w:cs="Arial"/>
          <w:sz w:val="22"/>
          <w:szCs w:val="22"/>
        </w:rPr>
        <w:t xml:space="preserve">, denominada </w:t>
      </w:r>
      <w:r w:rsidRPr="00A266E9">
        <w:rPr>
          <w:rFonts w:ascii="Arial" w:hAnsi="Arial" w:cs="Arial"/>
          <w:b/>
          <w:sz w:val="22"/>
          <w:szCs w:val="22"/>
        </w:rPr>
        <w:t>CONTRATADA,</w:t>
      </w:r>
      <w:r w:rsidRPr="00A266E9">
        <w:rPr>
          <w:rFonts w:ascii="Arial" w:hAnsi="Arial" w:cs="Arial"/>
          <w:sz w:val="22"/>
          <w:szCs w:val="22"/>
        </w:rPr>
        <w:t xml:space="preserve"> de conformidade com a Licitação </w:t>
      </w:r>
      <w:r w:rsidRPr="00A266E9">
        <w:rPr>
          <w:rFonts w:ascii="Arial" w:hAnsi="Arial" w:cs="Arial"/>
          <w:sz w:val="22"/>
          <w:szCs w:val="22"/>
          <w:lang w:val="pt-PT"/>
        </w:rPr>
        <w:t>modalidade CONVITE n</w:t>
      </w:r>
      <w:r w:rsidRPr="00A266E9">
        <w:rPr>
          <w:rFonts w:ascii="Arial" w:hAnsi="Arial" w:cs="Arial"/>
          <w:sz w:val="22"/>
          <w:szCs w:val="22"/>
          <w:vertAlign w:val="superscript"/>
          <w:lang w:val="pt-PT"/>
        </w:rPr>
        <w:t xml:space="preserve">0 </w:t>
      </w:r>
      <w:r w:rsidRPr="00A266E9">
        <w:rPr>
          <w:rFonts w:ascii="Arial" w:hAnsi="Arial" w:cs="Arial"/>
          <w:b/>
          <w:bCs/>
          <w:sz w:val="22"/>
          <w:szCs w:val="22"/>
          <w:lang w:val="pt-PT"/>
        </w:rPr>
        <w:t>006/2019 - Processo n</w:t>
      </w:r>
      <w:r w:rsidRPr="00A266E9">
        <w:rPr>
          <w:rFonts w:ascii="Arial" w:hAnsi="Arial" w:cs="Arial"/>
          <w:b/>
          <w:bCs/>
          <w:sz w:val="22"/>
          <w:szCs w:val="22"/>
          <w:vertAlign w:val="superscript"/>
          <w:lang w:val="pt-PT"/>
        </w:rPr>
        <w:t>0</w:t>
      </w:r>
      <w:r w:rsidRPr="00A266E9">
        <w:rPr>
          <w:rFonts w:ascii="Arial" w:hAnsi="Arial" w:cs="Arial"/>
          <w:b/>
          <w:bCs/>
          <w:sz w:val="22"/>
          <w:szCs w:val="22"/>
          <w:lang w:val="pt-PT"/>
        </w:rPr>
        <w:t xml:space="preserve"> 043/2019</w:t>
      </w:r>
      <w:r w:rsidRPr="00A266E9">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6E5EEB" w:rsidRPr="00F907BA" w:rsidRDefault="006E5EEB" w:rsidP="006E5EEB">
      <w:pPr>
        <w:pStyle w:val="Corpodetexto"/>
        <w:widowControl/>
        <w:overflowPunct w:val="0"/>
        <w:rPr>
          <w:b/>
          <w:bCs/>
        </w:rPr>
      </w:pPr>
    </w:p>
    <w:p w:rsidR="006E5EEB" w:rsidRPr="00F907BA" w:rsidRDefault="006E5EEB" w:rsidP="006E5EEB">
      <w:pPr>
        <w:jc w:val="both"/>
        <w:rPr>
          <w:rFonts w:ascii="Arial" w:hAnsi="Arial" w:cs="Arial"/>
          <w:b/>
          <w:sz w:val="22"/>
          <w:szCs w:val="22"/>
        </w:rPr>
      </w:pPr>
      <w:r w:rsidRPr="00F907BA">
        <w:rPr>
          <w:rFonts w:ascii="Arial" w:hAnsi="Arial" w:cs="Arial"/>
          <w:b/>
          <w:sz w:val="22"/>
          <w:szCs w:val="22"/>
        </w:rPr>
        <w:t>CLÁUSULA PRIMEIRA - OBJETO</w:t>
      </w:r>
    </w:p>
    <w:p w:rsidR="006E5EEB" w:rsidRPr="00F907BA" w:rsidRDefault="006E5EEB" w:rsidP="006E5EEB">
      <w:pPr>
        <w:jc w:val="both"/>
        <w:rPr>
          <w:rFonts w:ascii="Arial" w:hAnsi="Arial" w:cs="Arial"/>
          <w:sz w:val="22"/>
          <w:szCs w:val="22"/>
        </w:rPr>
      </w:pPr>
    </w:p>
    <w:p w:rsidR="006E5EEB" w:rsidRPr="003F7C26" w:rsidRDefault="006E5EEB" w:rsidP="006E5EEB">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ao </w:t>
      </w:r>
      <w:r w:rsidRPr="007F42E5">
        <w:rPr>
          <w:rFonts w:ascii="Arial" w:hAnsi="Arial" w:cs="Arial"/>
          <w:b/>
          <w:bCs/>
          <w:sz w:val="22"/>
          <w:szCs w:val="22"/>
        </w:rPr>
        <w:t>FORNECIMENTO DE UNIFORMES</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6E5EEB" w:rsidRPr="00F907BA" w:rsidRDefault="006E5EEB" w:rsidP="006E5EEB">
      <w:pPr>
        <w:jc w:val="both"/>
        <w:rPr>
          <w:rFonts w:ascii="Arial" w:hAnsi="Arial" w:cs="Arial"/>
          <w:b/>
          <w:sz w:val="22"/>
          <w:szCs w:val="22"/>
        </w:rPr>
      </w:pPr>
    </w:p>
    <w:p w:rsidR="006E5EEB" w:rsidRPr="00F907BA" w:rsidRDefault="006E5EEB" w:rsidP="006E5EEB">
      <w:pPr>
        <w:jc w:val="both"/>
        <w:rPr>
          <w:rFonts w:ascii="Arial" w:hAnsi="Arial" w:cs="Arial"/>
          <w:b/>
          <w:sz w:val="22"/>
          <w:szCs w:val="22"/>
        </w:rPr>
      </w:pPr>
      <w:r w:rsidRPr="00F907BA">
        <w:rPr>
          <w:rFonts w:ascii="Arial" w:hAnsi="Arial" w:cs="Arial"/>
          <w:b/>
          <w:sz w:val="22"/>
          <w:szCs w:val="22"/>
        </w:rPr>
        <w:t>CLÁUSULA SEGUNDA – OBRIGAÇÕES DA CONTRATANTE</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6E5EEB" w:rsidRPr="00F907BA" w:rsidRDefault="006E5EEB" w:rsidP="006E5EEB">
      <w:pPr>
        <w:jc w:val="both"/>
        <w:rPr>
          <w:rFonts w:ascii="Arial" w:hAnsi="Arial" w:cs="Arial"/>
          <w:b/>
          <w:bCs/>
          <w:sz w:val="22"/>
          <w:szCs w:val="22"/>
        </w:rPr>
      </w:pPr>
      <w:r w:rsidRPr="00F907BA">
        <w:rPr>
          <w:rFonts w:ascii="Arial" w:hAnsi="Arial" w:cs="Arial"/>
          <w:b/>
          <w:bCs/>
          <w:sz w:val="22"/>
          <w:szCs w:val="22"/>
        </w:rPr>
        <w:lastRenderedPageBreak/>
        <w:t>CLÁUSULA TERCEIRA - OBRIGAÇÕES DA CONTRATADA</w:t>
      </w:r>
    </w:p>
    <w:p w:rsidR="006E5EEB" w:rsidRPr="00F907BA" w:rsidRDefault="006E5EEB" w:rsidP="006E5EEB">
      <w:pPr>
        <w:jc w:val="both"/>
        <w:rPr>
          <w:rFonts w:ascii="Arial" w:hAnsi="Arial" w:cs="Arial"/>
          <w:sz w:val="22"/>
          <w:szCs w:val="22"/>
        </w:rPr>
      </w:pPr>
    </w:p>
    <w:p w:rsidR="006E5EEB" w:rsidRPr="00F907BA" w:rsidRDefault="006E5EEB" w:rsidP="006E5EEB">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6E5EEB" w:rsidRPr="00F907BA" w:rsidRDefault="006E5EEB" w:rsidP="006E5EEB">
      <w:pPr>
        <w:pStyle w:val="WW-Recuodecorpodetexto2"/>
        <w:tabs>
          <w:tab w:val="left" w:pos="2410"/>
        </w:tabs>
        <w:spacing w:before="0"/>
        <w:ind w:left="0" w:firstLine="0"/>
        <w:rPr>
          <w:rFonts w:cs="Arial"/>
          <w:sz w:val="22"/>
          <w:szCs w:val="22"/>
        </w:rPr>
      </w:pPr>
    </w:p>
    <w:p w:rsidR="006E5EEB" w:rsidRPr="003F7C26" w:rsidRDefault="006E5EEB" w:rsidP="006E5EEB">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os uniformes estritamente nos termos, qualidade e especificações de cores, tecidos e costuras constantes do Projeto Básico – Anexo I do edital</w:t>
      </w:r>
      <w:r w:rsidRPr="003F7C26">
        <w:rPr>
          <w:rFonts w:ascii="Arial" w:hAnsi="Arial" w:cs="Arial"/>
          <w:b/>
          <w:sz w:val="22"/>
          <w:szCs w:val="22"/>
        </w:rPr>
        <w:t>.</w:t>
      </w:r>
    </w:p>
    <w:p w:rsidR="006E5EEB" w:rsidRPr="00F907BA" w:rsidRDefault="006E5EEB" w:rsidP="006E5EEB">
      <w:pPr>
        <w:jc w:val="both"/>
        <w:rPr>
          <w:rFonts w:ascii="Arial" w:hAnsi="Arial" w:cs="Arial"/>
          <w:sz w:val="22"/>
          <w:szCs w:val="22"/>
        </w:rPr>
      </w:pPr>
    </w:p>
    <w:p w:rsidR="006E5EEB" w:rsidRPr="00F907BA" w:rsidRDefault="006E5EEB" w:rsidP="006E5EEB">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6E5EEB" w:rsidRPr="00C97513" w:rsidRDefault="006E5EEB" w:rsidP="006E5EEB">
      <w:pPr>
        <w:jc w:val="both"/>
        <w:rPr>
          <w:rFonts w:ascii="Arial" w:hAnsi="Arial" w:cs="Arial"/>
          <w:sz w:val="22"/>
          <w:szCs w:val="22"/>
          <w:lang w:val="pt-PT"/>
        </w:rPr>
      </w:pPr>
    </w:p>
    <w:p w:rsidR="006E5EEB" w:rsidRPr="00F907BA" w:rsidRDefault="006E5EEB" w:rsidP="006E5EEB">
      <w:pPr>
        <w:pStyle w:val="Corpodetexto"/>
        <w:rPr>
          <w:b/>
        </w:rPr>
      </w:pPr>
      <w:r w:rsidRPr="00F907BA">
        <w:rPr>
          <w:b/>
        </w:rPr>
        <w:t>c) Manter, na vigência do Contrato, as condições de habilitação para contratar com a Administração Pública e, sempre que exigido, comprovar a regularidade fiscal;</w:t>
      </w:r>
    </w:p>
    <w:p w:rsidR="006E5EEB" w:rsidRPr="00F907BA" w:rsidRDefault="006E5EEB" w:rsidP="006E5EEB">
      <w:pPr>
        <w:jc w:val="both"/>
        <w:rPr>
          <w:rFonts w:ascii="Arial" w:hAnsi="Arial" w:cs="Arial"/>
          <w:sz w:val="22"/>
          <w:szCs w:val="22"/>
        </w:rPr>
      </w:pPr>
    </w:p>
    <w:p w:rsidR="006E5EEB" w:rsidRPr="00F907BA" w:rsidRDefault="006E5EEB" w:rsidP="006E5EEB">
      <w:pPr>
        <w:pStyle w:val="Corpodetexto"/>
        <w:rPr>
          <w:b/>
        </w:rPr>
      </w:pPr>
      <w:r w:rsidRPr="00F907BA">
        <w:rPr>
          <w:b/>
        </w:rPr>
        <w:t>d) Responsabilizar-s</w:t>
      </w:r>
      <w:r>
        <w:rPr>
          <w:b/>
        </w:rPr>
        <w:t>e integral e exclusivamente pelo correto</w:t>
      </w:r>
      <w:r w:rsidRPr="00F907BA">
        <w:rPr>
          <w:b/>
        </w:rPr>
        <w:t xml:space="preserve"> </w:t>
      </w:r>
      <w:r>
        <w:rPr>
          <w:b/>
        </w:rPr>
        <w:t>fornecimento dos uniformes, arcando com despesas de confecção, materiais e entrega, entre outras</w:t>
      </w:r>
      <w:r w:rsidRPr="00F907BA">
        <w:rPr>
          <w:b/>
        </w:rPr>
        <w:t>;</w:t>
      </w:r>
    </w:p>
    <w:p w:rsidR="006E5EEB" w:rsidRPr="00F907BA" w:rsidRDefault="006E5EEB" w:rsidP="006E5EEB">
      <w:pPr>
        <w:jc w:val="both"/>
        <w:rPr>
          <w:rFonts w:ascii="Arial" w:hAnsi="Arial" w:cs="Arial"/>
          <w:sz w:val="22"/>
          <w:szCs w:val="22"/>
        </w:rPr>
      </w:pPr>
    </w:p>
    <w:p w:rsidR="006E5EEB" w:rsidRPr="00F907BA" w:rsidRDefault="006E5EEB" w:rsidP="006E5EEB">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6E5EEB" w:rsidRPr="00F907BA" w:rsidRDefault="006E5EEB" w:rsidP="006E5EEB">
      <w:pPr>
        <w:jc w:val="both"/>
        <w:rPr>
          <w:rFonts w:ascii="Arial" w:hAnsi="Arial" w:cs="Arial"/>
          <w:sz w:val="22"/>
          <w:szCs w:val="22"/>
        </w:rPr>
      </w:pPr>
    </w:p>
    <w:p w:rsidR="006E5EEB" w:rsidRDefault="006E5EEB" w:rsidP="006E5EEB">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6E5EEB" w:rsidRDefault="006E5EEB" w:rsidP="006E5EEB">
      <w:pPr>
        <w:jc w:val="both"/>
        <w:rPr>
          <w:rFonts w:ascii="Arial" w:hAnsi="Arial" w:cs="Arial"/>
          <w:b/>
          <w:sz w:val="22"/>
          <w:szCs w:val="22"/>
        </w:rPr>
      </w:pPr>
    </w:p>
    <w:p w:rsidR="006E5EEB" w:rsidRPr="00F907BA" w:rsidRDefault="006E5EEB" w:rsidP="006E5EEB">
      <w:pPr>
        <w:jc w:val="both"/>
        <w:rPr>
          <w:rFonts w:ascii="Arial" w:hAnsi="Arial" w:cs="Arial"/>
          <w:b/>
          <w:sz w:val="22"/>
          <w:szCs w:val="22"/>
        </w:rPr>
      </w:pPr>
      <w:r>
        <w:rPr>
          <w:rFonts w:ascii="Arial" w:hAnsi="Arial" w:cs="Arial"/>
          <w:b/>
          <w:sz w:val="22"/>
          <w:szCs w:val="22"/>
        </w:rPr>
        <w:t>g) Realizar ajustes nos uniformes após a entrega de acordo com as solicitações da Administração.</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b/>
          <w:sz w:val="22"/>
          <w:szCs w:val="22"/>
        </w:rPr>
      </w:pPr>
      <w:r w:rsidRPr="00F907BA">
        <w:rPr>
          <w:rFonts w:ascii="Arial" w:hAnsi="Arial" w:cs="Arial"/>
          <w:b/>
          <w:sz w:val="22"/>
          <w:szCs w:val="22"/>
        </w:rPr>
        <w:t>CLÁUSULA QUARTA - PREÇO</w:t>
      </w:r>
    </w:p>
    <w:p w:rsidR="006E5EEB" w:rsidRPr="00F907BA" w:rsidRDefault="006E5EEB" w:rsidP="006E5EEB">
      <w:pPr>
        <w:jc w:val="both"/>
        <w:rPr>
          <w:rFonts w:ascii="Arial" w:hAnsi="Arial" w:cs="Arial"/>
          <w:sz w:val="22"/>
          <w:szCs w:val="22"/>
        </w:rPr>
      </w:pPr>
    </w:p>
    <w:p w:rsidR="00A266E9" w:rsidRPr="00A266E9" w:rsidRDefault="006E5EEB" w:rsidP="00A266E9">
      <w:pPr>
        <w:spacing w:line="360" w:lineRule="auto"/>
        <w:jc w:val="both"/>
        <w:rPr>
          <w:rFonts w:ascii="Arial" w:hAnsi="Arial" w:cs="Arial"/>
          <w:b/>
          <w:sz w:val="24"/>
        </w:rPr>
      </w:pPr>
      <w:r w:rsidRPr="006D3D38">
        <w:rPr>
          <w:rFonts w:ascii="Arial" w:hAnsi="Arial" w:cs="Arial"/>
          <w:b/>
          <w:sz w:val="22"/>
          <w:szCs w:val="22"/>
        </w:rPr>
        <w:t xml:space="preserve">O valor total do contrato é de </w:t>
      </w:r>
      <w:r w:rsidR="00A266E9" w:rsidRPr="00A266E9">
        <w:rPr>
          <w:rFonts w:ascii="Arial" w:hAnsi="Arial" w:cs="Arial"/>
          <w:b/>
          <w:sz w:val="24"/>
          <w:szCs w:val="24"/>
        </w:rPr>
        <w:t>R$ 23.170,00 (vinte e três mil cento e setenta reais).</w:t>
      </w:r>
    </w:p>
    <w:p w:rsidR="006E5EEB" w:rsidRDefault="006E5EEB" w:rsidP="006E5EEB">
      <w:pPr>
        <w:jc w:val="both"/>
        <w:rPr>
          <w:rFonts w:ascii="Arial" w:hAnsi="Arial" w:cs="Arial"/>
          <w:sz w:val="22"/>
          <w:szCs w:val="22"/>
        </w:rPr>
      </w:pPr>
      <w:r>
        <w:rPr>
          <w:rFonts w:ascii="Arial" w:hAnsi="Arial" w:cs="Arial"/>
          <w:sz w:val="22"/>
          <w:szCs w:val="22"/>
        </w:rPr>
        <w:t>É de inteira responsabilidade da Licitante o fornecimento de material e pessoal para confecção dos uniformes.</w:t>
      </w:r>
    </w:p>
    <w:p w:rsidR="006E5EEB" w:rsidRDefault="006E5EEB" w:rsidP="006E5EEB">
      <w:pPr>
        <w:jc w:val="both"/>
        <w:rPr>
          <w:rFonts w:ascii="Arial" w:hAnsi="Arial" w:cs="Arial"/>
          <w:sz w:val="22"/>
          <w:szCs w:val="22"/>
        </w:rPr>
      </w:pPr>
    </w:p>
    <w:p w:rsidR="006E5EEB" w:rsidRPr="00A478AE" w:rsidRDefault="006E5EEB" w:rsidP="006E5EEB">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6E5EEB" w:rsidRPr="00A478AE" w:rsidRDefault="006E5EEB" w:rsidP="006E5EEB">
      <w:pPr>
        <w:widowControl w:val="0"/>
        <w:autoSpaceDE w:val="0"/>
        <w:autoSpaceDN w:val="0"/>
        <w:adjustRightInd w:val="0"/>
        <w:spacing w:line="300" w:lineRule="exact"/>
        <w:ind w:right="-39"/>
        <w:jc w:val="both"/>
        <w:rPr>
          <w:rFonts w:ascii="Arial" w:hAnsi="Arial" w:cs="Arial"/>
          <w:sz w:val="22"/>
          <w:szCs w:val="22"/>
        </w:rPr>
      </w:pPr>
    </w:p>
    <w:p w:rsidR="006E5EEB" w:rsidRPr="00A478AE" w:rsidRDefault="006E5EEB" w:rsidP="006E5EEB">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neste Contrato</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6E5EEB" w:rsidRDefault="006E5EEB" w:rsidP="006E5EEB">
      <w:pPr>
        <w:widowControl w:val="0"/>
        <w:overflowPunct w:val="0"/>
        <w:autoSpaceDE w:val="0"/>
        <w:autoSpaceDN w:val="0"/>
        <w:adjustRightInd w:val="0"/>
        <w:spacing w:line="235" w:lineRule="auto"/>
        <w:ind w:right="-39"/>
        <w:jc w:val="both"/>
        <w:rPr>
          <w:rFonts w:ascii="Arial" w:hAnsi="Arial" w:cs="Arial"/>
          <w:sz w:val="22"/>
          <w:szCs w:val="22"/>
        </w:rPr>
      </w:pPr>
    </w:p>
    <w:p w:rsidR="006E5EEB" w:rsidRPr="00A478AE" w:rsidRDefault="006E5EEB" w:rsidP="006E5EEB">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w:t>
      </w:r>
      <w:r w:rsidRPr="00A478AE">
        <w:rPr>
          <w:rFonts w:ascii="Arial" w:hAnsi="Arial" w:cs="Arial"/>
          <w:sz w:val="22"/>
          <w:szCs w:val="22"/>
        </w:rPr>
        <w:lastRenderedPageBreak/>
        <w:t xml:space="preserve">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6E5EEB" w:rsidRPr="00A478AE" w:rsidRDefault="006E5EEB" w:rsidP="006E5EEB">
      <w:pPr>
        <w:pStyle w:val="PargrafodaLista"/>
        <w:ind w:left="0" w:right="-39"/>
        <w:rPr>
          <w:rFonts w:ascii="Arial" w:hAnsi="Arial" w:cs="Arial"/>
          <w:sz w:val="22"/>
          <w:szCs w:val="22"/>
        </w:rPr>
      </w:pPr>
    </w:p>
    <w:p w:rsidR="006E5EEB" w:rsidRPr="00A478AE" w:rsidRDefault="006E5EEB" w:rsidP="006E5EEB">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6E5EEB" w:rsidRPr="0050645E" w:rsidRDefault="006E5EEB" w:rsidP="006E5EEB">
      <w:pPr>
        <w:pStyle w:val="PargrafodaLista"/>
        <w:widowControl w:val="0"/>
        <w:numPr>
          <w:ilvl w:val="0"/>
          <w:numId w:val="5"/>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Dedução de créditos do </w:t>
      </w:r>
      <w:r w:rsidRPr="0050645E">
        <w:rPr>
          <w:rFonts w:ascii="Arial" w:hAnsi="Arial" w:cs="Arial"/>
          <w:b/>
          <w:bCs/>
          <w:sz w:val="22"/>
          <w:szCs w:val="22"/>
        </w:rPr>
        <w:t>FORNECEDOR</w:t>
      </w:r>
      <w:r w:rsidRPr="0050645E">
        <w:rPr>
          <w:rFonts w:ascii="Arial" w:hAnsi="Arial" w:cs="Arial"/>
          <w:sz w:val="22"/>
          <w:szCs w:val="22"/>
        </w:rPr>
        <w:t xml:space="preserve">; </w:t>
      </w:r>
    </w:p>
    <w:p w:rsidR="006E5EEB" w:rsidRPr="00A478AE" w:rsidRDefault="006E5EEB" w:rsidP="006E5EEB">
      <w:pPr>
        <w:widowControl w:val="0"/>
        <w:autoSpaceDE w:val="0"/>
        <w:autoSpaceDN w:val="0"/>
        <w:adjustRightInd w:val="0"/>
        <w:spacing w:line="1" w:lineRule="exact"/>
        <w:ind w:right="-39"/>
        <w:rPr>
          <w:rFonts w:ascii="Arial" w:hAnsi="Arial" w:cs="Arial"/>
          <w:sz w:val="22"/>
          <w:szCs w:val="22"/>
        </w:rPr>
      </w:pPr>
    </w:p>
    <w:p w:rsidR="006E5EEB" w:rsidRPr="0050645E" w:rsidRDefault="006E5EEB" w:rsidP="006E5EEB">
      <w:pPr>
        <w:pStyle w:val="PargrafodaLista"/>
        <w:widowControl w:val="0"/>
        <w:numPr>
          <w:ilvl w:val="0"/>
          <w:numId w:val="5"/>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Medida judicial apropriada, a critério do </w:t>
      </w:r>
      <w:r w:rsidRPr="0050645E">
        <w:rPr>
          <w:rFonts w:ascii="Arial" w:hAnsi="Arial" w:cs="Arial"/>
          <w:b/>
          <w:bCs/>
          <w:sz w:val="22"/>
          <w:szCs w:val="22"/>
        </w:rPr>
        <w:t>MUNICÍPIO</w:t>
      </w:r>
      <w:r w:rsidRPr="0050645E">
        <w:rPr>
          <w:rFonts w:ascii="Arial" w:hAnsi="Arial" w:cs="Arial"/>
          <w:sz w:val="22"/>
          <w:szCs w:val="22"/>
        </w:rPr>
        <w:t xml:space="preserve">. </w:t>
      </w:r>
    </w:p>
    <w:p w:rsidR="006E5EEB" w:rsidRDefault="006E5EEB" w:rsidP="006E5EEB">
      <w:pPr>
        <w:ind w:hanging="20"/>
        <w:jc w:val="both"/>
        <w:rPr>
          <w:rFonts w:ascii="Arial" w:hAnsi="Arial" w:cs="Arial"/>
          <w:b/>
          <w:bCs/>
          <w:sz w:val="22"/>
          <w:szCs w:val="22"/>
        </w:rPr>
      </w:pPr>
    </w:p>
    <w:p w:rsidR="006E5EEB" w:rsidRPr="0087717F" w:rsidRDefault="006E5EEB" w:rsidP="006E5EEB">
      <w:pPr>
        <w:ind w:hanging="20"/>
        <w:jc w:val="both"/>
        <w:rPr>
          <w:rFonts w:ascii="Arial" w:hAnsi="Arial" w:cs="Arial"/>
          <w:b/>
          <w:bCs/>
          <w:sz w:val="22"/>
          <w:szCs w:val="22"/>
        </w:rPr>
      </w:pPr>
      <w:r w:rsidRPr="0087717F">
        <w:rPr>
          <w:rFonts w:ascii="Arial" w:hAnsi="Arial" w:cs="Arial"/>
          <w:b/>
          <w:bCs/>
          <w:sz w:val="22"/>
          <w:szCs w:val="22"/>
        </w:rPr>
        <w:t>CLÁUSULA QUINTA - RECURSOS</w:t>
      </w:r>
    </w:p>
    <w:p w:rsidR="006E5EEB" w:rsidRPr="00D96305" w:rsidRDefault="006E5EEB" w:rsidP="006E5EEB">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6E5EEB" w:rsidRPr="00160F21" w:rsidRDefault="006E5EEB" w:rsidP="006E5EE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E5EEB" w:rsidRPr="0053694B" w:rsidTr="00C93591">
        <w:tc>
          <w:tcPr>
            <w:tcW w:w="3470"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ESPECIFICAÇÃO DA DESPESA</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6E5EEB" w:rsidRPr="0053694B" w:rsidTr="00C93591">
        <w:trPr>
          <w:trHeight w:val="70"/>
        </w:trPr>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6E5EEB" w:rsidRDefault="006E5EEB" w:rsidP="00C93591">
            <w:pPr>
              <w:jc w:val="center"/>
              <w:rPr>
                <w:rFonts w:ascii="Arial" w:hAnsi="Arial" w:cs="Arial"/>
                <w:sz w:val="16"/>
                <w:szCs w:val="16"/>
              </w:rPr>
            </w:pPr>
            <w:r w:rsidRPr="0053694B">
              <w:rPr>
                <w:rFonts w:ascii="Arial" w:hAnsi="Arial" w:cs="Arial"/>
                <w:sz w:val="16"/>
                <w:szCs w:val="16"/>
              </w:rPr>
              <w:t>1.01.00</w:t>
            </w:r>
          </w:p>
          <w:p w:rsidR="006E5EEB" w:rsidRPr="0053694B" w:rsidRDefault="006E5EEB" w:rsidP="00C93591">
            <w:pPr>
              <w:jc w:val="center"/>
              <w:rPr>
                <w:rFonts w:ascii="Arial" w:hAnsi="Arial" w:cs="Arial"/>
                <w:sz w:val="16"/>
                <w:szCs w:val="16"/>
              </w:rPr>
            </w:pPr>
            <w:r>
              <w:rPr>
                <w:rFonts w:ascii="Arial" w:hAnsi="Arial" w:cs="Arial"/>
                <w:sz w:val="16"/>
                <w:szCs w:val="16"/>
              </w:rPr>
              <w:t>1.47</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 xml:space="preserve">Educação </w:t>
            </w:r>
          </w:p>
        </w:tc>
      </w:tr>
      <w:tr w:rsidR="006E5EEB" w:rsidRPr="0053694B" w:rsidTr="00C93591">
        <w:trPr>
          <w:trHeight w:val="70"/>
        </w:trPr>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1.01.00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 xml:space="preserve">Manutenção Creche. Serv. </w:t>
            </w:r>
            <w:proofErr w:type="spellStart"/>
            <w:r w:rsidRPr="0053694B">
              <w:rPr>
                <w:rFonts w:ascii="Arial" w:hAnsi="Arial" w:cs="Arial"/>
                <w:sz w:val="16"/>
                <w:szCs w:val="16"/>
              </w:rPr>
              <w:t>Terc</w:t>
            </w:r>
            <w:proofErr w:type="spellEnd"/>
            <w:r w:rsidRPr="0053694B">
              <w:rPr>
                <w:rFonts w:ascii="Arial" w:hAnsi="Arial" w:cs="Arial"/>
                <w:sz w:val="16"/>
                <w:szCs w:val="16"/>
              </w:rPr>
              <w:t xml:space="preserve"> </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1.01.00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02.04.03.13.391.0008.2085.3.3.90.30.00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131</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Proteção e preservação ao patrimônio cultural</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02.05.01.15.45</w:t>
            </w:r>
            <w:r>
              <w:rPr>
                <w:rFonts w:ascii="Arial" w:hAnsi="Arial" w:cs="Arial"/>
                <w:sz w:val="16"/>
                <w:szCs w:val="16"/>
              </w:rPr>
              <w:t>1</w:t>
            </w:r>
            <w:r w:rsidRPr="0053694B">
              <w:rPr>
                <w:rFonts w:ascii="Arial" w:hAnsi="Arial" w:cs="Arial"/>
                <w:sz w:val="16"/>
                <w:szCs w:val="16"/>
              </w:rPr>
              <w:t>.0</w:t>
            </w:r>
            <w:r>
              <w:rPr>
                <w:rFonts w:ascii="Arial" w:hAnsi="Arial" w:cs="Arial"/>
                <w:sz w:val="16"/>
                <w:szCs w:val="16"/>
              </w:rPr>
              <w:t>111</w:t>
            </w:r>
            <w:r w:rsidRPr="0053694B">
              <w:rPr>
                <w:rFonts w:ascii="Arial" w:hAnsi="Arial" w:cs="Arial"/>
                <w:sz w:val="16"/>
                <w:szCs w:val="16"/>
              </w:rPr>
              <w:t>.204</w:t>
            </w:r>
            <w:r>
              <w:rPr>
                <w:rFonts w:ascii="Arial" w:hAnsi="Arial" w:cs="Arial"/>
                <w:sz w:val="16"/>
                <w:szCs w:val="16"/>
              </w:rPr>
              <w:t>1</w:t>
            </w:r>
            <w:r w:rsidRPr="0053694B">
              <w:rPr>
                <w:rFonts w:ascii="Arial" w:hAnsi="Arial" w:cs="Arial"/>
                <w:sz w:val="16"/>
                <w:szCs w:val="16"/>
              </w:rPr>
              <w:t>.3.3.90.30.00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145</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proofErr w:type="spellStart"/>
            <w:r w:rsidRPr="0053694B">
              <w:rPr>
                <w:rFonts w:ascii="Arial" w:hAnsi="Arial" w:cs="Arial"/>
                <w:sz w:val="16"/>
                <w:szCs w:val="16"/>
              </w:rPr>
              <w:t>Manut</w:t>
            </w:r>
            <w:proofErr w:type="spellEnd"/>
            <w:r w:rsidRPr="0053694B">
              <w:rPr>
                <w:rFonts w:ascii="Arial" w:hAnsi="Arial" w:cs="Arial"/>
                <w:sz w:val="16"/>
                <w:szCs w:val="16"/>
              </w:rPr>
              <w:t>. Atividade Urbana</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Assistência Social</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1.02.00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Secretaria de Saúde</w:t>
            </w:r>
          </w:p>
        </w:tc>
      </w:tr>
    </w:tbl>
    <w:p w:rsidR="006E5EEB" w:rsidRDefault="006E5EEB" w:rsidP="006E5EEB">
      <w:pPr>
        <w:jc w:val="both"/>
        <w:rPr>
          <w:rFonts w:ascii="Arial" w:hAnsi="Arial" w:cs="Arial"/>
          <w:b/>
          <w:sz w:val="22"/>
          <w:szCs w:val="22"/>
        </w:rPr>
      </w:pPr>
    </w:p>
    <w:p w:rsidR="006E5EEB" w:rsidRPr="00F907BA" w:rsidRDefault="006E5EEB" w:rsidP="006E5EEB">
      <w:pPr>
        <w:jc w:val="both"/>
        <w:rPr>
          <w:rFonts w:ascii="Arial" w:hAnsi="Arial" w:cs="Arial"/>
          <w:sz w:val="22"/>
          <w:szCs w:val="22"/>
        </w:rPr>
      </w:pPr>
      <w:r w:rsidRPr="00F907BA">
        <w:rPr>
          <w:rFonts w:ascii="Arial" w:hAnsi="Arial" w:cs="Arial"/>
          <w:b/>
          <w:sz w:val="22"/>
          <w:szCs w:val="22"/>
        </w:rPr>
        <w:t>CLÁUSULA SEXTA - PRAZOS E CONDIÇÕES DE PAGAMENTO</w:t>
      </w:r>
    </w:p>
    <w:p w:rsidR="006E5EEB" w:rsidRPr="00F907BA" w:rsidRDefault="006E5EEB" w:rsidP="006E5EEB">
      <w:pPr>
        <w:jc w:val="both"/>
        <w:rPr>
          <w:rFonts w:ascii="Arial" w:hAnsi="Arial" w:cs="Arial"/>
          <w:sz w:val="22"/>
          <w:szCs w:val="22"/>
        </w:rPr>
      </w:pPr>
    </w:p>
    <w:p w:rsidR="006E5EEB" w:rsidRPr="005B773E" w:rsidRDefault="006E5EEB" w:rsidP="006E5EEB">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w:t>
      </w:r>
      <w:r>
        <w:rPr>
          <w:rFonts w:ascii="Arial" w:hAnsi="Arial" w:cs="Arial"/>
          <w:sz w:val="22"/>
          <w:szCs w:val="22"/>
        </w:rPr>
        <w:t xml:space="preserve"> dos serviços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Pr>
          <w:rFonts w:ascii="Arial" w:hAnsi="Arial" w:cs="Arial"/>
          <w:sz w:val="22"/>
          <w:szCs w:val="22"/>
        </w:rPr>
        <w:t xml:space="preserve">uniformes </w:t>
      </w:r>
      <w:r w:rsidRPr="00F907BA">
        <w:rPr>
          <w:rFonts w:ascii="Arial" w:hAnsi="Arial" w:cs="Arial"/>
          <w:sz w:val="22"/>
          <w:szCs w:val="22"/>
        </w:rPr>
        <w:t xml:space="preserve">será </w:t>
      </w:r>
      <w:r>
        <w:rPr>
          <w:rFonts w:ascii="Arial" w:hAnsi="Arial" w:cs="Arial"/>
          <w:sz w:val="22"/>
          <w:szCs w:val="22"/>
        </w:rPr>
        <w:t>de acordo com o aceite da nota fiscal realizadas pela Administração e mediante o envio da Nota de Autorização de Fornecimento</w:t>
      </w:r>
      <w:r w:rsidRPr="00F907BA">
        <w:rPr>
          <w:rFonts w:ascii="Arial" w:hAnsi="Arial" w:cs="Arial"/>
          <w:sz w:val="22"/>
          <w:szCs w:val="22"/>
        </w:rPr>
        <w:t>.</w:t>
      </w:r>
    </w:p>
    <w:p w:rsidR="006E5EEB" w:rsidRPr="00F907BA" w:rsidRDefault="006E5EEB" w:rsidP="006E5EEB">
      <w:pPr>
        <w:ind w:firstLine="709"/>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6E5EEB" w:rsidRPr="00F907BA" w:rsidRDefault="006E5EEB" w:rsidP="006E5EEB">
      <w:pPr>
        <w:jc w:val="both"/>
        <w:rPr>
          <w:rFonts w:ascii="Arial" w:hAnsi="Arial" w:cs="Arial"/>
          <w:b/>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6E5EEB" w:rsidRPr="00F907BA" w:rsidRDefault="006E5EEB" w:rsidP="006E5EEB">
      <w:pPr>
        <w:jc w:val="both"/>
        <w:rPr>
          <w:rFonts w:ascii="Arial" w:hAnsi="Arial" w:cs="Arial"/>
          <w:b/>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w:t>
      </w:r>
      <w:r w:rsidRPr="00F907BA">
        <w:rPr>
          <w:rFonts w:ascii="Arial" w:hAnsi="Arial" w:cs="Arial"/>
          <w:sz w:val="22"/>
          <w:szCs w:val="22"/>
        </w:rPr>
        <w:lastRenderedPageBreak/>
        <w:t>não houver qualquer outro motivo para sua retenção ou desconto, inclusive em face de multas aplicadas.</w:t>
      </w: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6E5EEB" w:rsidRPr="00F907BA" w:rsidRDefault="006E5EEB" w:rsidP="006E5EEB">
      <w:pPr>
        <w:ind w:firstLine="708"/>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6E5EEB" w:rsidRPr="00F907BA" w:rsidRDefault="006E5EEB" w:rsidP="006E5EEB">
      <w:pPr>
        <w:ind w:firstLine="708"/>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6E5EEB" w:rsidRPr="00F907BA" w:rsidRDefault="006E5EEB" w:rsidP="006E5EEB">
      <w:pPr>
        <w:ind w:firstLine="851"/>
        <w:jc w:val="both"/>
        <w:rPr>
          <w:rFonts w:ascii="Arial" w:hAnsi="Arial" w:cs="Arial"/>
          <w:sz w:val="22"/>
          <w:szCs w:val="22"/>
        </w:rPr>
      </w:pPr>
    </w:p>
    <w:p w:rsidR="006E5EEB" w:rsidRPr="00F907BA" w:rsidRDefault="006E5EEB" w:rsidP="006E5EEB">
      <w:pPr>
        <w:jc w:val="both"/>
        <w:rPr>
          <w:rFonts w:ascii="Arial" w:hAnsi="Arial" w:cs="Arial"/>
          <w:b/>
          <w:bCs/>
          <w:sz w:val="22"/>
          <w:szCs w:val="22"/>
        </w:rPr>
      </w:pPr>
      <w:r w:rsidRPr="00F907BA">
        <w:rPr>
          <w:rFonts w:ascii="Arial" w:hAnsi="Arial" w:cs="Arial"/>
          <w:b/>
          <w:bCs/>
          <w:sz w:val="22"/>
          <w:szCs w:val="22"/>
        </w:rPr>
        <w:t>CLÁUSULA SÉTIMA - VÍNCULO EMPREGATÍCIO</w:t>
      </w:r>
    </w:p>
    <w:p w:rsidR="006E5EEB" w:rsidRPr="00F907BA" w:rsidRDefault="006E5EEB" w:rsidP="006E5EEB">
      <w:pPr>
        <w:jc w:val="both"/>
        <w:rPr>
          <w:rFonts w:ascii="Arial" w:hAnsi="Arial" w:cs="Arial"/>
          <w:sz w:val="22"/>
          <w:szCs w:val="22"/>
        </w:rPr>
      </w:pPr>
    </w:p>
    <w:p w:rsidR="006E5EEB" w:rsidRPr="00F907BA" w:rsidRDefault="006E5EEB" w:rsidP="006E5EEB">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6E5EEB" w:rsidRPr="00F907BA" w:rsidRDefault="006E5EEB" w:rsidP="006E5EEB">
      <w:pPr>
        <w:pStyle w:val="WW-Saudao"/>
        <w:rPr>
          <w:rFonts w:cs="Arial"/>
          <w:sz w:val="22"/>
          <w:szCs w:val="22"/>
        </w:rPr>
      </w:pPr>
    </w:p>
    <w:p w:rsidR="006E5EEB" w:rsidRPr="00F907BA" w:rsidRDefault="006E5EEB" w:rsidP="006E5EEB">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6E5EEB" w:rsidRPr="00F907BA" w:rsidRDefault="006E5EEB" w:rsidP="006E5EEB">
      <w:pPr>
        <w:jc w:val="both"/>
        <w:rPr>
          <w:rFonts w:ascii="Arial" w:hAnsi="Arial" w:cs="Arial"/>
          <w:sz w:val="22"/>
          <w:szCs w:val="22"/>
        </w:rPr>
      </w:pPr>
    </w:p>
    <w:p w:rsidR="006E5EEB" w:rsidRPr="00F907BA" w:rsidRDefault="006E5EEB" w:rsidP="006E5EEB">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6E5EEB" w:rsidRPr="00F907BA" w:rsidRDefault="006E5EEB" w:rsidP="006E5EEB">
      <w:pPr>
        <w:tabs>
          <w:tab w:val="left" w:pos="1418"/>
        </w:tabs>
        <w:jc w:val="both"/>
        <w:rPr>
          <w:rFonts w:ascii="Arial" w:hAnsi="Arial" w:cs="Arial"/>
          <w:sz w:val="22"/>
          <w:szCs w:val="22"/>
        </w:rPr>
      </w:pPr>
    </w:p>
    <w:p w:rsidR="006E5EEB" w:rsidRPr="00F907BA" w:rsidRDefault="006E5EEB" w:rsidP="006E5EEB">
      <w:pPr>
        <w:jc w:val="both"/>
        <w:rPr>
          <w:rFonts w:ascii="Arial" w:hAnsi="Arial" w:cs="Arial"/>
          <w:b/>
          <w:bCs/>
          <w:sz w:val="22"/>
          <w:szCs w:val="22"/>
        </w:rPr>
      </w:pPr>
      <w:r w:rsidRPr="00F907BA">
        <w:rPr>
          <w:rFonts w:ascii="Arial" w:hAnsi="Arial" w:cs="Arial"/>
          <w:b/>
          <w:bCs/>
          <w:sz w:val="22"/>
          <w:szCs w:val="22"/>
        </w:rPr>
        <w:t>CLÁUSULA NONA - FISCALIZAÇÃO</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6E5EEB" w:rsidRPr="00F907BA" w:rsidRDefault="006E5EEB" w:rsidP="006E5EEB">
      <w:pPr>
        <w:jc w:val="both"/>
        <w:rPr>
          <w:rFonts w:ascii="Arial" w:hAnsi="Arial" w:cs="Arial"/>
          <w:sz w:val="22"/>
          <w:szCs w:val="22"/>
        </w:rPr>
      </w:pPr>
    </w:p>
    <w:p w:rsidR="006E5EEB" w:rsidRPr="00F907BA" w:rsidRDefault="006E5EEB" w:rsidP="006E5EEB">
      <w:pPr>
        <w:jc w:val="both"/>
        <w:rPr>
          <w:rFonts w:ascii="Arial" w:hAnsi="Arial" w:cs="Arial"/>
          <w:b/>
          <w:bCs/>
          <w:sz w:val="22"/>
          <w:szCs w:val="22"/>
        </w:rPr>
      </w:pPr>
      <w:r w:rsidRPr="00F907BA">
        <w:rPr>
          <w:rFonts w:ascii="Arial" w:hAnsi="Arial" w:cs="Arial"/>
          <w:b/>
          <w:bCs/>
          <w:sz w:val="22"/>
          <w:szCs w:val="22"/>
        </w:rPr>
        <w:t>CLÁUSULA DÉCIMA - SANÇÕES ADMINISTRATIVAS</w:t>
      </w:r>
    </w:p>
    <w:p w:rsidR="006E5EEB" w:rsidRPr="00F907BA" w:rsidRDefault="006E5EEB" w:rsidP="006E5EEB">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6E5EEB" w:rsidRPr="00F907BA" w:rsidRDefault="006E5EEB" w:rsidP="006E5EEB">
      <w:pPr>
        <w:jc w:val="both"/>
        <w:rPr>
          <w:rFonts w:ascii="Arial" w:hAnsi="Arial" w:cs="Arial"/>
          <w:b/>
          <w:bCs/>
          <w:sz w:val="22"/>
          <w:szCs w:val="22"/>
        </w:rPr>
      </w:pPr>
    </w:p>
    <w:p w:rsidR="006E5EEB" w:rsidRPr="00F907BA" w:rsidRDefault="006E5EEB" w:rsidP="006E5EEB">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6E5EEB" w:rsidRPr="00F907BA" w:rsidRDefault="006E5EEB" w:rsidP="006E5EEB">
      <w:pPr>
        <w:jc w:val="both"/>
        <w:rPr>
          <w:rFonts w:ascii="Arial" w:hAnsi="Arial" w:cs="Arial"/>
          <w:b/>
          <w:bCs/>
          <w:sz w:val="22"/>
          <w:szCs w:val="22"/>
        </w:rPr>
      </w:pPr>
    </w:p>
    <w:p w:rsidR="006E5EEB" w:rsidRPr="00F907BA" w:rsidRDefault="006E5EEB" w:rsidP="006E5EE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6E5EEB" w:rsidRPr="00F907BA" w:rsidRDefault="006E5EEB" w:rsidP="006E5EEB">
      <w:pPr>
        <w:jc w:val="both"/>
        <w:rPr>
          <w:rFonts w:ascii="Arial" w:hAnsi="Arial" w:cs="Arial"/>
          <w:bCs/>
          <w:sz w:val="22"/>
          <w:szCs w:val="22"/>
        </w:rPr>
      </w:pPr>
    </w:p>
    <w:p w:rsidR="006E5EEB" w:rsidRPr="00F907BA" w:rsidRDefault="006E5EEB" w:rsidP="006E5EEB">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6E5EEB" w:rsidRPr="00F907BA" w:rsidRDefault="006E5EEB" w:rsidP="006E5EEB">
      <w:pPr>
        <w:jc w:val="both"/>
        <w:rPr>
          <w:rFonts w:ascii="Arial" w:hAnsi="Arial" w:cs="Arial"/>
          <w:bCs/>
          <w:sz w:val="22"/>
          <w:szCs w:val="22"/>
        </w:rPr>
      </w:pPr>
    </w:p>
    <w:p w:rsidR="006E5EEB" w:rsidRPr="00F907BA" w:rsidRDefault="006E5EEB" w:rsidP="006E5EE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6E5EEB" w:rsidRPr="00F907BA" w:rsidRDefault="006E5EEB" w:rsidP="006E5EEB">
      <w:pPr>
        <w:jc w:val="both"/>
        <w:rPr>
          <w:rFonts w:ascii="Arial" w:hAnsi="Arial" w:cs="Arial"/>
          <w:bCs/>
          <w:sz w:val="22"/>
          <w:szCs w:val="22"/>
        </w:rPr>
      </w:pPr>
    </w:p>
    <w:p w:rsidR="006E5EEB" w:rsidRPr="00F907BA" w:rsidRDefault="006E5EEB" w:rsidP="006E5EE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6E5EEB" w:rsidRPr="00F907BA" w:rsidRDefault="006E5EEB" w:rsidP="006E5EEB">
      <w:pPr>
        <w:jc w:val="both"/>
        <w:rPr>
          <w:rFonts w:ascii="Arial" w:hAnsi="Arial" w:cs="Arial"/>
          <w:bCs/>
          <w:sz w:val="22"/>
          <w:szCs w:val="22"/>
        </w:rPr>
      </w:pPr>
    </w:p>
    <w:p w:rsidR="006E5EEB" w:rsidRPr="00F907BA" w:rsidRDefault="006E5EEB" w:rsidP="006E5EE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6E5EEB" w:rsidRPr="00F907BA" w:rsidRDefault="006E5EEB" w:rsidP="006E5EEB">
      <w:pPr>
        <w:jc w:val="both"/>
        <w:rPr>
          <w:rFonts w:ascii="Arial" w:hAnsi="Arial" w:cs="Arial"/>
          <w:bCs/>
          <w:sz w:val="22"/>
          <w:szCs w:val="22"/>
        </w:rPr>
      </w:pPr>
    </w:p>
    <w:p w:rsidR="006E5EEB" w:rsidRPr="00F907BA" w:rsidRDefault="006E5EEB" w:rsidP="006E5EE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6E5EEB" w:rsidRPr="00F907BA" w:rsidRDefault="006E5EEB" w:rsidP="006E5EE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6E5EEB" w:rsidRDefault="006E5EEB" w:rsidP="006E5EE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6E5EEB" w:rsidRPr="00F907BA" w:rsidRDefault="006E5EEB" w:rsidP="006E5EE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6E5EEB" w:rsidRPr="00F907BA" w:rsidRDefault="006E5EEB" w:rsidP="006E5EE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6E5EEB" w:rsidRPr="00F907BA" w:rsidRDefault="006E5EEB" w:rsidP="006E5EE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6E5EEB" w:rsidRPr="00F907BA" w:rsidRDefault="006E5EEB" w:rsidP="006E5EE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6E5EEB" w:rsidRPr="00F907BA" w:rsidRDefault="006E5EEB" w:rsidP="006E5EE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6E5EEB" w:rsidRPr="00F907BA" w:rsidRDefault="006E5EEB" w:rsidP="006E5EEB">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6E5EEB" w:rsidRPr="00F907BA" w:rsidRDefault="006E5EEB" w:rsidP="006E5EE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6E5EEB" w:rsidRPr="00F907BA" w:rsidRDefault="006E5EEB" w:rsidP="006E5EE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6E5EEB" w:rsidRPr="00F907BA" w:rsidRDefault="006E5EEB" w:rsidP="006E5EE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6E5EEB" w:rsidRPr="00F907BA" w:rsidRDefault="006E5EEB" w:rsidP="006E5EE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6E5EEB" w:rsidRPr="00F907BA" w:rsidRDefault="006E5EEB" w:rsidP="006E5EEB">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6E5EEB" w:rsidRDefault="006E5EEB" w:rsidP="006E5EEB">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6E5EEB" w:rsidRPr="00975892" w:rsidRDefault="006E5EEB" w:rsidP="006E5EEB">
      <w:pPr>
        <w:pStyle w:val="WW-Corpodetexto21"/>
        <w:jc w:val="both"/>
        <w:rPr>
          <w:rFonts w:ascii="Arial" w:hAnsi="Arial" w:cs="Arial"/>
          <w:b w:val="0"/>
          <w:szCs w:val="22"/>
        </w:rPr>
      </w:pPr>
    </w:p>
    <w:p w:rsidR="006E5EEB" w:rsidRPr="00F907BA" w:rsidRDefault="006E5EEB" w:rsidP="006E5EEB">
      <w:pPr>
        <w:pStyle w:val="WW-Corpodetexto21"/>
        <w:jc w:val="both"/>
        <w:rPr>
          <w:rFonts w:ascii="Arial" w:hAnsi="Arial" w:cs="Arial"/>
          <w:szCs w:val="22"/>
        </w:rPr>
      </w:pPr>
      <w:r w:rsidRPr="00F907BA">
        <w:rPr>
          <w:rFonts w:ascii="Arial" w:hAnsi="Arial" w:cs="Arial"/>
          <w:szCs w:val="22"/>
        </w:rPr>
        <w:t>CLÁUSULA DÉCIMA SEGUNDA - FORO</w:t>
      </w:r>
    </w:p>
    <w:p w:rsidR="006E5EEB" w:rsidRPr="00F907BA" w:rsidRDefault="006E5EEB" w:rsidP="006E5EEB">
      <w:pPr>
        <w:jc w:val="both"/>
        <w:rPr>
          <w:rFonts w:ascii="Arial" w:hAnsi="Arial" w:cs="Arial"/>
          <w:sz w:val="22"/>
          <w:szCs w:val="22"/>
        </w:rPr>
      </w:pPr>
      <w:r w:rsidRPr="00F907BA">
        <w:rPr>
          <w:rFonts w:ascii="Arial" w:hAnsi="Arial" w:cs="Arial"/>
          <w:sz w:val="22"/>
          <w:szCs w:val="22"/>
        </w:rPr>
        <w:lastRenderedPageBreak/>
        <w:t>O Foro para solucionar os litígios que decorrerem da execução deste Contrato será o da Comarca de Barbacena, Minas Gerais, com exclusão de qualquer outro.</w:t>
      </w:r>
    </w:p>
    <w:p w:rsidR="006E5EEB" w:rsidRPr="00F907BA" w:rsidRDefault="006E5EEB" w:rsidP="006E5EEB">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6E5EEB" w:rsidRDefault="006E5EEB" w:rsidP="006E5EEB">
      <w:pPr>
        <w:jc w:val="center"/>
        <w:rPr>
          <w:rFonts w:ascii="Arial" w:hAnsi="Arial" w:cs="Arial"/>
          <w:bCs/>
          <w:sz w:val="22"/>
          <w:szCs w:val="22"/>
        </w:rPr>
      </w:pPr>
    </w:p>
    <w:p w:rsidR="006E5EEB" w:rsidRDefault="006E5EEB" w:rsidP="006E5EEB">
      <w:pPr>
        <w:jc w:val="center"/>
        <w:rPr>
          <w:rFonts w:ascii="Arial" w:hAnsi="Arial" w:cs="Arial"/>
          <w:bCs/>
          <w:sz w:val="22"/>
          <w:szCs w:val="22"/>
        </w:rPr>
      </w:pPr>
      <w:r>
        <w:rPr>
          <w:rFonts w:ascii="Arial" w:hAnsi="Arial" w:cs="Arial"/>
          <w:bCs/>
          <w:sz w:val="22"/>
          <w:szCs w:val="22"/>
        </w:rPr>
        <w:t>Desterro do Melo, 15 de julho de 2019.</w:t>
      </w:r>
    </w:p>
    <w:p w:rsidR="006E5EEB" w:rsidRDefault="006E5EEB" w:rsidP="006E5EEB">
      <w:pPr>
        <w:jc w:val="center"/>
        <w:rPr>
          <w:rFonts w:ascii="Arial" w:hAnsi="Arial" w:cs="Arial"/>
          <w:sz w:val="22"/>
          <w:szCs w:val="22"/>
        </w:rPr>
      </w:pPr>
    </w:p>
    <w:p w:rsidR="006E5EEB" w:rsidRDefault="006E5EEB" w:rsidP="006E5EEB">
      <w:pPr>
        <w:jc w:val="center"/>
        <w:rPr>
          <w:rFonts w:ascii="Arial" w:hAnsi="Arial" w:cs="Arial"/>
          <w:sz w:val="22"/>
          <w:szCs w:val="22"/>
        </w:rPr>
      </w:pPr>
      <w:bookmarkStart w:id="0" w:name="_GoBack"/>
      <w:bookmarkEnd w:id="0"/>
    </w:p>
    <w:tbl>
      <w:tblPr>
        <w:tblW w:w="0" w:type="auto"/>
        <w:tblLook w:val="01E0" w:firstRow="1" w:lastRow="1" w:firstColumn="1" w:lastColumn="1" w:noHBand="0" w:noVBand="0"/>
      </w:tblPr>
      <w:tblGrid>
        <w:gridCol w:w="4888"/>
        <w:gridCol w:w="279"/>
        <w:gridCol w:w="4203"/>
      </w:tblGrid>
      <w:tr w:rsidR="006E5EEB" w:rsidRPr="00F907BA" w:rsidTr="00C93591">
        <w:tc>
          <w:tcPr>
            <w:tcW w:w="4888" w:type="dxa"/>
          </w:tcPr>
          <w:p w:rsidR="006E5EEB" w:rsidRPr="00F907BA" w:rsidRDefault="006E5EEB" w:rsidP="00C93591">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6E5EEB" w:rsidRPr="00F907BA" w:rsidRDefault="006E5EEB" w:rsidP="00C93591">
            <w:pPr>
              <w:tabs>
                <w:tab w:val="left" w:pos="720"/>
              </w:tabs>
              <w:spacing w:line="260" w:lineRule="atLeast"/>
              <w:jc w:val="both"/>
              <w:rPr>
                <w:rFonts w:ascii="Arial" w:hAnsi="Arial" w:cs="Arial"/>
                <w:bCs/>
                <w:sz w:val="22"/>
                <w:szCs w:val="22"/>
                <w:lang w:eastAsia="ar-SA"/>
              </w:rPr>
            </w:pPr>
          </w:p>
        </w:tc>
        <w:tc>
          <w:tcPr>
            <w:tcW w:w="4203" w:type="dxa"/>
          </w:tcPr>
          <w:p w:rsidR="006E5EEB" w:rsidRPr="00F907BA" w:rsidRDefault="006E5EEB" w:rsidP="00C93591">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6E5EEB" w:rsidRPr="00F907BA" w:rsidTr="00C93591">
        <w:tc>
          <w:tcPr>
            <w:tcW w:w="4888" w:type="dxa"/>
          </w:tcPr>
          <w:p w:rsidR="006E5EEB" w:rsidRDefault="006E5EEB" w:rsidP="00C93591">
            <w:pPr>
              <w:tabs>
                <w:tab w:val="left" w:pos="720"/>
              </w:tabs>
              <w:spacing w:line="260" w:lineRule="atLeast"/>
              <w:jc w:val="center"/>
              <w:rPr>
                <w:rFonts w:ascii="Arial" w:hAnsi="Arial" w:cs="Arial"/>
                <w:bCs/>
                <w:sz w:val="22"/>
                <w:szCs w:val="22"/>
              </w:rPr>
            </w:pPr>
            <w:r w:rsidRPr="00B76F2F">
              <w:rPr>
                <w:rFonts w:ascii="Arial" w:hAnsi="Arial" w:cs="Arial"/>
                <w:b/>
                <w:bCs/>
                <w:sz w:val="22"/>
                <w:szCs w:val="22"/>
              </w:rPr>
              <w:t>Márcia Cristina Machado Amara</w:t>
            </w:r>
            <w:r>
              <w:rPr>
                <w:rFonts w:ascii="Arial" w:hAnsi="Arial" w:cs="Arial"/>
                <w:bCs/>
                <w:sz w:val="22"/>
                <w:szCs w:val="22"/>
              </w:rPr>
              <w:t>l</w:t>
            </w:r>
          </w:p>
          <w:p w:rsidR="006E5EEB" w:rsidRPr="00F907BA" w:rsidRDefault="006E5EEB" w:rsidP="00C93591">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6E5EEB" w:rsidRPr="00F907BA" w:rsidRDefault="006E5EEB" w:rsidP="00C93591">
            <w:pPr>
              <w:tabs>
                <w:tab w:val="left" w:pos="720"/>
              </w:tabs>
              <w:spacing w:line="260" w:lineRule="atLeast"/>
              <w:jc w:val="both"/>
              <w:rPr>
                <w:rFonts w:ascii="Arial" w:hAnsi="Arial" w:cs="Arial"/>
                <w:bCs/>
                <w:sz w:val="22"/>
                <w:szCs w:val="22"/>
                <w:lang w:eastAsia="ar-SA"/>
              </w:rPr>
            </w:pPr>
          </w:p>
        </w:tc>
        <w:tc>
          <w:tcPr>
            <w:tcW w:w="4203" w:type="dxa"/>
          </w:tcPr>
          <w:p w:rsidR="006E5EEB" w:rsidRPr="00F907BA" w:rsidRDefault="002A0E04" w:rsidP="00C93591">
            <w:pPr>
              <w:tabs>
                <w:tab w:val="left" w:pos="720"/>
              </w:tabs>
              <w:spacing w:line="260" w:lineRule="atLeast"/>
              <w:jc w:val="center"/>
              <w:rPr>
                <w:rFonts w:ascii="Arial" w:hAnsi="Arial" w:cs="Arial"/>
                <w:bCs/>
                <w:sz w:val="22"/>
                <w:szCs w:val="22"/>
                <w:lang w:eastAsia="ar-SA"/>
              </w:rPr>
            </w:pPr>
            <w:r w:rsidRPr="002A0E04">
              <w:rPr>
                <w:rFonts w:ascii="Arial" w:hAnsi="Arial" w:cs="Arial"/>
                <w:b/>
                <w:i/>
                <w:sz w:val="22"/>
                <w:szCs w:val="22"/>
              </w:rPr>
              <w:t>MARIA APARECIDA FERREIRA SILVA</w:t>
            </w:r>
            <w:r w:rsidRPr="00F907BA">
              <w:rPr>
                <w:rFonts w:ascii="Arial" w:hAnsi="Arial" w:cs="Arial"/>
                <w:bCs/>
                <w:sz w:val="22"/>
                <w:szCs w:val="22"/>
                <w:lang w:eastAsia="ar-SA"/>
              </w:rPr>
              <w:t xml:space="preserve"> </w:t>
            </w:r>
            <w:r w:rsidR="006E5EEB" w:rsidRPr="00F907BA">
              <w:rPr>
                <w:rFonts w:ascii="Arial" w:hAnsi="Arial" w:cs="Arial"/>
                <w:bCs/>
                <w:sz w:val="22"/>
                <w:szCs w:val="22"/>
                <w:lang w:eastAsia="ar-SA"/>
              </w:rPr>
              <w:t>Contratada</w:t>
            </w:r>
          </w:p>
        </w:tc>
      </w:tr>
    </w:tbl>
    <w:p w:rsidR="006E5EEB" w:rsidRDefault="006E5EEB" w:rsidP="006E5EEB">
      <w:pPr>
        <w:jc w:val="both"/>
        <w:rPr>
          <w:rFonts w:ascii="Arial" w:hAnsi="Arial" w:cs="Arial"/>
          <w:bCs/>
          <w:sz w:val="22"/>
          <w:szCs w:val="22"/>
        </w:rPr>
      </w:pPr>
    </w:p>
    <w:p w:rsidR="006E5EEB" w:rsidRDefault="006E5EEB" w:rsidP="006E5EEB">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6E5EEB" w:rsidRPr="00F907BA" w:rsidTr="00C93591">
        <w:tc>
          <w:tcPr>
            <w:tcW w:w="4606" w:type="dxa"/>
            <w:shd w:val="clear" w:color="auto" w:fill="auto"/>
          </w:tcPr>
          <w:p w:rsidR="006E5EEB" w:rsidRPr="00F907BA" w:rsidRDefault="006E5EEB"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6E5EEB" w:rsidRPr="00F907BA" w:rsidRDefault="006E5EEB"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6E5EEB" w:rsidRPr="00F907BA" w:rsidTr="00C93591">
        <w:tc>
          <w:tcPr>
            <w:tcW w:w="4606" w:type="dxa"/>
            <w:shd w:val="clear" w:color="auto" w:fill="auto"/>
          </w:tcPr>
          <w:p w:rsidR="006E5EEB" w:rsidRPr="00F907BA" w:rsidRDefault="006E5EEB"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6E5EEB" w:rsidRPr="00F907BA" w:rsidRDefault="006E5EEB"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6E5EEB" w:rsidRPr="00F907BA" w:rsidTr="00C93591">
        <w:trPr>
          <w:trHeight w:val="60"/>
        </w:trPr>
        <w:tc>
          <w:tcPr>
            <w:tcW w:w="4606" w:type="dxa"/>
            <w:shd w:val="clear" w:color="auto" w:fill="auto"/>
          </w:tcPr>
          <w:p w:rsidR="006E5EEB" w:rsidRPr="00F907BA" w:rsidRDefault="006E5EEB"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6E5EEB" w:rsidRPr="00F907BA" w:rsidRDefault="006E5EEB"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6E5EEB" w:rsidRDefault="006E5EEB" w:rsidP="006E5EEB">
      <w:pPr>
        <w:spacing w:line="276" w:lineRule="auto"/>
        <w:ind w:right="-196"/>
        <w:jc w:val="center"/>
        <w:rPr>
          <w:rFonts w:ascii="Arial" w:eastAsia="Times New Roman" w:hAnsi="Arial" w:cs="Arial"/>
          <w:b/>
          <w:sz w:val="22"/>
          <w:szCs w:val="22"/>
        </w:rPr>
      </w:pPr>
    </w:p>
    <w:p w:rsidR="002A0E04" w:rsidRDefault="002A0E04" w:rsidP="006E5EEB">
      <w:pPr>
        <w:pStyle w:val="Corpodetexto2"/>
        <w:spacing w:line="240" w:lineRule="auto"/>
        <w:ind w:right="-1"/>
        <w:jc w:val="center"/>
        <w:outlineLvl w:val="0"/>
        <w:rPr>
          <w:rFonts w:ascii="Arial" w:hAnsi="Arial" w:cs="Arial"/>
          <w:b/>
          <w:i/>
          <w:snapToGrid w:val="0"/>
          <w:u w:val="single"/>
        </w:rPr>
      </w:pPr>
    </w:p>
    <w:p w:rsidR="006E5EEB" w:rsidRPr="000165BD" w:rsidRDefault="006E5EEB" w:rsidP="006E5EEB">
      <w:pPr>
        <w:pStyle w:val="Corpodetexto2"/>
        <w:spacing w:line="240" w:lineRule="auto"/>
        <w:ind w:right="-1"/>
        <w:jc w:val="center"/>
        <w:outlineLvl w:val="0"/>
        <w:rPr>
          <w:rFonts w:ascii="Arial" w:hAnsi="Arial" w:cs="Arial"/>
          <w:b/>
          <w:i/>
          <w:snapToGrid w:val="0"/>
          <w:u w:val="single"/>
        </w:rPr>
      </w:pPr>
      <w:r w:rsidRPr="000165BD">
        <w:rPr>
          <w:rFonts w:ascii="Arial" w:hAnsi="Arial" w:cs="Arial"/>
          <w:b/>
          <w:i/>
          <w:snapToGrid w:val="0"/>
          <w:u w:val="single"/>
        </w:rPr>
        <w:t>EXTRATO DE PUBLICAÇÃO DE CONTRATO</w:t>
      </w:r>
    </w:p>
    <w:p w:rsidR="006E5EEB" w:rsidRPr="00AE42B5" w:rsidRDefault="006E5EEB" w:rsidP="006E5EEB">
      <w:pPr>
        <w:pStyle w:val="Corpodetexto2"/>
        <w:spacing w:after="0" w:line="360" w:lineRule="auto"/>
        <w:ind w:right="-1"/>
        <w:outlineLvl w:val="0"/>
        <w:rPr>
          <w:rFonts w:ascii="Arial" w:hAnsi="Arial" w:cs="Arial"/>
          <w:i/>
          <w:snapToGrid w:val="0"/>
        </w:rPr>
      </w:pPr>
    </w:p>
    <w:p w:rsidR="006E5EEB" w:rsidRPr="00A54C8E" w:rsidRDefault="006E5EEB" w:rsidP="006E5EEB">
      <w:pPr>
        <w:spacing w:line="360" w:lineRule="auto"/>
        <w:ind w:right="-1"/>
        <w:outlineLvl w:val="0"/>
        <w:rPr>
          <w:rFonts w:ascii="Arial" w:hAnsi="Arial" w:cs="Arial"/>
          <w:i/>
          <w:sz w:val="24"/>
          <w:szCs w:val="24"/>
        </w:rPr>
      </w:pPr>
      <w:r w:rsidRPr="00A54C8E">
        <w:rPr>
          <w:rFonts w:ascii="Arial" w:hAnsi="Arial" w:cs="Arial"/>
          <w:bCs/>
          <w:i/>
          <w:sz w:val="24"/>
          <w:szCs w:val="24"/>
        </w:rPr>
        <w:t>CONTRATO Nº:</w:t>
      </w:r>
      <w:r>
        <w:rPr>
          <w:rFonts w:ascii="Arial" w:hAnsi="Arial" w:cs="Arial"/>
          <w:i/>
          <w:sz w:val="24"/>
          <w:szCs w:val="24"/>
        </w:rPr>
        <w:t xml:space="preserve"> 7</w:t>
      </w:r>
      <w:r w:rsidR="00A266E9">
        <w:rPr>
          <w:rFonts w:ascii="Arial" w:hAnsi="Arial" w:cs="Arial"/>
          <w:i/>
          <w:sz w:val="24"/>
          <w:szCs w:val="24"/>
        </w:rPr>
        <w:t>8</w:t>
      </w:r>
      <w:r>
        <w:rPr>
          <w:rFonts w:ascii="Arial" w:hAnsi="Arial" w:cs="Arial"/>
          <w:i/>
          <w:sz w:val="24"/>
          <w:szCs w:val="24"/>
        </w:rPr>
        <w:t>/2019/CONVITE06/2019</w:t>
      </w:r>
    </w:p>
    <w:p w:rsidR="006E5EEB" w:rsidRPr="00A54C8E" w:rsidRDefault="006E5EEB" w:rsidP="006E5EEB">
      <w:pPr>
        <w:spacing w:line="360" w:lineRule="auto"/>
        <w:ind w:right="-1"/>
        <w:outlineLvl w:val="0"/>
        <w:rPr>
          <w:rFonts w:ascii="Arial" w:hAnsi="Arial" w:cs="Arial"/>
          <w:i/>
          <w:sz w:val="24"/>
          <w:szCs w:val="24"/>
        </w:rPr>
      </w:pPr>
      <w:r w:rsidRPr="00A54C8E">
        <w:rPr>
          <w:rFonts w:ascii="Arial" w:hAnsi="Arial" w:cs="Arial"/>
          <w:i/>
          <w:sz w:val="24"/>
          <w:szCs w:val="24"/>
        </w:rPr>
        <w:t>CONTRATANTE: MUNICÍPIO DE DESTERRO DO MELO</w:t>
      </w:r>
    </w:p>
    <w:p w:rsidR="006E5EEB" w:rsidRPr="00A266E9" w:rsidRDefault="006E5EEB" w:rsidP="006E5EEB">
      <w:pPr>
        <w:spacing w:line="360" w:lineRule="auto"/>
        <w:jc w:val="both"/>
        <w:rPr>
          <w:i/>
        </w:rPr>
      </w:pPr>
      <w:r w:rsidRPr="00A54C8E">
        <w:rPr>
          <w:rFonts w:ascii="Arial" w:hAnsi="Arial" w:cs="Arial"/>
          <w:i/>
          <w:sz w:val="24"/>
          <w:szCs w:val="24"/>
        </w:rPr>
        <w:t>CONTRATADO</w:t>
      </w:r>
      <w:r w:rsidRPr="00B76F2F">
        <w:rPr>
          <w:rFonts w:ascii="Arial" w:hAnsi="Arial" w:cs="Arial"/>
          <w:i/>
          <w:sz w:val="24"/>
          <w:szCs w:val="24"/>
        </w:rPr>
        <w:t xml:space="preserve">: </w:t>
      </w:r>
      <w:r w:rsidR="00A266E9" w:rsidRPr="002A0E04">
        <w:rPr>
          <w:rFonts w:ascii="Arial" w:hAnsi="Arial" w:cs="Arial"/>
          <w:i/>
          <w:sz w:val="22"/>
          <w:szCs w:val="22"/>
        </w:rPr>
        <w:t>MARIA APARECIDA FERREIRA SILVA</w:t>
      </w:r>
      <w:r w:rsidR="00A266E9" w:rsidRPr="00A266E9">
        <w:rPr>
          <w:rFonts w:ascii="Arial" w:hAnsi="Arial" w:cs="Arial"/>
          <w:b/>
          <w:i/>
          <w:sz w:val="22"/>
          <w:szCs w:val="22"/>
        </w:rPr>
        <w:t>,</w:t>
      </w:r>
      <w:r w:rsidR="00A266E9" w:rsidRPr="00A266E9">
        <w:rPr>
          <w:rFonts w:ascii="Arial" w:hAnsi="Arial" w:cs="Arial"/>
          <w:i/>
          <w:sz w:val="22"/>
          <w:szCs w:val="22"/>
        </w:rPr>
        <w:t xml:space="preserve"> PESSOA JURÍDICA DE DIREITO PRIVADO, INSCRITA NO CNPJ Nº 16.524.136/0001-30, COM SEDE NA RUA BASÍLIO DE MORAES, Nº 743, IPANEMA, BARBACENA, MINAS GERAIS, CEP: 36.205-526.</w:t>
      </w:r>
    </w:p>
    <w:p w:rsidR="006E5EEB" w:rsidRPr="00A54C8E" w:rsidRDefault="006E5EEB" w:rsidP="006E5EEB">
      <w:pPr>
        <w:spacing w:line="360" w:lineRule="auto"/>
        <w:ind w:right="-196"/>
        <w:jc w:val="both"/>
        <w:outlineLvl w:val="0"/>
        <w:rPr>
          <w:rFonts w:ascii="Arial" w:hAnsi="Arial" w:cs="Arial"/>
          <w:i/>
          <w:sz w:val="24"/>
          <w:szCs w:val="24"/>
        </w:rPr>
      </w:pPr>
      <w:r>
        <w:rPr>
          <w:rFonts w:ascii="Arial" w:hAnsi="Arial" w:cs="Arial"/>
          <w:i/>
          <w:sz w:val="24"/>
          <w:szCs w:val="24"/>
        </w:rPr>
        <w:t>PROCESSO DE LICITAÇÃO Nº: 043</w:t>
      </w:r>
      <w:r w:rsidRPr="00A54C8E">
        <w:rPr>
          <w:rFonts w:ascii="Arial" w:hAnsi="Arial" w:cs="Arial"/>
          <w:i/>
          <w:sz w:val="24"/>
          <w:szCs w:val="24"/>
        </w:rPr>
        <w:t>/2019.</w:t>
      </w:r>
    </w:p>
    <w:p w:rsidR="006E5EEB" w:rsidRPr="00A54C8E" w:rsidRDefault="006E5EEB" w:rsidP="006E5EEB">
      <w:pPr>
        <w:spacing w:line="360" w:lineRule="auto"/>
        <w:jc w:val="both"/>
        <w:rPr>
          <w:rFonts w:ascii="Arial" w:hAnsi="Arial" w:cs="Arial"/>
          <w:i/>
          <w:sz w:val="24"/>
          <w:szCs w:val="24"/>
        </w:rPr>
      </w:pPr>
      <w:r>
        <w:rPr>
          <w:rFonts w:ascii="Arial" w:hAnsi="Arial" w:cs="Arial"/>
          <w:i/>
          <w:sz w:val="24"/>
          <w:szCs w:val="24"/>
        </w:rPr>
        <w:t>CONVITE Nº 06</w:t>
      </w:r>
      <w:r w:rsidRPr="00A54C8E">
        <w:rPr>
          <w:rFonts w:ascii="Arial" w:hAnsi="Arial" w:cs="Arial"/>
          <w:i/>
          <w:sz w:val="24"/>
          <w:szCs w:val="24"/>
        </w:rPr>
        <w:t>/2019.</w:t>
      </w:r>
    </w:p>
    <w:p w:rsidR="006E5EEB" w:rsidRPr="00A54C8E" w:rsidRDefault="006E5EEB" w:rsidP="006E5EEB">
      <w:pPr>
        <w:spacing w:line="360" w:lineRule="auto"/>
        <w:jc w:val="both"/>
        <w:rPr>
          <w:rFonts w:ascii="Arial" w:hAnsi="Arial" w:cs="Arial"/>
          <w:i/>
          <w:sz w:val="24"/>
          <w:szCs w:val="24"/>
        </w:rPr>
      </w:pPr>
      <w:r w:rsidRPr="00A54C8E">
        <w:rPr>
          <w:rFonts w:ascii="Arial" w:hAnsi="Arial" w:cs="Arial"/>
          <w:i/>
          <w:sz w:val="24"/>
          <w:szCs w:val="24"/>
        </w:rPr>
        <w:t xml:space="preserve">OBJETO: </w:t>
      </w:r>
      <w:r>
        <w:rPr>
          <w:rFonts w:ascii="Arial" w:hAnsi="Arial" w:cs="Arial"/>
          <w:i/>
          <w:sz w:val="24"/>
          <w:szCs w:val="24"/>
          <w:lang w:val="pt-PT"/>
        </w:rPr>
        <w:t>AQUISIÇÃO DE UNIFORMES</w:t>
      </w:r>
      <w:r w:rsidRPr="00F611A9">
        <w:rPr>
          <w:rFonts w:ascii="Arial" w:hAnsi="Arial" w:cs="Arial"/>
          <w:i/>
          <w:sz w:val="24"/>
          <w:szCs w:val="24"/>
        </w:rPr>
        <w:t>.</w:t>
      </w:r>
    </w:p>
    <w:p w:rsidR="002A0E04" w:rsidRDefault="006E5EEB" w:rsidP="002A0E04">
      <w:pPr>
        <w:spacing w:line="360" w:lineRule="auto"/>
        <w:jc w:val="both"/>
        <w:rPr>
          <w:rFonts w:ascii="Arial" w:hAnsi="Arial" w:cs="Arial"/>
          <w:sz w:val="24"/>
        </w:rPr>
      </w:pPr>
      <w:r>
        <w:rPr>
          <w:rFonts w:ascii="Arial" w:hAnsi="Arial" w:cs="Arial"/>
          <w:i/>
          <w:sz w:val="24"/>
          <w:szCs w:val="24"/>
        </w:rPr>
        <w:t xml:space="preserve">VALOR TOTAL: </w:t>
      </w:r>
      <w:r w:rsidR="002A0E04" w:rsidRPr="003C2E65">
        <w:rPr>
          <w:rFonts w:ascii="Arial" w:hAnsi="Arial" w:cs="Arial"/>
          <w:sz w:val="24"/>
          <w:szCs w:val="24"/>
        </w:rPr>
        <w:t>R$ 23.170,00 (vinte e três mil cento e setenta reais).</w:t>
      </w:r>
    </w:p>
    <w:p w:rsidR="006E5EEB" w:rsidRDefault="006E5EEB" w:rsidP="006E5EEB">
      <w:pPr>
        <w:spacing w:line="360" w:lineRule="auto"/>
        <w:jc w:val="both"/>
        <w:rPr>
          <w:rFonts w:ascii="Arial" w:hAnsi="Arial" w:cs="Arial"/>
          <w:i/>
          <w:sz w:val="24"/>
          <w:szCs w:val="24"/>
        </w:rPr>
      </w:pPr>
      <w:r w:rsidRPr="00A54C8E">
        <w:rPr>
          <w:rFonts w:ascii="Arial" w:hAnsi="Arial" w:cs="Arial"/>
          <w:i/>
          <w:sz w:val="24"/>
          <w:szCs w:val="24"/>
        </w:rPr>
        <w:t xml:space="preserve">DOTAÇÃO: </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E5EEB" w:rsidRPr="0053694B" w:rsidTr="00C93591">
        <w:tc>
          <w:tcPr>
            <w:tcW w:w="3470"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6E5EEB" w:rsidRPr="0053694B" w:rsidRDefault="006E5EEB" w:rsidP="00C93591">
            <w:pPr>
              <w:jc w:val="center"/>
              <w:rPr>
                <w:rFonts w:ascii="Arial" w:hAnsi="Arial" w:cs="Arial"/>
                <w:b/>
                <w:sz w:val="16"/>
                <w:szCs w:val="16"/>
              </w:rPr>
            </w:pPr>
            <w:r w:rsidRPr="0053694B">
              <w:rPr>
                <w:rFonts w:ascii="Arial" w:hAnsi="Arial" w:cs="Arial"/>
                <w:b/>
                <w:sz w:val="16"/>
                <w:szCs w:val="16"/>
              </w:rPr>
              <w:t>ESPECIFICAÇÃO DA DESPESA</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6E5EEB" w:rsidRPr="0053694B" w:rsidTr="00C93591">
        <w:trPr>
          <w:trHeight w:val="70"/>
        </w:trPr>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6E5EEB" w:rsidRDefault="006E5EEB" w:rsidP="00C93591">
            <w:pPr>
              <w:jc w:val="center"/>
              <w:rPr>
                <w:rFonts w:ascii="Arial" w:hAnsi="Arial" w:cs="Arial"/>
                <w:sz w:val="16"/>
                <w:szCs w:val="16"/>
              </w:rPr>
            </w:pPr>
            <w:r w:rsidRPr="0053694B">
              <w:rPr>
                <w:rFonts w:ascii="Arial" w:hAnsi="Arial" w:cs="Arial"/>
                <w:sz w:val="16"/>
                <w:szCs w:val="16"/>
              </w:rPr>
              <w:t>1.01.00</w:t>
            </w:r>
          </w:p>
          <w:p w:rsidR="006E5EEB" w:rsidRPr="0053694B" w:rsidRDefault="006E5EEB" w:rsidP="00C93591">
            <w:pPr>
              <w:jc w:val="center"/>
              <w:rPr>
                <w:rFonts w:ascii="Arial" w:hAnsi="Arial" w:cs="Arial"/>
                <w:sz w:val="16"/>
                <w:szCs w:val="16"/>
              </w:rPr>
            </w:pPr>
            <w:r>
              <w:rPr>
                <w:rFonts w:ascii="Arial" w:hAnsi="Arial" w:cs="Arial"/>
                <w:sz w:val="16"/>
                <w:szCs w:val="16"/>
              </w:rPr>
              <w:t>1.47</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 xml:space="preserve">Educação </w:t>
            </w:r>
          </w:p>
        </w:tc>
      </w:tr>
      <w:tr w:rsidR="006E5EEB" w:rsidRPr="0053694B" w:rsidTr="00C93591">
        <w:trPr>
          <w:trHeight w:val="70"/>
        </w:trPr>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1.01.00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 xml:space="preserve">Manutenção Creche. Serv. </w:t>
            </w:r>
            <w:proofErr w:type="spellStart"/>
            <w:r w:rsidRPr="0053694B">
              <w:rPr>
                <w:rFonts w:ascii="Arial" w:hAnsi="Arial" w:cs="Arial"/>
                <w:sz w:val="16"/>
                <w:szCs w:val="16"/>
              </w:rPr>
              <w:t>Terc</w:t>
            </w:r>
            <w:proofErr w:type="spellEnd"/>
            <w:r w:rsidRPr="0053694B">
              <w:rPr>
                <w:rFonts w:ascii="Arial" w:hAnsi="Arial" w:cs="Arial"/>
                <w:sz w:val="16"/>
                <w:szCs w:val="16"/>
              </w:rPr>
              <w:t xml:space="preserve"> </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1.01.00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02.04.03.13.391.0008.2085.3.3.90.30.00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131</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Proteção e preservação ao patrimônio cultural</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02.05.01.15.45</w:t>
            </w:r>
            <w:r>
              <w:rPr>
                <w:rFonts w:ascii="Arial" w:hAnsi="Arial" w:cs="Arial"/>
                <w:sz w:val="16"/>
                <w:szCs w:val="16"/>
              </w:rPr>
              <w:t>1</w:t>
            </w:r>
            <w:r w:rsidRPr="0053694B">
              <w:rPr>
                <w:rFonts w:ascii="Arial" w:hAnsi="Arial" w:cs="Arial"/>
                <w:sz w:val="16"/>
                <w:szCs w:val="16"/>
              </w:rPr>
              <w:t>.0</w:t>
            </w:r>
            <w:r>
              <w:rPr>
                <w:rFonts w:ascii="Arial" w:hAnsi="Arial" w:cs="Arial"/>
                <w:sz w:val="16"/>
                <w:szCs w:val="16"/>
              </w:rPr>
              <w:t>111</w:t>
            </w:r>
            <w:r w:rsidRPr="0053694B">
              <w:rPr>
                <w:rFonts w:ascii="Arial" w:hAnsi="Arial" w:cs="Arial"/>
                <w:sz w:val="16"/>
                <w:szCs w:val="16"/>
              </w:rPr>
              <w:t>.204</w:t>
            </w:r>
            <w:r>
              <w:rPr>
                <w:rFonts w:ascii="Arial" w:hAnsi="Arial" w:cs="Arial"/>
                <w:sz w:val="16"/>
                <w:szCs w:val="16"/>
              </w:rPr>
              <w:t>1</w:t>
            </w:r>
            <w:r w:rsidRPr="0053694B">
              <w:rPr>
                <w:rFonts w:ascii="Arial" w:hAnsi="Arial" w:cs="Arial"/>
                <w:sz w:val="16"/>
                <w:szCs w:val="16"/>
              </w:rPr>
              <w:t>.3.3.90.30.00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145</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proofErr w:type="spellStart"/>
            <w:r w:rsidRPr="0053694B">
              <w:rPr>
                <w:rFonts w:ascii="Arial" w:hAnsi="Arial" w:cs="Arial"/>
                <w:sz w:val="16"/>
                <w:szCs w:val="16"/>
              </w:rPr>
              <w:t>Manut</w:t>
            </w:r>
            <w:proofErr w:type="spellEnd"/>
            <w:r w:rsidRPr="0053694B">
              <w:rPr>
                <w:rFonts w:ascii="Arial" w:hAnsi="Arial" w:cs="Arial"/>
                <w:sz w:val="16"/>
                <w:szCs w:val="16"/>
              </w:rPr>
              <w:t>. Atividade Urbana</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1.00.00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Assistência Social</w:t>
            </w:r>
          </w:p>
        </w:tc>
      </w:tr>
      <w:tr w:rsidR="006E5EEB" w:rsidRPr="0053694B" w:rsidTr="00C93591">
        <w:tc>
          <w:tcPr>
            <w:tcW w:w="3470"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6E5EEB" w:rsidRPr="0053694B" w:rsidRDefault="006E5EEB" w:rsidP="00C93591">
            <w:pPr>
              <w:jc w:val="center"/>
              <w:rPr>
                <w:rFonts w:ascii="Arial" w:hAnsi="Arial" w:cs="Arial"/>
                <w:sz w:val="16"/>
                <w:szCs w:val="16"/>
              </w:rPr>
            </w:pPr>
            <w:r w:rsidRPr="0053694B">
              <w:rPr>
                <w:rFonts w:ascii="Arial" w:hAnsi="Arial" w:cs="Arial"/>
                <w:sz w:val="16"/>
                <w:szCs w:val="16"/>
              </w:rPr>
              <w:t>1.02.00</w:t>
            </w:r>
          </w:p>
        </w:tc>
        <w:tc>
          <w:tcPr>
            <w:tcW w:w="3504" w:type="dxa"/>
          </w:tcPr>
          <w:p w:rsidR="006E5EEB" w:rsidRPr="0053694B" w:rsidRDefault="006E5EEB" w:rsidP="00C93591">
            <w:pPr>
              <w:rPr>
                <w:rFonts w:ascii="Arial" w:hAnsi="Arial" w:cs="Arial"/>
                <w:sz w:val="16"/>
                <w:szCs w:val="16"/>
              </w:rPr>
            </w:pPr>
            <w:r w:rsidRPr="0053694B">
              <w:rPr>
                <w:rFonts w:ascii="Arial" w:hAnsi="Arial" w:cs="Arial"/>
                <w:sz w:val="16"/>
                <w:szCs w:val="16"/>
              </w:rPr>
              <w:t>Secretaria de Saúde</w:t>
            </w:r>
          </w:p>
        </w:tc>
      </w:tr>
    </w:tbl>
    <w:p w:rsidR="006E5EEB" w:rsidRPr="00A54C8E" w:rsidRDefault="006E5EEB" w:rsidP="006E5EEB">
      <w:pPr>
        <w:spacing w:line="360" w:lineRule="auto"/>
        <w:jc w:val="both"/>
        <w:rPr>
          <w:rFonts w:ascii="Arial" w:hAnsi="Arial" w:cs="Arial"/>
          <w:i/>
          <w:sz w:val="24"/>
          <w:szCs w:val="24"/>
        </w:rPr>
      </w:pPr>
      <w:r>
        <w:rPr>
          <w:rFonts w:ascii="Arial" w:hAnsi="Arial" w:cs="Arial"/>
          <w:i/>
          <w:sz w:val="24"/>
          <w:szCs w:val="24"/>
        </w:rPr>
        <w:t>TERMO INICIAL: 15</w:t>
      </w:r>
      <w:r w:rsidRPr="00A54C8E">
        <w:rPr>
          <w:rFonts w:ascii="Arial" w:hAnsi="Arial" w:cs="Arial"/>
          <w:i/>
          <w:sz w:val="24"/>
          <w:szCs w:val="24"/>
        </w:rPr>
        <w:t>/07/2019.</w:t>
      </w:r>
    </w:p>
    <w:p w:rsidR="006E5EEB" w:rsidRPr="00A54C8E" w:rsidRDefault="006E5EEB" w:rsidP="006E5EEB">
      <w:pPr>
        <w:spacing w:line="360" w:lineRule="auto"/>
        <w:jc w:val="both"/>
        <w:rPr>
          <w:rFonts w:ascii="Arial" w:hAnsi="Arial" w:cs="Arial"/>
          <w:i/>
          <w:sz w:val="24"/>
          <w:szCs w:val="24"/>
        </w:rPr>
      </w:pPr>
      <w:r w:rsidRPr="00A54C8E">
        <w:rPr>
          <w:rFonts w:ascii="Arial" w:hAnsi="Arial" w:cs="Arial"/>
          <w:i/>
          <w:sz w:val="24"/>
          <w:szCs w:val="24"/>
        </w:rPr>
        <w:t>TERMO FINAL: 31/12/2019.</w:t>
      </w:r>
    </w:p>
    <w:sectPr w:rsidR="006E5EEB" w:rsidRPr="00A54C8E" w:rsidSect="00565381">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B" w:rsidRDefault="00F200C6" w:rsidP="005653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1EEB" w:rsidRDefault="00F200C6" w:rsidP="00565381">
    <w:pPr>
      <w:pStyle w:val="Rodap"/>
      <w:ind w:right="360"/>
    </w:pPr>
  </w:p>
  <w:p w:rsidR="004F1EEB" w:rsidRDefault="00F200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B" w:rsidRDefault="00F200C6" w:rsidP="005653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459E">
      <w:rPr>
        <w:rStyle w:val="Nmerodepgina"/>
        <w:noProof/>
      </w:rPr>
      <w:t>6</w:t>
    </w:r>
    <w:r>
      <w:rPr>
        <w:rStyle w:val="Nmerodepgina"/>
      </w:rPr>
      <w:fldChar w:fldCharType="end"/>
    </w:r>
  </w:p>
  <w:p w:rsidR="004F1EEB" w:rsidRDefault="00F200C6" w:rsidP="0056538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B" w:rsidRDefault="00F200C6">
    <w:pPr>
      <w:pStyle w:val="Cabealho"/>
    </w:pPr>
    <w:r>
      <w:fldChar w:fldCharType="begin"/>
    </w:r>
    <w:r>
      <w:instrText xml:space="preserve"> TIME \@ "h:mm am/pm" </w:instrText>
    </w:r>
    <w:r>
      <w:fldChar w:fldCharType="separate"/>
    </w:r>
    <w:r w:rsidR="00D1459E">
      <w:rPr>
        <w:noProof/>
      </w:rPr>
      <w:t xml:space="preserve">3:13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F1EEB">
      <w:tc>
        <w:tcPr>
          <w:tcW w:w="9705" w:type="dxa"/>
          <w:gridSpan w:val="2"/>
          <w:shd w:val="clear" w:color="auto" w:fill="FFFFFF"/>
        </w:tcPr>
        <w:p w:rsidR="004F1EEB" w:rsidRPr="005C1A8D" w:rsidRDefault="00F200C6" w:rsidP="0056538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7DBB4EA" wp14:editId="02B833E0">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F1EEB">
      <w:tc>
        <w:tcPr>
          <w:tcW w:w="9705" w:type="dxa"/>
          <w:gridSpan w:val="2"/>
          <w:shd w:val="clear" w:color="auto" w:fill="FFFFFF"/>
        </w:tcPr>
        <w:p w:rsidR="004F1EEB" w:rsidRPr="005C1A8D" w:rsidRDefault="00F200C6" w:rsidP="00565381">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4F1EEB">
      <w:tc>
        <w:tcPr>
          <w:tcW w:w="9705" w:type="dxa"/>
          <w:gridSpan w:val="2"/>
          <w:shd w:val="clear" w:color="auto" w:fill="FFFFFF"/>
        </w:tcPr>
        <w:p w:rsidR="004F1EEB" w:rsidRPr="005C1A8D" w:rsidRDefault="00F200C6" w:rsidP="00565381">
          <w:pPr>
            <w:pStyle w:val="Ttulo1"/>
            <w:spacing w:before="120" w:after="120"/>
            <w:rPr>
              <w:rFonts w:eastAsia="Times New Roman"/>
              <w:sz w:val="18"/>
              <w:szCs w:val="18"/>
            </w:rPr>
          </w:pPr>
          <w:r>
            <w:rPr>
              <w:rFonts w:eastAsia="Times New Roman"/>
              <w:sz w:val="18"/>
              <w:szCs w:val="18"/>
            </w:rPr>
            <w:t>PROCESSO DE LICITAÇÃO – 043/2019</w:t>
          </w:r>
        </w:p>
      </w:tc>
    </w:tr>
    <w:tr w:rsidR="004F1EEB">
      <w:trPr>
        <w:cantSplit/>
      </w:trPr>
      <w:tc>
        <w:tcPr>
          <w:tcW w:w="4888" w:type="dxa"/>
          <w:shd w:val="clear" w:color="auto" w:fill="FFFFFF"/>
        </w:tcPr>
        <w:p w:rsidR="004F1EEB" w:rsidRPr="005C1A8D" w:rsidRDefault="00F200C6" w:rsidP="00565381">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05/2019</w:t>
          </w:r>
        </w:p>
      </w:tc>
      <w:tc>
        <w:tcPr>
          <w:tcW w:w="4817" w:type="dxa"/>
          <w:shd w:val="clear" w:color="auto" w:fill="FFFFFF"/>
        </w:tcPr>
        <w:p w:rsidR="004F1EEB" w:rsidRPr="00D97B08" w:rsidRDefault="00F200C6" w:rsidP="00565381">
          <w:pPr>
            <w:pStyle w:val="Ttulo1"/>
            <w:spacing w:before="120"/>
            <w:ind w:left="262"/>
            <w:rPr>
              <w:rFonts w:eastAsia="Times New Roman" w:cs="Arial"/>
              <w:sz w:val="18"/>
              <w:szCs w:val="18"/>
            </w:rPr>
          </w:pPr>
          <w:r>
            <w:rPr>
              <w:rFonts w:cs="Arial"/>
              <w:bCs/>
              <w:sz w:val="18"/>
              <w:szCs w:val="18"/>
              <w:lang w:val="pt-PT"/>
            </w:rPr>
            <w:t>TIPO: MENOR PREÇO POR ITEM</w:t>
          </w:r>
        </w:p>
      </w:tc>
    </w:tr>
  </w:tbl>
  <w:p w:rsidR="004F1EEB" w:rsidRPr="004D5FDD" w:rsidRDefault="00F200C6">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EB"/>
    <w:rsid w:val="000861E9"/>
    <w:rsid w:val="002A0E04"/>
    <w:rsid w:val="006E5EEB"/>
    <w:rsid w:val="00A266E9"/>
    <w:rsid w:val="00D1459E"/>
    <w:rsid w:val="00F20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E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E5EEB"/>
    <w:pPr>
      <w:keepNext/>
      <w:jc w:val="center"/>
      <w:outlineLvl w:val="0"/>
    </w:pPr>
    <w:rPr>
      <w:rFonts w:ascii="Arial" w:hAnsi="Arial"/>
      <w:b/>
      <w:sz w:val="24"/>
    </w:rPr>
  </w:style>
  <w:style w:type="paragraph" w:styleId="Ttulo2">
    <w:name w:val="heading 2"/>
    <w:basedOn w:val="Normal"/>
    <w:next w:val="Normal"/>
    <w:link w:val="Ttulo2Char"/>
    <w:qFormat/>
    <w:rsid w:val="006E5EEB"/>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5EEB"/>
    <w:rPr>
      <w:rFonts w:ascii="Arial" w:eastAsia="Batang" w:hAnsi="Arial" w:cs="Times New Roman"/>
      <w:b/>
      <w:sz w:val="24"/>
      <w:szCs w:val="20"/>
      <w:lang w:eastAsia="pt-BR"/>
    </w:rPr>
  </w:style>
  <w:style w:type="character" w:customStyle="1" w:styleId="Ttulo2Char">
    <w:name w:val="Título 2 Char"/>
    <w:basedOn w:val="Fontepargpadro"/>
    <w:link w:val="Ttulo2"/>
    <w:rsid w:val="006E5EEB"/>
    <w:rPr>
      <w:rFonts w:ascii="Arial" w:eastAsia="Batang" w:hAnsi="Arial" w:cs="Times New Roman"/>
      <w:sz w:val="24"/>
      <w:szCs w:val="20"/>
      <w:lang w:eastAsia="pt-BR"/>
    </w:rPr>
  </w:style>
  <w:style w:type="paragraph" w:styleId="Cabealho">
    <w:name w:val="header"/>
    <w:basedOn w:val="Normal"/>
    <w:link w:val="CabealhoChar"/>
    <w:rsid w:val="006E5EEB"/>
    <w:pPr>
      <w:tabs>
        <w:tab w:val="center" w:pos="4419"/>
        <w:tab w:val="right" w:pos="8838"/>
      </w:tabs>
    </w:pPr>
  </w:style>
  <w:style w:type="character" w:customStyle="1" w:styleId="CabealhoChar">
    <w:name w:val="Cabeçalho Char"/>
    <w:basedOn w:val="Fontepargpadro"/>
    <w:link w:val="Cabealho"/>
    <w:rsid w:val="006E5EEB"/>
    <w:rPr>
      <w:rFonts w:ascii="Times New Roman" w:eastAsia="Batang" w:hAnsi="Times New Roman" w:cs="Times New Roman"/>
      <w:sz w:val="20"/>
      <w:szCs w:val="20"/>
      <w:lang w:eastAsia="pt-BR"/>
    </w:rPr>
  </w:style>
  <w:style w:type="paragraph" w:styleId="Rodap">
    <w:name w:val="footer"/>
    <w:basedOn w:val="Normal"/>
    <w:link w:val="RodapChar"/>
    <w:rsid w:val="006E5EEB"/>
    <w:pPr>
      <w:tabs>
        <w:tab w:val="center" w:pos="4419"/>
        <w:tab w:val="right" w:pos="8838"/>
      </w:tabs>
    </w:pPr>
  </w:style>
  <w:style w:type="character" w:customStyle="1" w:styleId="RodapChar">
    <w:name w:val="Rodapé Char"/>
    <w:basedOn w:val="Fontepargpadro"/>
    <w:link w:val="Rodap"/>
    <w:rsid w:val="006E5EEB"/>
    <w:rPr>
      <w:rFonts w:ascii="Times New Roman" w:eastAsia="Batang" w:hAnsi="Times New Roman" w:cs="Times New Roman"/>
      <w:sz w:val="20"/>
      <w:szCs w:val="20"/>
      <w:lang w:eastAsia="pt-BR"/>
    </w:rPr>
  </w:style>
  <w:style w:type="character" w:styleId="Nmerodepgina">
    <w:name w:val="page number"/>
    <w:basedOn w:val="Fontepargpadro"/>
    <w:rsid w:val="006E5EEB"/>
  </w:style>
  <w:style w:type="paragraph" w:styleId="Corpodetexto2">
    <w:name w:val="Body Text 2"/>
    <w:basedOn w:val="Normal"/>
    <w:link w:val="Corpodetexto2Char"/>
    <w:rsid w:val="006E5EE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E5EE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E5EE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E5EEB"/>
    <w:rPr>
      <w:rFonts w:ascii="Arial" w:eastAsia="Batang" w:hAnsi="Arial" w:cs="Arial"/>
      <w:lang w:val="pt-PT" w:eastAsia="pt-BR"/>
    </w:rPr>
  </w:style>
  <w:style w:type="table" w:styleId="Tabelacomgrade">
    <w:name w:val="Table Grid"/>
    <w:basedOn w:val="Tabelanormal"/>
    <w:uiPriority w:val="59"/>
    <w:rsid w:val="006E5E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6E5EEB"/>
    <w:pPr>
      <w:ind w:left="720"/>
      <w:contextualSpacing/>
    </w:pPr>
    <w:rPr>
      <w:rFonts w:eastAsia="Times New Roman"/>
      <w:sz w:val="28"/>
    </w:rPr>
  </w:style>
  <w:style w:type="paragraph" w:customStyle="1" w:styleId="WW-Saudao">
    <w:name w:val="WW-Saudação"/>
    <w:basedOn w:val="Normal"/>
    <w:rsid w:val="006E5EEB"/>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E5EE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E5EEB"/>
    <w:pPr>
      <w:suppressAutoHyphens/>
    </w:pPr>
    <w:rPr>
      <w:rFonts w:ascii="Century Gothic" w:eastAsia="Times New Roman" w:hAnsi="Century Gothic"/>
      <w:b/>
      <w:sz w:val="22"/>
      <w:lang w:eastAsia="ar-SA"/>
    </w:rPr>
  </w:style>
  <w:style w:type="paragraph" w:styleId="SemEspaamento">
    <w:name w:val="No Spacing"/>
    <w:uiPriority w:val="1"/>
    <w:qFormat/>
    <w:rsid w:val="006E5EEB"/>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E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E5EEB"/>
    <w:pPr>
      <w:keepNext/>
      <w:jc w:val="center"/>
      <w:outlineLvl w:val="0"/>
    </w:pPr>
    <w:rPr>
      <w:rFonts w:ascii="Arial" w:hAnsi="Arial"/>
      <w:b/>
      <w:sz w:val="24"/>
    </w:rPr>
  </w:style>
  <w:style w:type="paragraph" w:styleId="Ttulo2">
    <w:name w:val="heading 2"/>
    <w:basedOn w:val="Normal"/>
    <w:next w:val="Normal"/>
    <w:link w:val="Ttulo2Char"/>
    <w:qFormat/>
    <w:rsid w:val="006E5EEB"/>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5EEB"/>
    <w:rPr>
      <w:rFonts w:ascii="Arial" w:eastAsia="Batang" w:hAnsi="Arial" w:cs="Times New Roman"/>
      <w:b/>
      <w:sz w:val="24"/>
      <w:szCs w:val="20"/>
      <w:lang w:eastAsia="pt-BR"/>
    </w:rPr>
  </w:style>
  <w:style w:type="character" w:customStyle="1" w:styleId="Ttulo2Char">
    <w:name w:val="Título 2 Char"/>
    <w:basedOn w:val="Fontepargpadro"/>
    <w:link w:val="Ttulo2"/>
    <w:rsid w:val="006E5EEB"/>
    <w:rPr>
      <w:rFonts w:ascii="Arial" w:eastAsia="Batang" w:hAnsi="Arial" w:cs="Times New Roman"/>
      <w:sz w:val="24"/>
      <w:szCs w:val="20"/>
      <w:lang w:eastAsia="pt-BR"/>
    </w:rPr>
  </w:style>
  <w:style w:type="paragraph" w:styleId="Cabealho">
    <w:name w:val="header"/>
    <w:basedOn w:val="Normal"/>
    <w:link w:val="CabealhoChar"/>
    <w:rsid w:val="006E5EEB"/>
    <w:pPr>
      <w:tabs>
        <w:tab w:val="center" w:pos="4419"/>
        <w:tab w:val="right" w:pos="8838"/>
      </w:tabs>
    </w:pPr>
  </w:style>
  <w:style w:type="character" w:customStyle="1" w:styleId="CabealhoChar">
    <w:name w:val="Cabeçalho Char"/>
    <w:basedOn w:val="Fontepargpadro"/>
    <w:link w:val="Cabealho"/>
    <w:rsid w:val="006E5EEB"/>
    <w:rPr>
      <w:rFonts w:ascii="Times New Roman" w:eastAsia="Batang" w:hAnsi="Times New Roman" w:cs="Times New Roman"/>
      <w:sz w:val="20"/>
      <w:szCs w:val="20"/>
      <w:lang w:eastAsia="pt-BR"/>
    </w:rPr>
  </w:style>
  <w:style w:type="paragraph" w:styleId="Rodap">
    <w:name w:val="footer"/>
    <w:basedOn w:val="Normal"/>
    <w:link w:val="RodapChar"/>
    <w:rsid w:val="006E5EEB"/>
    <w:pPr>
      <w:tabs>
        <w:tab w:val="center" w:pos="4419"/>
        <w:tab w:val="right" w:pos="8838"/>
      </w:tabs>
    </w:pPr>
  </w:style>
  <w:style w:type="character" w:customStyle="1" w:styleId="RodapChar">
    <w:name w:val="Rodapé Char"/>
    <w:basedOn w:val="Fontepargpadro"/>
    <w:link w:val="Rodap"/>
    <w:rsid w:val="006E5EEB"/>
    <w:rPr>
      <w:rFonts w:ascii="Times New Roman" w:eastAsia="Batang" w:hAnsi="Times New Roman" w:cs="Times New Roman"/>
      <w:sz w:val="20"/>
      <w:szCs w:val="20"/>
      <w:lang w:eastAsia="pt-BR"/>
    </w:rPr>
  </w:style>
  <w:style w:type="character" w:styleId="Nmerodepgina">
    <w:name w:val="page number"/>
    <w:basedOn w:val="Fontepargpadro"/>
    <w:rsid w:val="006E5EEB"/>
  </w:style>
  <w:style w:type="paragraph" w:styleId="Corpodetexto2">
    <w:name w:val="Body Text 2"/>
    <w:basedOn w:val="Normal"/>
    <w:link w:val="Corpodetexto2Char"/>
    <w:rsid w:val="006E5EE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E5EE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E5EE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E5EEB"/>
    <w:rPr>
      <w:rFonts w:ascii="Arial" w:eastAsia="Batang" w:hAnsi="Arial" w:cs="Arial"/>
      <w:lang w:val="pt-PT" w:eastAsia="pt-BR"/>
    </w:rPr>
  </w:style>
  <w:style w:type="table" w:styleId="Tabelacomgrade">
    <w:name w:val="Table Grid"/>
    <w:basedOn w:val="Tabelanormal"/>
    <w:uiPriority w:val="59"/>
    <w:rsid w:val="006E5E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6E5EEB"/>
    <w:pPr>
      <w:ind w:left="720"/>
      <w:contextualSpacing/>
    </w:pPr>
    <w:rPr>
      <w:rFonts w:eastAsia="Times New Roman"/>
      <w:sz w:val="28"/>
    </w:rPr>
  </w:style>
  <w:style w:type="paragraph" w:customStyle="1" w:styleId="WW-Saudao">
    <w:name w:val="WW-Saudação"/>
    <w:basedOn w:val="Normal"/>
    <w:rsid w:val="006E5EEB"/>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E5EE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E5EEB"/>
    <w:pPr>
      <w:suppressAutoHyphens/>
    </w:pPr>
    <w:rPr>
      <w:rFonts w:ascii="Century Gothic" w:eastAsia="Times New Roman" w:hAnsi="Century Gothic"/>
      <w:b/>
      <w:sz w:val="22"/>
      <w:lang w:eastAsia="ar-SA"/>
    </w:rPr>
  </w:style>
  <w:style w:type="paragraph" w:styleId="SemEspaamento">
    <w:name w:val="No Spacing"/>
    <w:uiPriority w:val="1"/>
    <w:qFormat/>
    <w:rsid w:val="006E5EEB"/>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2575</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2019-07-12T18:13:00Z</cp:lastPrinted>
  <dcterms:created xsi:type="dcterms:W3CDTF">2019-07-12T18:09:00Z</dcterms:created>
  <dcterms:modified xsi:type="dcterms:W3CDTF">2019-07-12T18:15:00Z</dcterms:modified>
</cp:coreProperties>
</file>