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54" w:rsidRPr="00522A40" w:rsidRDefault="00F00454" w:rsidP="00F00454">
      <w:pPr>
        <w:pStyle w:val="Default"/>
        <w:spacing w:line="360" w:lineRule="auto"/>
        <w:ind w:firstLine="851"/>
        <w:jc w:val="center"/>
        <w:rPr>
          <w:b/>
          <w:color w:val="auto"/>
          <w:u w:val="single"/>
        </w:rPr>
      </w:pPr>
      <w:r w:rsidRPr="00522A40">
        <w:rPr>
          <w:b/>
          <w:color w:val="auto"/>
          <w:u w:val="single"/>
        </w:rPr>
        <w:t>JUSTIFICATIVA</w:t>
      </w:r>
    </w:p>
    <w:p w:rsidR="00F00454" w:rsidRPr="00522A40" w:rsidRDefault="00F00454" w:rsidP="00F00454">
      <w:pPr>
        <w:pStyle w:val="Default"/>
        <w:spacing w:line="360" w:lineRule="auto"/>
        <w:ind w:firstLine="851"/>
        <w:jc w:val="center"/>
        <w:rPr>
          <w:b/>
          <w:color w:val="auto"/>
          <w:u w:val="single"/>
        </w:rPr>
      </w:pPr>
      <w:r w:rsidRPr="00522A40">
        <w:rPr>
          <w:b/>
          <w:color w:val="auto"/>
          <w:u w:val="single"/>
        </w:rPr>
        <w:t>COMISSÃO PERMANENTE DE PREGÃO/LICITAÇÕES</w:t>
      </w:r>
    </w:p>
    <w:p w:rsidR="001C474A" w:rsidRPr="009B6037" w:rsidRDefault="00F00454" w:rsidP="00F00454">
      <w:pPr>
        <w:pStyle w:val="Default"/>
        <w:spacing w:line="360" w:lineRule="auto"/>
        <w:ind w:firstLine="851"/>
        <w:jc w:val="center"/>
        <w:rPr>
          <w:b/>
          <w:bCs/>
          <w:color w:val="auto"/>
          <w:u w:val="single"/>
        </w:rPr>
      </w:pPr>
      <w:r w:rsidRPr="009B6037">
        <w:rPr>
          <w:b/>
          <w:color w:val="auto"/>
          <w:u w:val="single"/>
        </w:rPr>
        <w:t>PARECER DE ADESÃO A ATA DE REGISTRO DE PREÇOS</w:t>
      </w:r>
    </w:p>
    <w:p w:rsidR="001C474A" w:rsidRPr="009B6037" w:rsidRDefault="001C474A" w:rsidP="008E3318">
      <w:pPr>
        <w:pStyle w:val="Default"/>
        <w:jc w:val="both"/>
        <w:rPr>
          <w:b/>
          <w:bCs/>
          <w:color w:val="auto"/>
        </w:rPr>
      </w:pPr>
      <w:r w:rsidRPr="009B6037">
        <w:rPr>
          <w:b/>
          <w:bCs/>
          <w:color w:val="auto"/>
        </w:rPr>
        <w:t xml:space="preserve">PROCESSO LICITATÓRIO Nº </w:t>
      </w:r>
      <w:r w:rsidR="009B6037" w:rsidRPr="009B6037">
        <w:rPr>
          <w:b/>
          <w:bCs/>
          <w:color w:val="auto"/>
        </w:rPr>
        <w:t>016</w:t>
      </w:r>
      <w:r w:rsidRPr="009B6037">
        <w:rPr>
          <w:b/>
          <w:bCs/>
          <w:color w:val="auto"/>
        </w:rPr>
        <w:t>/202</w:t>
      </w:r>
      <w:r w:rsidR="006A6D70" w:rsidRPr="009B6037">
        <w:rPr>
          <w:b/>
          <w:bCs/>
          <w:color w:val="auto"/>
        </w:rPr>
        <w:t>2</w:t>
      </w:r>
    </w:p>
    <w:p w:rsidR="00F00454" w:rsidRPr="009B6037" w:rsidRDefault="009B6037" w:rsidP="00F00454">
      <w:pPr>
        <w:pStyle w:val="Default"/>
        <w:jc w:val="both"/>
        <w:rPr>
          <w:b/>
          <w:bCs/>
          <w:color w:val="auto"/>
        </w:rPr>
      </w:pPr>
      <w:r w:rsidRPr="009B6037">
        <w:rPr>
          <w:b/>
          <w:bCs/>
          <w:color w:val="auto"/>
        </w:rPr>
        <w:t>PREGÃO PRESENCIAL Nº 007</w:t>
      </w:r>
      <w:r w:rsidR="00155C98" w:rsidRPr="009B6037">
        <w:rPr>
          <w:b/>
          <w:bCs/>
          <w:color w:val="auto"/>
        </w:rPr>
        <w:t>/2022</w:t>
      </w:r>
    </w:p>
    <w:p w:rsidR="00F00454" w:rsidRPr="009B6037" w:rsidRDefault="00155C98" w:rsidP="00F00454">
      <w:pPr>
        <w:pStyle w:val="Default"/>
        <w:jc w:val="both"/>
        <w:rPr>
          <w:b/>
          <w:bCs/>
          <w:color w:val="auto"/>
        </w:rPr>
      </w:pPr>
      <w:r w:rsidRPr="009B6037">
        <w:rPr>
          <w:b/>
          <w:bCs/>
          <w:color w:val="auto"/>
        </w:rPr>
        <w:t>REGISTRO DE PREÇOS Nº</w:t>
      </w:r>
      <w:r w:rsidR="009B6037" w:rsidRPr="009B6037">
        <w:rPr>
          <w:b/>
          <w:bCs/>
          <w:color w:val="auto"/>
        </w:rPr>
        <w:t xml:space="preserve"> 006</w:t>
      </w:r>
      <w:r w:rsidRPr="009B6037">
        <w:rPr>
          <w:b/>
          <w:bCs/>
          <w:color w:val="auto"/>
        </w:rPr>
        <w:t>/2022</w:t>
      </w:r>
    </w:p>
    <w:p w:rsidR="006A6D70" w:rsidRPr="00522A40" w:rsidRDefault="00F00454" w:rsidP="009C2EE0">
      <w:pPr>
        <w:pStyle w:val="Default"/>
        <w:jc w:val="both"/>
        <w:rPr>
          <w:b/>
          <w:bCs/>
          <w:color w:val="000000" w:themeColor="text1"/>
        </w:rPr>
      </w:pPr>
      <w:r w:rsidRPr="00522A40">
        <w:rPr>
          <w:b/>
          <w:bCs/>
          <w:color w:val="000000" w:themeColor="text1"/>
        </w:rPr>
        <w:t xml:space="preserve">OBJETO: ADESÃO A ATA DE REGISTRO DE PREÇOS DO CONSÓRCIO PÚBLICO PARA DESENVOLVIMENTO DO ALTO PARAOPEBA – CODAP, </w:t>
      </w:r>
      <w:r w:rsidR="00296C57" w:rsidRPr="00522A40">
        <w:rPr>
          <w:b/>
          <w:bCs/>
          <w:color w:val="000000" w:themeColor="text1"/>
        </w:rPr>
        <w:t xml:space="preserve">PARA AQUISIÇÃO DE CAMINHÃO COM </w:t>
      </w:r>
      <w:proofErr w:type="gramStart"/>
      <w:r w:rsidR="00296C57" w:rsidRPr="00522A40">
        <w:rPr>
          <w:b/>
          <w:bCs/>
          <w:color w:val="000000" w:themeColor="text1"/>
        </w:rPr>
        <w:t>BÁSCULA</w:t>
      </w:r>
      <w:proofErr w:type="gramEnd"/>
    </w:p>
    <w:p w:rsidR="009710EE" w:rsidRPr="00522A40" w:rsidRDefault="009710EE" w:rsidP="009C2EE0">
      <w:pPr>
        <w:pStyle w:val="Default"/>
        <w:jc w:val="both"/>
        <w:rPr>
          <w:bCs/>
        </w:rPr>
      </w:pPr>
    </w:p>
    <w:p w:rsidR="00CA730E" w:rsidRPr="00522A40" w:rsidRDefault="00CA730E" w:rsidP="007D7605">
      <w:pPr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22A40">
        <w:rPr>
          <w:rFonts w:ascii="Arial" w:hAnsi="Arial" w:cs="Arial"/>
          <w:bCs/>
          <w:sz w:val="24"/>
          <w:szCs w:val="24"/>
        </w:rPr>
        <w:t xml:space="preserve">Inicialmente cumpre sinalar que a realização de licitação é regra para a Administração Pública. O ordenamento jurídico, contudo, lista exceções à regra geral, permitindo </w:t>
      </w:r>
      <w:proofErr w:type="gramStart"/>
      <w:r w:rsidRPr="00522A40">
        <w:rPr>
          <w:rFonts w:ascii="Arial" w:hAnsi="Arial" w:cs="Arial"/>
          <w:bCs/>
          <w:sz w:val="24"/>
          <w:szCs w:val="24"/>
        </w:rPr>
        <w:t>a contração através de adesão a ata</w:t>
      </w:r>
      <w:proofErr w:type="gramEnd"/>
      <w:r w:rsidRPr="00522A40">
        <w:rPr>
          <w:rFonts w:ascii="Arial" w:hAnsi="Arial" w:cs="Arial"/>
          <w:bCs/>
          <w:sz w:val="24"/>
          <w:szCs w:val="24"/>
        </w:rPr>
        <w:t xml:space="preserve"> de registro de preços.</w:t>
      </w:r>
    </w:p>
    <w:p w:rsidR="00CA730E" w:rsidRPr="00522A40" w:rsidRDefault="00CA730E" w:rsidP="007D760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22A40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por adesão a ata de registro de preços, pois a Lei de Licitações aponta como </w:t>
      </w:r>
      <w:r w:rsidRPr="00522A40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22A40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A2151D" w:rsidRPr="00522A40" w:rsidRDefault="00CA730E" w:rsidP="007D7605">
      <w:pPr>
        <w:pStyle w:val="Corpodetexto3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2A40">
        <w:rPr>
          <w:rFonts w:ascii="Arial" w:hAnsi="Arial" w:cs="Arial"/>
          <w:sz w:val="24"/>
          <w:szCs w:val="24"/>
        </w:rPr>
        <w:t>Há informação de dotação orçamentária e disponibilidade financeira, na medida das disponibilidades para o ano corrente conforme consta no processo, para realizar a presente contratação, destacando-se que a previsão orçamentária vinculara a presente contratação f</w:t>
      </w:r>
      <w:r w:rsidR="00756406" w:rsidRPr="00522A40">
        <w:rPr>
          <w:rFonts w:ascii="Arial" w:hAnsi="Arial" w:cs="Arial"/>
          <w:sz w:val="24"/>
          <w:szCs w:val="24"/>
        </w:rPr>
        <w:t>oi estimada no importe de R$ 423</w:t>
      </w:r>
      <w:r w:rsidRPr="00522A40">
        <w:rPr>
          <w:rFonts w:ascii="Arial" w:hAnsi="Arial" w:cs="Arial"/>
          <w:sz w:val="24"/>
          <w:szCs w:val="24"/>
        </w:rPr>
        <w:t xml:space="preserve">.000,00 (quatrocentos e vinte e </w:t>
      </w:r>
      <w:r w:rsidR="00756406" w:rsidRPr="00522A40">
        <w:rPr>
          <w:rFonts w:ascii="Arial" w:hAnsi="Arial" w:cs="Arial"/>
          <w:sz w:val="24"/>
          <w:szCs w:val="24"/>
        </w:rPr>
        <w:t>três</w:t>
      </w:r>
      <w:r w:rsidRPr="00522A40">
        <w:rPr>
          <w:rFonts w:ascii="Arial" w:hAnsi="Arial" w:cs="Arial"/>
          <w:sz w:val="24"/>
          <w:szCs w:val="24"/>
        </w:rPr>
        <w:t xml:space="preserve"> mil reais).</w:t>
      </w:r>
    </w:p>
    <w:p w:rsidR="00CA730E" w:rsidRPr="00522A40" w:rsidRDefault="00CA730E" w:rsidP="007D7605">
      <w:pPr>
        <w:pStyle w:val="Corpodetexto3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2A40">
        <w:rPr>
          <w:rFonts w:ascii="Arial" w:hAnsi="Arial" w:cs="Arial"/>
          <w:sz w:val="24"/>
          <w:szCs w:val="24"/>
        </w:rPr>
        <w:t xml:space="preserve">Foi requisitado adesão, como “CARONA” na </w:t>
      </w:r>
      <w:r w:rsidRPr="00522A40">
        <w:rPr>
          <w:rFonts w:ascii="Arial" w:hAnsi="Arial" w:cs="Arial"/>
          <w:color w:val="000000" w:themeColor="text1"/>
          <w:sz w:val="24"/>
          <w:szCs w:val="24"/>
        </w:rPr>
        <w:t xml:space="preserve">ata de registro de preços do Consórcio Público para Desenvolvimento do Alto Paraopeba – CODAP, para aquisição de caminhão </w:t>
      </w:r>
      <w:r w:rsidR="00296C57" w:rsidRPr="00522A40">
        <w:rPr>
          <w:rFonts w:ascii="Arial" w:hAnsi="Arial" w:cs="Arial"/>
          <w:color w:val="000000" w:themeColor="text1"/>
          <w:sz w:val="24"/>
          <w:szCs w:val="24"/>
        </w:rPr>
        <w:t>com báscula</w:t>
      </w:r>
      <w:r w:rsidRPr="00522A40">
        <w:rPr>
          <w:rFonts w:ascii="Arial" w:hAnsi="Arial" w:cs="Arial"/>
          <w:color w:val="000000" w:themeColor="text1"/>
          <w:sz w:val="24"/>
          <w:szCs w:val="24"/>
        </w:rPr>
        <w:t xml:space="preserve"> com capacidade de 12 m³, </w:t>
      </w:r>
      <w:r w:rsidRPr="00522A40">
        <w:rPr>
          <w:rFonts w:ascii="Arial" w:hAnsi="Arial" w:cs="Arial"/>
          <w:sz w:val="24"/>
          <w:szCs w:val="24"/>
        </w:rPr>
        <w:t xml:space="preserve">a fim de melhorar o aparato do setor de </w:t>
      </w:r>
      <w:r w:rsidR="00296C57" w:rsidRPr="00522A40">
        <w:rPr>
          <w:rFonts w:ascii="Arial" w:hAnsi="Arial" w:cs="Arial"/>
          <w:sz w:val="24"/>
          <w:szCs w:val="24"/>
        </w:rPr>
        <w:t>operações</w:t>
      </w:r>
      <w:r w:rsidRPr="00522A40">
        <w:rPr>
          <w:rFonts w:ascii="Arial" w:hAnsi="Arial" w:cs="Arial"/>
          <w:sz w:val="24"/>
          <w:szCs w:val="24"/>
        </w:rPr>
        <w:t xml:space="preserve"> do Município</w:t>
      </w:r>
      <w:r w:rsidRPr="00522A40">
        <w:rPr>
          <w:rFonts w:ascii="Arial" w:hAnsi="Arial" w:cs="Arial"/>
          <w:color w:val="000000" w:themeColor="text1"/>
          <w:sz w:val="24"/>
          <w:szCs w:val="24"/>
        </w:rPr>
        <w:t>,</w:t>
      </w:r>
      <w:r w:rsidR="00256A3E" w:rsidRPr="00522A40">
        <w:rPr>
          <w:rFonts w:ascii="Arial" w:hAnsi="Arial" w:cs="Arial"/>
          <w:color w:val="000000" w:themeColor="text1"/>
          <w:sz w:val="24"/>
          <w:szCs w:val="24"/>
        </w:rPr>
        <w:t xml:space="preserve"> sendo o caminhão uma </w:t>
      </w:r>
      <w:r w:rsidR="00256A3E" w:rsidRPr="00522A40">
        <w:rPr>
          <w:rFonts w:ascii="Arial" w:hAnsi="Arial" w:cs="Arial"/>
          <w:sz w:val="24"/>
          <w:szCs w:val="24"/>
        </w:rPr>
        <w:t>ferramenta da grande importância para a Administração, especialmente considerando que o Município possui uma área territorial de 142.279km² e uma malha de estradas rural muito extensa, demandando sempre de manutenção</w:t>
      </w:r>
      <w:r w:rsidR="007D7605" w:rsidRPr="00522A40">
        <w:rPr>
          <w:rFonts w:ascii="Arial" w:hAnsi="Arial" w:cs="Arial"/>
          <w:sz w:val="24"/>
          <w:szCs w:val="24"/>
        </w:rPr>
        <w:t>. Além da sua</w:t>
      </w:r>
      <w:r w:rsidR="00256A3E" w:rsidRPr="00522A40">
        <w:rPr>
          <w:rFonts w:ascii="Arial" w:hAnsi="Arial" w:cs="Arial"/>
          <w:sz w:val="24"/>
          <w:szCs w:val="24"/>
        </w:rPr>
        <w:t xml:space="preserve"> utilização em diversas outras funções, como transporte de cascalho e escórias, auxílio na manutenção de aterros, açudes, retiradas de terras,</w:t>
      </w:r>
      <w:r w:rsidR="007D7605" w:rsidRPr="00522A40">
        <w:rPr>
          <w:rFonts w:ascii="Arial" w:hAnsi="Arial" w:cs="Arial"/>
          <w:sz w:val="24"/>
          <w:szCs w:val="24"/>
        </w:rPr>
        <w:t xml:space="preserve"> dentre outros serviços.</w:t>
      </w:r>
    </w:p>
    <w:p w:rsidR="00CA730E" w:rsidRPr="00522A40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2A40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522A40">
        <w:rPr>
          <w:rFonts w:ascii="Arial" w:hAnsi="Arial" w:cs="Arial"/>
          <w:sz w:val="24"/>
          <w:szCs w:val="24"/>
        </w:rPr>
        <w:t>vantajosidade</w:t>
      </w:r>
      <w:proofErr w:type="spellEnd"/>
      <w:r w:rsidRPr="00522A40">
        <w:rPr>
          <w:rFonts w:ascii="Arial" w:hAnsi="Arial" w:cs="Arial"/>
          <w:sz w:val="24"/>
          <w:szCs w:val="24"/>
        </w:rPr>
        <w:t xml:space="preserve"> para a Administração Pública reside na avaliação dos preços constantes da Ata e na forma da aquisição do caminhão, considerando que a adesão à ata é um processo menos moroso do que um processo licitatório comum.</w:t>
      </w:r>
    </w:p>
    <w:p w:rsidR="00CA730E" w:rsidRPr="00522A40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2A40">
        <w:rPr>
          <w:rFonts w:ascii="Arial" w:hAnsi="Arial" w:cs="Arial"/>
          <w:sz w:val="24"/>
          <w:szCs w:val="24"/>
        </w:rPr>
        <w:lastRenderedPageBreak/>
        <w:t>Foi avaliado a Ata de Registro de Preços e o edital juntamente da requisição, estando este processo instruído conforme a Lei Federal n.º 8.666/1993, Lei Federal 10.520/2012.</w:t>
      </w:r>
    </w:p>
    <w:p w:rsidR="00CA730E" w:rsidRPr="00522A40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2A40">
        <w:rPr>
          <w:rFonts w:ascii="Arial" w:hAnsi="Arial" w:cs="Arial"/>
          <w:sz w:val="24"/>
          <w:szCs w:val="24"/>
        </w:rPr>
        <w:t xml:space="preserve">Ressaltamos que foram realizados todos os procedimentos legais para viabilizar a formalização do processo de adesão à </w:t>
      </w:r>
      <w:r w:rsidRPr="00522A40">
        <w:rPr>
          <w:rFonts w:ascii="Arial" w:hAnsi="Arial" w:cs="Arial"/>
          <w:color w:val="000000" w:themeColor="text1"/>
          <w:sz w:val="24"/>
          <w:szCs w:val="24"/>
        </w:rPr>
        <w:t xml:space="preserve">ata de registro de preços do </w:t>
      </w:r>
      <w:r w:rsidRPr="00522A40">
        <w:rPr>
          <w:rFonts w:ascii="Arial" w:hAnsi="Arial" w:cs="Arial"/>
          <w:sz w:val="24"/>
          <w:szCs w:val="24"/>
        </w:rPr>
        <w:t>Pregão Presencial nº 06/2021, Processo Licitatório nº 012/2021, realizado pelo Consórcio Público para Desenvolvimento do Alto Paraopeba – CODAP.</w:t>
      </w:r>
    </w:p>
    <w:p w:rsidR="007D7605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2A40">
        <w:rPr>
          <w:rFonts w:ascii="Arial" w:hAnsi="Arial" w:cs="Arial"/>
          <w:sz w:val="24"/>
          <w:szCs w:val="24"/>
        </w:rPr>
        <w:t xml:space="preserve">A lei autoriza a contratação através de carona em Ata de registro de Preços, com fundamento na Lei nº. 8.666/93 e Lei 10.520/02, e sendo assim Comissão de Licitação apresenta </w:t>
      </w:r>
      <w:r w:rsidR="007D7605" w:rsidRPr="00522A40">
        <w:rPr>
          <w:rFonts w:ascii="Arial" w:hAnsi="Arial" w:cs="Arial"/>
          <w:sz w:val="24"/>
          <w:szCs w:val="24"/>
        </w:rPr>
        <w:t>esta</w:t>
      </w:r>
      <w:r w:rsidRPr="00522A40">
        <w:rPr>
          <w:rFonts w:ascii="Arial" w:hAnsi="Arial" w:cs="Arial"/>
          <w:sz w:val="24"/>
          <w:szCs w:val="24"/>
        </w:rPr>
        <w:t xml:space="preserve"> justificativa para ratificação e demais considerações que por ventura se fizerem necessárias.</w:t>
      </w:r>
    </w:p>
    <w:p w:rsidR="009B6037" w:rsidRPr="00522A40" w:rsidRDefault="009B6037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C474A" w:rsidRPr="00522A40" w:rsidRDefault="008E0D11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2A40">
        <w:rPr>
          <w:rFonts w:ascii="Arial" w:hAnsi="Arial" w:cs="Arial"/>
          <w:sz w:val="24"/>
          <w:szCs w:val="24"/>
        </w:rPr>
        <w:t xml:space="preserve">Desterro </w:t>
      </w:r>
      <w:r w:rsidRPr="009B6037">
        <w:rPr>
          <w:rFonts w:ascii="Arial" w:hAnsi="Arial" w:cs="Arial"/>
          <w:sz w:val="24"/>
          <w:szCs w:val="24"/>
        </w:rPr>
        <w:t xml:space="preserve">do Melo, </w:t>
      </w:r>
      <w:r w:rsidR="009B6037" w:rsidRPr="009B6037">
        <w:rPr>
          <w:rFonts w:ascii="Arial" w:hAnsi="Arial" w:cs="Arial"/>
          <w:sz w:val="24"/>
          <w:szCs w:val="24"/>
        </w:rPr>
        <w:t xml:space="preserve">10 </w:t>
      </w:r>
      <w:r w:rsidR="001C474A" w:rsidRPr="009B6037">
        <w:rPr>
          <w:rFonts w:ascii="Arial" w:hAnsi="Arial" w:cs="Arial"/>
          <w:sz w:val="24"/>
          <w:szCs w:val="24"/>
        </w:rPr>
        <w:t xml:space="preserve">de </w:t>
      </w:r>
      <w:r w:rsidR="009B6037" w:rsidRPr="009B6037">
        <w:rPr>
          <w:rFonts w:ascii="Arial" w:hAnsi="Arial" w:cs="Arial"/>
          <w:sz w:val="24"/>
          <w:szCs w:val="24"/>
        </w:rPr>
        <w:t xml:space="preserve">fevereiro </w:t>
      </w:r>
      <w:r w:rsidR="001C474A" w:rsidRPr="009B6037">
        <w:rPr>
          <w:rFonts w:ascii="Arial" w:hAnsi="Arial" w:cs="Arial"/>
          <w:sz w:val="24"/>
          <w:szCs w:val="24"/>
        </w:rPr>
        <w:t>de 202</w:t>
      </w:r>
      <w:r w:rsidR="00F838A4" w:rsidRPr="009B6037">
        <w:rPr>
          <w:rFonts w:ascii="Arial" w:hAnsi="Arial" w:cs="Arial"/>
          <w:sz w:val="24"/>
          <w:szCs w:val="24"/>
        </w:rPr>
        <w:t>2</w:t>
      </w:r>
      <w:r w:rsidR="001C474A" w:rsidRPr="009B6037">
        <w:rPr>
          <w:rFonts w:ascii="Arial" w:hAnsi="Arial" w:cs="Arial"/>
          <w:sz w:val="24"/>
          <w:szCs w:val="24"/>
        </w:rPr>
        <w:t>.</w:t>
      </w:r>
    </w:p>
    <w:p w:rsidR="001C474A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9B6037" w:rsidRPr="00522A40" w:rsidRDefault="009B6037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E3318" w:rsidRPr="00522A40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</w:p>
    <w:p w:rsidR="0033578E" w:rsidRPr="00522A40" w:rsidRDefault="0033578E" w:rsidP="0033578E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522A40">
        <w:rPr>
          <w:rFonts w:ascii="Arial" w:hAnsi="Arial" w:cs="Arial"/>
          <w:sz w:val="24"/>
          <w:szCs w:val="24"/>
        </w:rPr>
        <w:t>Silvânia da Silva Lima</w:t>
      </w:r>
    </w:p>
    <w:p w:rsidR="0033578E" w:rsidRPr="00522A40" w:rsidRDefault="0033578E" w:rsidP="0033578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22A40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33578E" w:rsidRPr="00522A40" w:rsidRDefault="0033578E" w:rsidP="0033578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33578E" w:rsidRPr="00522A40" w:rsidRDefault="0033578E" w:rsidP="0033578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33578E" w:rsidRPr="00522A40" w:rsidRDefault="0033578E" w:rsidP="0033578E">
      <w:pPr>
        <w:pStyle w:val="Corpodetexto3"/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522A40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522A40">
        <w:rPr>
          <w:rFonts w:ascii="Arial" w:hAnsi="Arial" w:cs="Arial"/>
          <w:sz w:val="24"/>
          <w:szCs w:val="24"/>
        </w:rPr>
        <w:t>Bertolin</w:t>
      </w:r>
      <w:proofErr w:type="spellEnd"/>
      <w:r w:rsidRPr="00522A40">
        <w:rPr>
          <w:rFonts w:ascii="Arial" w:hAnsi="Arial" w:cs="Arial"/>
          <w:sz w:val="24"/>
          <w:szCs w:val="24"/>
        </w:rPr>
        <w:tab/>
      </w:r>
      <w:r w:rsidRPr="00522A40">
        <w:rPr>
          <w:rFonts w:ascii="Arial" w:hAnsi="Arial" w:cs="Arial"/>
          <w:sz w:val="24"/>
          <w:szCs w:val="24"/>
        </w:rPr>
        <w:tab/>
      </w:r>
      <w:r w:rsidRPr="00522A40">
        <w:rPr>
          <w:rFonts w:ascii="Arial" w:hAnsi="Arial" w:cs="Arial"/>
          <w:sz w:val="24"/>
          <w:szCs w:val="24"/>
        </w:rPr>
        <w:tab/>
      </w:r>
      <w:r w:rsidRPr="00522A40">
        <w:rPr>
          <w:rFonts w:ascii="Arial" w:hAnsi="Arial" w:cs="Arial"/>
          <w:sz w:val="24"/>
          <w:szCs w:val="24"/>
        </w:rPr>
        <w:tab/>
      </w:r>
      <w:r w:rsidRPr="00522A40">
        <w:rPr>
          <w:rFonts w:ascii="Arial" w:hAnsi="Arial" w:cs="Arial"/>
          <w:sz w:val="24"/>
          <w:szCs w:val="24"/>
        </w:rPr>
        <w:tab/>
        <w:t>Simone Simplício Coelho</w:t>
      </w:r>
      <w:r w:rsidRPr="00522A40">
        <w:rPr>
          <w:rFonts w:ascii="Arial" w:hAnsi="Arial" w:cs="Arial"/>
          <w:sz w:val="24"/>
          <w:szCs w:val="24"/>
        </w:rPr>
        <w:tab/>
      </w:r>
    </w:p>
    <w:p w:rsidR="0033578E" w:rsidRPr="00522A40" w:rsidRDefault="0033578E" w:rsidP="0033578E">
      <w:pPr>
        <w:pStyle w:val="Corpodetexto3"/>
        <w:spacing w:after="0"/>
        <w:rPr>
          <w:rFonts w:ascii="Arial" w:hAnsi="Arial" w:cs="Arial"/>
          <w:i/>
          <w:sz w:val="24"/>
          <w:szCs w:val="24"/>
        </w:rPr>
      </w:pPr>
      <w:r w:rsidRPr="00522A40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522A40">
        <w:rPr>
          <w:rFonts w:ascii="Arial" w:hAnsi="Arial" w:cs="Arial"/>
          <w:i/>
          <w:sz w:val="24"/>
          <w:szCs w:val="24"/>
        </w:rPr>
        <w:tab/>
      </w:r>
      <w:r w:rsidRPr="00522A40">
        <w:rPr>
          <w:rFonts w:ascii="Arial" w:hAnsi="Arial" w:cs="Arial"/>
          <w:i/>
          <w:sz w:val="24"/>
          <w:szCs w:val="24"/>
        </w:rPr>
        <w:tab/>
      </w:r>
      <w:r w:rsidRPr="00522A40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1C474A" w:rsidRPr="00522A40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sectPr w:rsidR="001C474A" w:rsidRPr="00522A40" w:rsidSect="00633667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34" w:rsidRDefault="00C43A34">
      <w:r>
        <w:separator/>
      </w:r>
    </w:p>
  </w:endnote>
  <w:endnote w:type="continuationSeparator" w:id="0">
    <w:p w:rsidR="00C43A34" w:rsidRDefault="00C4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A3E" w:rsidRDefault="00256A3E" w:rsidP="0063366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256A3E" w:rsidRPr="00BF0635" w:rsidRDefault="00256A3E" w:rsidP="0063366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34" w:rsidRDefault="00C43A34">
      <w:r>
        <w:separator/>
      </w:r>
    </w:p>
  </w:footnote>
  <w:footnote w:type="continuationSeparator" w:id="0">
    <w:p w:rsidR="00C43A34" w:rsidRDefault="00C43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A3E" w:rsidRDefault="00256A3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01D2"/>
    <w:rsid w:val="000221C4"/>
    <w:rsid w:val="000438A4"/>
    <w:rsid w:val="00045588"/>
    <w:rsid w:val="000609D8"/>
    <w:rsid w:val="000A1DD9"/>
    <w:rsid w:val="000C7491"/>
    <w:rsid w:val="000D3AA9"/>
    <w:rsid w:val="000F2F5B"/>
    <w:rsid w:val="000F69E3"/>
    <w:rsid w:val="000F7562"/>
    <w:rsid w:val="0010051A"/>
    <w:rsid w:val="001007C7"/>
    <w:rsid w:val="0013240B"/>
    <w:rsid w:val="0014600A"/>
    <w:rsid w:val="00155C98"/>
    <w:rsid w:val="001632A3"/>
    <w:rsid w:val="0019381E"/>
    <w:rsid w:val="00196608"/>
    <w:rsid w:val="001A61B1"/>
    <w:rsid w:val="001A6D49"/>
    <w:rsid w:val="001C474A"/>
    <w:rsid w:val="001C5D7C"/>
    <w:rsid w:val="002159B5"/>
    <w:rsid w:val="00244C19"/>
    <w:rsid w:val="00256A3E"/>
    <w:rsid w:val="00264C3F"/>
    <w:rsid w:val="0029450A"/>
    <w:rsid w:val="00296C57"/>
    <w:rsid w:val="002D73B6"/>
    <w:rsid w:val="002F69A2"/>
    <w:rsid w:val="0030339A"/>
    <w:rsid w:val="0030545C"/>
    <w:rsid w:val="00306457"/>
    <w:rsid w:val="0033578E"/>
    <w:rsid w:val="003457C0"/>
    <w:rsid w:val="0037316F"/>
    <w:rsid w:val="00384683"/>
    <w:rsid w:val="003C4682"/>
    <w:rsid w:val="003E26F6"/>
    <w:rsid w:val="003E29DA"/>
    <w:rsid w:val="003F4633"/>
    <w:rsid w:val="00432AA8"/>
    <w:rsid w:val="00441B50"/>
    <w:rsid w:val="00461105"/>
    <w:rsid w:val="004635F5"/>
    <w:rsid w:val="00496EAF"/>
    <w:rsid w:val="004A382E"/>
    <w:rsid w:val="004A4ABA"/>
    <w:rsid w:val="004F0FCB"/>
    <w:rsid w:val="0051498D"/>
    <w:rsid w:val="00522A40"/>
    <w:rsid w:val="0053619B"/>
    <w:rsid w:val="00541332"/>
    <w:rsid w:val="00557FD5"/>
    <w:rsid w:val="0056476B"/>
    <w:rsid w:val="00595DE9"/>
    <w:rsid w:val="005A5F32"/>
    <w:rsid w:val="005D0D47"/>
    <w:rsid w:val="005E2ABD"/>
    <w:rsid w:val="00611AD5"/>
    <w:rsid w:val="00633667"/>
    <w:rsid w:val="006354A6"/>
    <w:rsid w:val="00641DB8"/>
    <w:rsid w:val="00655F1E"/>
    <w:rsid w:val="00660479"/>
    <w:rsid w:val="00663573"/>
    <w:rsid w:val="00666A33"/>
    <w:rsid w:val="0067432E"/>
    <w:rsid w:val="006805DE"/>
    <w:rsid w:val="00697C2B"/>
    <w:rsid w:val="006A6D70"/>
    <w:rsid w:val="006C0385"/>
    <w:rsid w:val="006D4057"/>
    <w:rsid w:val="006D6671"/>
    <w:rsid w:val="007322EF"/>
    <w:rsid w:val="00740AD7"/>
    <w:rsid w:val="00753E3B"/>
    <w:rsid w:val="00756406"/>
    <w:rsid w:val="0079077D"/>
    <w:rsid w:val="007A12D8"/>
    <w:rsid w:val="007B2249"/>
    <w:rsid w:val="007C7A56"/>
    <w:rsid w:val="007D7605"/>
    <w:rsid w:val="007F2006"/>
    <w:rsid w:val="008477D2"/>
    <w:rsid w:val="00864C9D"/>
    <w:rsid w:val="00885F5B"/>
    <w:rsid w:val="008C1207"/>
    <w:rsid w:val="008E0D11"/>
    <w:rsid w:val="008E3318"/>
    <w:rsid w:val="008E7852"/>
    <w:rsid w:val="00956A9E"/>
    <w:rsid w:val="009710EE"/>
    <w:rsid w:val="00985586"/>
    <w:rsid w:val="00996A5D"/>
    <w:rsid w:val="009B6037"/>
    <w:rsid w:val="009C2EE0"/>
    <w:rsid w:val="009E7AAE"/>
    <w:rsid w:val="00A03884"/>
    <w:rsid w:val="00A0608B"/>
    <w:rsid w:val="00A2151D"/>
    <w:rsid w:val="00AC3BDE"/>
    <w:rsid w:val="00B303A9"/>
    <w:rsid w:val="00B4369D"/>
    <w:rsid w:val="00B552CA"/>
    <w:rsid w:val="00B62412"/>
    <w:rsid w:val="00BE5C86"/>
    <w:rsid w:val="00C15B32"/>
    <w:rsid w:val="00C43A34"/>
    <w:rsid w:val="00C60402"/>
    <w:rsid w:val="00C640C8"/>
    <w:rsid w:val="00C84848"/>
    <w:rsid w:val="00CA04AC"/>
    <w:rsid w:val="00CA1A9C"/>
    <w:rsid w:val="00CA2D09"/>
    <w:rsid w:val="00CA6745"/>
    <w:rsid w:val="00CA730E"/>
    <w:rsid w:val="00CC74CB"/>
    <w:rsid w:val="00CD42D8"/>
    <w:rsid w:val="00CD7E6E"/>
    <w:rsid w:val="00D105E1"/>
    <w:rsid w:val="00D114ED"/>
    <w:rsid w:val="00D13605"/>
    <w:rsid w:val="00D21582"/>
    <w:rsid w:val="00D42DAA"/>
    <w:rsid w:val="00D52C80"/>
    <w:rsid w:val="00D56B2D"/>
    <w:rsid w:val="00D93777"/>
    <w:rsid w:val="00DA00A2"/>
    <w:rsid w:val="00DB0EC3"/>
    <w:rsid w:val="00DB393B"/>
    <w:rsid w:val="00DB7009"/>
    <w:rsid w:val="00DD0048"/>
    <w:rsid w:val="00DD56F9"/>
    <w:rsid w:val="00DD7687"/>
    <w:rsid w:val="00E03900"/>
    <w:rsid w:val="00E95977"/>
    <w:rsid w:val="00EA6738"/>
    <w:rsid w:val="00ED4BF4"/>
    <w:rsid w:val="00EE6640"/>
    <w:rsid w:val="00F00454"/>
    <w:rsid w:val="00F50EFD"/>
    <w:rsid w:val="00F53117"/>
    <w:rsid w:val="00F65215"/>
    <w:rsid w:val="00F77E77"/>
    <w:rsid w:val="00F838A4"/>
    <w:rsid w:val="00F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19BC-2288-40A0-BBA5-DA5B405B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138</cp:revision>
  <cp:lastPrinted>2022-02-11T14:43:00Z</cp:lastPrinted>
  <dcterms:created xsi:type="dcterms:W3CDTF">2020-01-13T16:59:00Z</dcterms:created>
  <dcterms:modified xsi:type="dcterms:W3CDTF">2022-02-11T14:43:00Z</dcterms:modified>
</cp:coreProperties>
</file>