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E0" w:rsidRPr="00D86811" w:rsidRDefault="000A33E0" w:rsidP="000A33E0">
      <w:pPr>
        <w:autoSpaceDE w:val="0"/>
        <w:autoSpaceDN w:val="0"/>
        <w:adjustRightInd w:val="0"/>
        <w:spacing w:line="360" w:lineRule="auto"/>
        <w:jc w:val="center"/>
        <w:rPr>
          <w:rFonts w:ascii="Arial" w:hAnsi="Arial" w:cs="Arial"/>
          <w:b/>
          <w:bCs/>
          <w:sz w:val="22"/>
          <w:szCs w:val="22"/>
        </w:rPr>
      </w:pPr>
      <w:r w:rsidRPr="00D86811">
        <w:rPr>
          <w:rFonts w:ascii="Arial" w:hAnsi="Arial" w:cs="Arial"/>
          <w:b/>
          <w:bCs/>
          <w:sz w:val="22"/>
          <w:szCs w:val="22"/>
        </w:rPr>
        <w:t>ATA DE ABERTURA E JULGAMENTO DE PROPOSTA E HABILITAÇÃO</w:t>
      </w:r>
    </w:p>
    <w:p w:rsidR="00177DB5" w:rsidRPr="00D86811" w:rsidRDefault="00BF45AC" w:rsidP="00177DB5">
      <w:pPr>
        <w:pStyle w:val="Corpodetexto2"/>
        <w:spacing w:line="360" w:lineRule="auto"/>
        <w:jc w:val="center"/>
        <w:rPr>
          <w:rFonts w:cs="Arial"/>
          <w:b/>
          <w:bCs/>
          <w:sz w:val="22"/>
          <w:szCs w:val="22"/>
          <w:u w:val="single"/>
        </w:rPr>
      </w:pPr>
      <w:r w:rsidRPr="00D86811">
        <w:rPr>
          <w:rFonts w:cs="Arial"/>
          <w:b/>
          <w:bCs/>
          <w:sz w:val="22"/>
          <w:szCs w:val="22"/>
          <w:u w:val="single"/>
        </w:rPr>
        <w:t>PROCESSO LICITATÓRIO Nº 039</w:t>
      </w:r>
      <w:r w:rsidR="00177DB5" w:rsidRPr="00D86811">
        <w:rPr>
          <w:rFonts w:cs="Arial"/>
          <w:b/>
          <w:bCs/>
          <w:sz w:val="22"/>
          <w:szCs w:val="22"/>
          <w:u w:val="single"/>
        </w:rPr>
        <w:t>/2021</w:t>
      </w:r>
    </w:p>
    <w:p w:rsidR="00177DB5" w:rsidRPr="00D86811" w:rsidRDefault="00BF45AC" w:rsidP="00177DB5">
      <w:pPr>
        <w:pStyle w:val="Corpodetexto2"/>
        <w:spacing w:line="360" w:lineRule="auto"/>
        <w:jc w:val="center"/>
        <w:rPr>
          <w:rFonts w:cs="Arial"/>
          <w:b/>
          <w:bCs/>
          <w:sz w:val="22"/>
          <w:szCs w:val="22"/>
          <w:u w:val="single"/>
        </w:rPr>
      </w:pPr>
      <w:r w:rsidRPr="00D86811">
        <w:rPr>
          <w:rFonts w:cs="Arial"/>
          <w:b/>
          <w:bCs/>
          <w:sz w:val="22"/>
          <w:szCs w:val="22"/>
          <w:u w:val="single"/>
        </w:rPr>
        <w:t>PREGÃO PRESENCIAL Nº 020</w:t>
      </w:r>
      <w:r w:rsidR="00177DB5" w:rsidRPr="00D86811">
        <w:rPr>
          <w:rFonts w:cs="Arial"/>
          <w:b/>
          <w:bCs/>
          <w:sz w:val="22"/>
          <w:szCs w:val="22"/>
          <w:u w:val="single"/>
        </w:rPr>
        <w:t>/2021</w:t>
      </w:r>
    </w:p>
    <w:p w:rsidR="00177DB5" w:rsidRPr="00D86811" w:rsidRDefault="00BF45AC" w:rsidP="00177DB5">
      <w:pPr>
        <w:pStyle w:val="Corpodetexto2"/>
        <w:spacing w:line="360" w:lineRule="auto"/>
        <w:jc w:val="center"/>
        <w:rPr>
          <w:rFonts w:cs="Arial"/>
          <w:b/>
          <w:bCs/>
          <w:sz w:val="22"/>
          <w:szCs w:val="22"/>
          <w:u w:val="single"/>
        </w:rPr>
      </w:pPr>
      <w:r w:rsidRPr="00D86811">
        <w:rPr>
          <w:rFonts w:cs="Arial"/>
          <w:b/>
          <w:bCs/>
          <w:sz w:val="22"/>
          <w:szCs w:val="22"/>
          <w:u w:val="single"/>
        </w:rPr>
        <w:t>REGISTRO DE PREÇOS Nº 019</w:t>
      </w:r>
      <w:r w:rsidR="00177DB5" w:rsidRPr="00D86811">
        <w:rPr>
          <w:rFonts w:cs="Arial"/>
          <w:b/>
          <w:bCs/>
          <w:sz w:val="22"/>
          <w:szCs w:val="22"/>
          <w:u w:val="single"/>
        </w:rPr>
        <w:t>/2021</w:t>
      </w:r>
    </w:p>
    <w:p w:rsidR="00E6787D" w:rsidRPr="00D86811" w:rsidRDefault="00BF45AC" w:rsidP="00177DB5">
      <w:pPr>
        <w:pStyle w:val="Corpodetexto2"/>
        <w:spacing w:line="360" w:lineRule="auto"/>
        <w:rPr>
          <w:rFonts w:cs="Arial"/>
          <w:sz w:val="22"/>
          <w:szCs w:val="22"/>
        </w:rPr>
      </w:pPr>
      <w:r w:rsidRPr="00D86811">
        <w:rPr>
          <w:rFonts w:cs="Arial"/>
          <w:sz w:val="22"/>
          <w:szCs w:val="22"/>
        </w:rPr>
        <w:t xml:space="preserve">Aos dezesseis </w:t>
      </w:r>
      <w:r w:rsidR="00B531CF" w:rsidRPr="00D86811">
        <w:rPr>
          <w:rFonts w:cs="Arial"/>
          <w:sz w:val="22"/>
          <w:szCs w:val="22"/>
        </w:rPr>
        <w:t>dias</w:t>
      </w:r>
      <w:r w:rsidR="000A33E0" w:rsidRPr="00D86811">
        <w:rPr>
          <w:rFonts w:cs="Arial"/>
          <w:sz w:val="22"/>
          <w:szCs w:val="22"/>
        </w:rPr>
        <w:t xml:space="preserve"> do mês de </w:t>
      </w:r>
      <w:r w:rsidRPr="00D86811">
        <w:rPr>
          <w:rFonts w:cs="Arial"/>
          <w:sz w:val="22"/>
          <w:szCs w:val="22"/>
        </w:rPr>
        <w:t>julho</w:t>
      </w:r>
      <w:r w:rsidR="00573C66" w:rsidRPr="00D86811">
        <w:rPr>
          <w:rFonts w:cs="Arial"/>
          <w:sz w:val="22"/>
          <w:szCs w:val="22"/>
        </w:rPr>
        <w:t xml:space="preserve"> </w:t>
      </w:r>
      <w:r w:rsidR="00970AFC" w:rsidRPr="00D86811">
        <w:rPr>
          <w:rFonts w:cs="Arial"/>
          <w:sz w:val="22"/>
          <w:szCs w:val="22"/>
        </w:rPr>
        <w:t xml:space="preserve">de dois mil e </w:t>
      </w:r>
      <w:r w:rsidR="008A629B" w:rsidRPr="00D86811">
        <w:rPr>
          <w:rFonts w:cs="Arial"/>
          <w:sz w:val="22"/>
          <w:szCs w:val="22"/>
        </w:rPr>
        <w:t>vinte</w:t>
      </w:r>
      <w:r w:rsidR="000257AB" w:rsidRPr="00D86811">
        <w:rPr>
          <w:rFonts w:cs="Arial"/>
          <w:sz w:val="22"/>
          <w:szCs w:val="22"/>
        </w:rPr>
        <w:t xml:space="preserve"> e um</w:t>
      </w:r>
      <w:r w:rsidR="00970AFC" w:rsidRPr="00D86811">
        <w:rPr>
          <w:rFonts w:cs="Arial"/>
          <w:sz w:val="22"/>
          <w:szCs w:val="22"/>
        </w:rPr>
        <w:t xml:space="preserve">, às </w:t>
      </w:r>
      <w:r w:rsidR="00177DB5" w:rsidRPr="00D86811">
        <w:rPr>
          <w:rFonts w:cs="Arial"/>
          <w:sz w:val="22"/>
          <w:szCs w:val="22"/>
        </w:rPr>
        <w:t>oito</w:t>
      </w:r>
      <w:r w:rsidR="00910568" w:rsidRPr="00D86811">
        <w:rPr>
          <w:rFonts w:cs="Arial"/>
          <w:sz w:val="22"/>
          <w:szCs w:val="22"/>
        </w:rPr>
        <w:t xml:space="preserve"> horas</w:t>
      </w:r>
      <w:r w:rsidR="000A33E0" w:rsidRPr="00D86811">
        <w:rPr>
          <w:rFonts w:cs="Arial"/>
          <w:sz w:val="22"/>
          <w:szCs w:val="22"/>
        </w:rPr>
        <w:t>,</w:t>
      </w:r>
      <w:r w:rsidR="00FE4D94" w:rsidRPr="00D86811">
        <w:rPr>
          <w:rFonts w:cs="Arial"/>
          <w:sz w:val="22"/>
          <w:szCs w:val="22"/>
        </w:rPr>
        <w:t xml:space="preserve"> no</w:t>
      </w:r>
      <w:r w:rsidR="000A33E0" w:rsidRPr="00D86811">
        <w:rPr>
          <w:rFonts w:cs="Arial"/>
          <w:sz w:val="22"/>
          <w:szCs w:val="22"/>
        </w:rPr>
        <w:t xml:space="preserve"> </w:t>
      </w:r>
      <w:r w:rsidR="00573C66" w:rsidRPr="00D86811">
        <w:rPr>
          <w:rFonts w:cs="Arial"/>
          <w:sz w:val="22"/>
          <w:szCs w:val="22"/>
        </w:rPr>
        <w:t xml:space="preserve">Centro Administrativo Prefeito João Benedito Amaral, situado na Av. Silvério Augusto de Melo, nº 158, Bairro Fábrica, Desterro do Melo, Minas Gerais, CEP: 36.210-000, no Setor de Compras e Licitações, reuniu-se o Sra. Pregoeira </w:t>
      </w:r>
      <w:proofErr w:type="spellStart"/>
      <w:r w:rsidR="00573C66" w:rsidRPr="00D86811">
        <w:rPr>
          <w:rFonts w:cs="Arial"/>
          <w:sz w:val="22"/>
          <w:szCs w:val="22"/>
        </w:rPr>
        <w:t>Luciléia</w:t>
      </w:r>
      <w:proofErr w:type="spellEnd"/>
      <w:r w:rsidR="00573C66" w:rsidRPr="00D86811">
        <w:rPr>
          <w:rFonts w:cs="Arial"/>
          <w:sz w:val="22"/>
          <w:szCs w:val="22"/>
        </w:rPr>
        <w:t xml:space="preserve"> Nunes Martins, e respectiva Equipe de Apoio composta por Natalia Magri </w:t>
      </w:r>
      <w:proofErr w:type="spellStart"/>
      <w:r w:rsidR="00573C66" w:rsidRPr="00D86811">
        <w:rPr>
          <w:rFonts w:cs="Arial"/>
          <w:sz w:val="22"/>
          <w:szCs w:val="22"/>
        </w:rPr>
        <w:t>Bertolin</w:t>
      </w:r>
      <w:proofErr w:type="spellEnd"/>
      <w:r w:rsidR="00573C66" w:rsidRPr="00D86811">
        <w:rPr>
          <w:rFonts w:cs="Arial"/>
          <w:sz w:val="22"/>
          <w:szCs w:val="22"/>
        </w:rPr>
        <w:t>, Simone Simplício Coelho e Silvânia da Silva Lim</w:t>
      </w:r>
      <w:r w:rsidR="00FE4D94" w:rsidRPr="00D86811">
        <w:rPr>
          <w:rFonts w:cs="Arial"/>
          <w:sz w:val="22"/>
          <w:szCs w:val="22"/>
        </w:rPr>
        <w:t xml:space="preserve">a, conforme portaria 4415/2021, </w:t>
      </w:r>
      <w:r w:rsidR="008F6607" w:rsidRPr="00D86811">
        <w:rPr>
          <w:rFonts w:cs="Arial"/>
          <w:sz w:val="22"/>
          <w:szCs w:val="22"/>
        </w:rPr>
        <w:t xml:space="preserve">considerando as atuais medidas de segurança de enfrentamento do COVID19; considerando o Decreto Municipal nº 09/2020, considerando a Deliberação COVID-19 n º </w:t>
      </w:r>
      <w:proofErr w:type="gramStart"/>
      <w:r w:rsidR="008F6607" w:rsidRPr="00D86811">
        <w:rPr>
          <w:rFonts w:cs="Arial"/>
          <w:sz w:val="22"/>
          <w:szCs w:val="22"/>
        </w:rPr>
        <w:t>6</w:t>
      </w:r>
      <w:proofErr w:type="gramEnd"/>
      <w:r w:rsidR="008F6607" w:rsidRPr="00D86811">
        <w:rPr>
          <w:rFonts w:cs="Arial"/>
          <w:sz w:val="22"/>
          <w:szCs w:val="22"/>
        </w:rPr>
        <w:t xml:space="preserve">, considerando o Decreto 47890 de 20/03/2020, a Deliberação nº 130, de 03/03/2021 do Comitê Extraordinário Covid-19; determinou o uso de máscaras e as demais medidas de segurança por todos os membros presentes, </w:t>
      </w:r>
      <w:r w:rsidR="00573C66" w:rsidRPr="00D86811">
        <w:rPr>
          <w:rFonts w:cs="Arial"/>
          <w:sz w:val="22"/>
          <w:szCs w:val="22"/>
        </w:rPr>
        <w:t>em atendimento às disposições contidas na Lei Federal 8.666/93, Lei Federal 10.520/02, Lei Complementar 123/2006, Lei Complementar 147/2014</w:t>
      </w:r>
      <w:r w:rsidR="00573C66" w:rsidRPr="00D86811">
        <w:rPr>
          <w:rStyle w:val="Forte"/>
          <w:rFonts w:cs="Arial"/>
          <w:sz w:val="22"/>
          <w:szCs w:val="22"/>
        </w:rPr>
        <w:t xml:space="preserve">, </w:t>
      </w:r>
      <w:r w:rsidR="00573C66" w:rsidRPr="00D86811">
        <w:rPr>
          <w:rFonts w:cs="Arial"/>
          <w:sz w:val="22"/>
          <w:szCs w:val="22"/>
        </w:rPr>
        <w:t>Decreto Municipal 047/2012, procederam a realização da Sessão Pública rel</w:t>
      </w:r>
      <w:r w:rsidRPr="00D86811">
        <w:rPr>
          <w:rFonts w:cs="Arial"/>
          <w:sz w:val="22"/>
          <w:szCs w:val="22"/>
        </w:rPr>
        <w:t>ativa ao Pregão Presencial nº 039</w:t>
      </w:r>
      <w:r w:rsidR="00573C66" w:rsidRPr="00D86811">
        <w:rPr>
          <w:rFonts w:cs="Arial"/>
          <w:sz w:val="22"/>
          <w:szCs w:val="22"/>
        </w:rPr>
        <w:t>/2021, referent</w:t>
      </w:r>
      <w:r w:rsidR="000257AB" w:rsidRPr="00D86811">
        <w:rPr>
          <w:rFonts w:cs="Arial"/>
          <w:sz w:val="22"/>
          <w:szCs w:val="22"/>
        </w:rPr>
        <w:t>e</w:t>
      </w:r>
      <w:r w:rsidR="0010516A" w:rsidRPr="00D86811">
        <w:rPr>
          <w:rFonts w:cs="Arial"/>
          <w:sz w:val="22"/>
          <w:szCs w:val="22"/>
        </w:rPr>
        <w:t xml:space="preserve"> ao Processo Licitatório nº. 02</w:t>
      </w:r>
      <w:r w:rsidRPr="00D86811">
        <w:rPr>
          <w:rFonts w:cs="Arial"/>
          <w:sz w:val="22"/>
          <w:szCs w:val="22"/>
        </w:rPr>
        <w:t>0</w:t>
      </w:r>
      <w:r w:rsidR="0010516A" w:rsidRPr="00D86811">
        <w:rPr>
          <w:rFonts w:cs="Arial"/>
          <w:sz w:val="22"/>
          <w:szCs w:val="22"/>
        </w:rPr>
        <w:t>/2021, Registro de Preços nº 01</w:t>
      </w:r>
      <w:r w:rsidRPr="00D86811">
        <w:rPr>
          <w:rFonts w:cs="Arial"/>
          <w:sz w:val="22"/>
          <w:szCs w:val="22"/>
        </w:rPr>
        <w:t>9</w:t>
      </w:r>
      <w:r w:rsidR="00573C66" w:rsidRPr="00D86811">
        <w:rPr>
          <w:rFonts w:cs="Arial"/>
          <w:sz w:val="22"/>
          <w:szCs w:val="22"/>
        </w:rPr>
        <w:t xml:space="preserve">/2021, cujo </w:t>
      </w:r>
      <w:r w:rsidR="000257AB" w:rsidRPr="00D86811">
        <w:rPr>
          <w:rFonts w:cs="Arial"/>
          <w:bCs/>
          <w:sz w:val="22"/>
          <w:szCs w:val="22"/>
        </w:rPr>
        <w:t xml:space="preserve">objeto é </w:t>
      </w:r>
      <w:r w:rsidRPr="00D86811">
        <w:rPr>
          <w:rFonts w:cs="Arial"/>
          <w:bCs/>
          <w:sz w:val="22"/>
          <w:szCs w:val="22"/>
        </w:rPr>
        <w:t>AQUISIÇÃO DE MATERIAIS ESCOLARES E DE EXPEDIENTE</w:t>
      </w:r>
      <w:r w:rsidR="00B531CF" w:rsidRPr="00D86811">
        <w:rPr>
          <w:rFonts w:cs="Arial"/>
          <w:b/>
          <w:i/>
          <w:sz w:val="22"/>
          <w:szCs w:val="22"/>
          <w:lang w:val="pt-PT"/>
        </w:rPr>
        <w:t xml:space="preserve">, </w:t>
      </w:r>
      <w:r w:rsidR="00573C66" w:rsidRPr="00D86811">
        <w:rPr>
          <w:rFonts w:cs="Arial"/>
          <w:sz w:val="22"/>
          <w:szCs w:val="22"/>
        </w:rPr>
        <w:t>conforme descrição, características, prazos e demais obrigações e informações constantes no Termo de Referência do ANEXO I do Edital. Nesta data e horário, procedeu-se à abertura da Sessão Pública, relativa ao Pregão</w:t>
      </w:r>
      <w:r w:rsidR="0010516A" w:rsidRPr="00D86811">
        <w:rPr>
          <w:rFonts w:cs="Arial"/>
          <w:sz w:val="22"/>
          <w:szCs w:val="22"/>
        </w:rPr>
        <w:t xml:space="preserve">. </w:t>
      </w:r>
      <w:r w:rsidR="00573C66" w:rsidRPr="00D86811">
        <w:rPr>
          <w:rFonts w:cs="Arial"/>
          <w:sz w:val="22"/>
          <w:szCs w:val="22"/>
        </w:rPr>
        <w:t xml:space="preserve">Iniciados os trabalhos, considerou-se a ampla publicidade dada ao certame, comprovando-se por </w:t>
      </w:r>
      <w:r w:rsidR="00573C66" w:rsidRPr="00D86811">
        <w:rPr>
          <w:rFonts w:cs="Arial"/>
          <w:iCs/>
          <w:sz w:val="22"/>
          <w:szCs w:val="22"/>
        </w:rPr>
        <w:t>documentação</w:t>
      </w:r>
      <w:r w:rsidR="00573C66" w:rsidRPr="00D86811">
        <w:rPr>
          <w:rFonts w:cs="Arial"/>
          <w:sz w:val="22"/>
          <w:szCs w:val="22"/>
        </w:rPr>
        <w:t xml:space="preserve"> acostada ao processo que houve publicação no Órgão Oficial do Município (Diário Oficial do Município em </w:t>
      </w:r>
      <w:proofErr w:type="gramStart"/>
      <w:r w:rsidR="00445C41" w:rsidRPr="00D86811">
        <w:rPr>
          <w:rFonts w:cs="Arial"/>
          <w:i/>
          <w:sz w:val="22"/>
          <w:szCs w:val="22"/>
          <w:u w:val="single"/>
        </w:rPr>
        <w:t>https</w:t>
      </w:r>
      <w:proofErr w:type="gramEnd"/>
      <w:r w:rsidR="00445C41" w:rsidRPr="00D86811">
        <w:rPr>
          <w:rFonts w:cs="Arial"/>
          <w:i/>
          <w:sz w:val="22"/>
          <w:szCs w:val="22"/>
          <w:u w:val="single"/>
        </w:rPr>
        <w:t>://desterrodomelo.mg.gov.br/lis_diario.php</w:t>
      </w:r>
      <w:r w:rsidR="00573C66" w:rsidRPr="00D86811">
        <w:rPr>
          <w:rFonts w:cs="Arial"/>
          <w:sz w:val="22"/>
          <w:szCs w:val="22"/>
        </w:rPr>
        <w:t xml:space="preserve">) e no átrio do Prédio do Centro Administrativo Prefeito João Benedito Amaral, além da disponibilização de publicação e do edital no site do Município </w:t>
      </w:r>
      <w:r w:rsidRPr="00D86811">
        <w:rPr>
          <w:rFonts w:cs="Arial"/>
          <w:i/>
          <w:sz w:val="22"/>
          <w:szCs w:val="22"/>
        </w:rPr>
        <w:t>https://desterrodomelo.mg.gov.br/licitacao.php?</w:t>
      </w:r>
      <w:proofErr w:type="gramStart"/>
      <w:r w:rsidRPr="00D86811">
        <w:rPr>
          <w:rFonts w:cs="Arial"/>
          <w:i/>
          <w:sz w:val="22"/>
          <w:szCs w:val="22"/>
        </w:rPr>
        <w:t>id</w:t>
      </w:r>
      <w:proofErr w:type="gramEnd"/>
      <w:r w:rsidRPr="00D86811">
        <w:rPr>
          <w:rFonts w:cs="Arial"/>
          <w:i/>
          <w:sz w:val="22"/>
          <w:szCs w:val="22"/>
        </w:rPr>
        <w:t>=313</w:t>
      </w:r>
      <w:r w:rsidR="000257AB" w:rsidRPr="00D86811">
        <w:rPr>
          <w:rFonts w:cs="Arial"/>
          <w:i/>
          <w:sz w:val="22"/>
          <w:szCs w:val="22"/>
        </w:rPr>
        <w:t xml:space="preserve">. </w:t>
      </w:r>
      <w:r w:rsidRPr="00D86811">
        <w:rPr>
          <w:rFonts w:cs="Arial"/>
          <w:sz w:val="22"/>
          <w:szCs w:val="22"/>
        </w:rPr>
        <w:t xml:space="preserve">Com a ampla publicidade dada ao certame, compareceram os seguintes licitantes: </w:t>
      </w:r>
      <w:r w:rsidR="00D92BC4" w:rsidRPr="00D86811">
        <w:rPr>
          <w:rFonts w:cs="Arial"/>
          <w:b/>
          <w:sz w:val="22"/>
          <w:szCs w:val="22"/>
        </w:rPr>
        <w:t>EMPRESA 01</w:t>
      </w:r>
      <w:r w:rsidR="00D92BC4" w:rsidRPr="00D86811">
        <w:rPr>
          <w:rFonts w:cs="Arial"/>
          <w:sz w:val="22"/>
          <w:szCs w:val="22"/>
        </w:rPr>
        <w:t xml:space="preserve"> </w:t>
      </w:r>
      <w:r w:rsidRPr="00D86811">
        <w:rPr>
          <w:rFonts w:cs="Arial"/>
          <w:b/>
          <w:sz w:val="22"/>
          <w:szCs w:val="22"/>
        </w:rPr>
        <w:t>CHRISTIAN COELHO ROSA 13770925696</w:t>
      </w:r>
      <w:r w:rsidR="00B531CF" w:rsidRPr="00D86811">
        <w:rPr>
          <w:rFonts w:cs="Arial"/>
          <w:b/>
          <w:sz w:val="22"/>
          <w:szCs w:val="22"/>
        </w:rPr>
        <w:t xml:space="preserve">, </w:t>
      </w:r>
      <w:r w:rsidR="00B531CF" w:rsidRPr="00D86811">
        <w:rPr>
          <w:rFonts w:cs="Arial"/>
          <w:sz w:val="22"/>
          <w:szCs w:val="22"/>
        </w:rPr>
        <w:t xml:space="preserve">inscrita no CNPJ nº </w:t>
      </w:r>
      <w:r w:rsidRPr="00D86811">
        <w:rPr>
          <w:rFonts w:cs="Arial"/>
          <w:sz w:val="22"/>
          <w:szCs w:val="22"/>
        </w:rPr>
        <w:t>42.142.990/0001-42</w:t>
      </w:r>
      <w:r w:rsidR="00B531CF" w:rsidRPr="00D86811">
        <w:rPr>
          <w:rFonts w:cs="Arial"/>
          <w:sz w:val="22"/>
          <w:szCs w:val="22"/>
        </w:rPr>
        <w:t xml:space="preserve">, com sede à </w:t>
      </w:r>
      <w:r w:rsidR="00177DB5" w:rsidRPr="00D86811">
        <w:rPr>
          <w:rFonts w:cs="Arial"/>
          <w:sz w:val="22"/>
          <w:szCs w:val="22"/>
        </w:rPr>
        <w:t xml:space="preserve">Av. </w:t>
      </w:r>
      <w:r w:rsidRPr="00D86811">
        <w:rPr>
          <w:rFonts w:cs="Arial"/>
          <w:sz w:val="22"/>
          <w:szCs w:val="22"/>
        </w:rPr>
        <w:t xml:space="preserve">Antônio </w:t>
      </w:r>
      <w:proofErr w:type="spellStart"/>
      <w:r w:rsidRPr="00D86811">
        <w:rPr>
          <w:rFonts w:cs="Arial"/>
          <w:sz w:val="22"/>
          <w:szCs w:val="22"/>
        </w:rPr>
        <w:t>Cezário</w:t>
      </w:r>
      <w:proofErr w:type="spellEnd"/>
      <w:r w:rsidRPr="00D86811">
        <w:rPr>
          <w:rFonts w:cs="Arial"/>
          <w:sz w:val="22"/>
          <w:szCs w:val="22"/>
        </w:rPr>
        <w:t xml:space="preserve"> da Silva</w:t>
      </w:r>
      <w:r w:rsidR="00177DB5" w:rsidRPr="00D86811">
        <w:rPr>
          <w:rFonts w:cs="Arial"/>
          <w:sz w:val="22"/>
          <w:szCs w:val="22"/>
        </w:rPr>
        <w:t xml:space="preserve">, </w:t>
      </w:r>
      <w:r w:rsidR="00B531CF" w:rsidRPr="00D86811">
        <w:rPr>
          <w:rFonts w:cs="Arial"/>
          <w:sz w:val="22"/>
          <w:szCs w:val="22"/>
        </w:rPr>
        <w:t xml:space="preserve">nº </w:t>
      </w:r>
      <w:r w:rsidRPr="00D86811">
        <w:rPr>
          <w:rFonts w:cs="Arial"/>
          <w:sz w:val="22"/>
          <w:szCs w:val="22"/>
        </w:rPr>
        <w:t>205</w:t>
      </w:r>
      <w:r w:rsidR="00B531CF" w:rsidRPr="00D86811">
        <w:rPr>
          <w:rFonts w:cs="Arial"/>
          <w:sz w:val="22"/>
          <w:szCs w:val="22"/>
        </w:rPr>
        <w:t xml:space="preserve">, Bairro </w:t>
      </w:r>
      <w:r w:rsidRPr="00D86811">
        <w:rPr>
          <w:rFonts w:cs="Arial"/>
          <w:sz w:val="22"/>
          <w:szCs w:val="22"/>
        </w:rPr>
        <w:t>Centro</w:t>
      </w:r>
      <w:r w:rsidR="00B531CF" w:rsidRPr="00D86811">
        <w:rPr>
          <w:rFonts w:cs="Arial"/>
          <w:sz w:val="22"/>
          <w:szCs w:val="22"/>
        </w:rPr>
        <w:t xml:space="preserve">, </w:t>
      </w:r>
      <w:r w:rsidRPr="00D86811">
        <w:rPr>
          <w:rFonts w:cs="Arial"/>
          <w:sz w:val="22"/>
          <w:szCs w:val="22"/>
        </w:rPr>
        <w:t>Desterro do Melo</w:t>
      </w:r>
      <w:r w:rsidR="00B531CF" w:rsidRPr="00D86811">
        <w:rPr>
          <w:rFonts w:cs="Arial"/>
          <w:sz w:val="22"/>
          <w:szCs w:val="22"/>
        </w:rPr>
        <w:t xml:space="preserve">, Minas Gerais, CEP: </w:t>
      </w:r>
      <w:r w:rsidR="00177DB5" w:rsidRPr="00D86811">
        <w:rPr>
          <w:rFonts w:cs="Arial"/>
          <w:sz w:val="22"/>
          <w:szCs w:val="22"/>
        </w:rPr>
        <w:t>36.</w:t>
      </w:r>
      <w:r w:rsidR="00A720AD" w:rsidRPr="00D86811">
        <w:rPr>
          <w:rFonts w:cs="Arial"/>
          <w:sz w:val="22"/>
          <w:szCs w:val="22"/>
        </w:rPr>
        <w:t>210-000</w:t>
      </w:r>
      <w:r w:rsidR="00B531CF" w:rsidRPr="00D86811">
        <w:rPr>
          <w:rFonts w:cs="Arial"/>
          <w:sz w:val="22"/>
          <w:szCs w:val="22"/>
        </w:rPr>
        <w:t>, credenciando como representante o Sr</w:t>
      </w:r>
      <w:r w:rsidR="00A720AD" w:rsidRPr="00D86811">
        <w:rPr>
          <w:rFonts w:cs="Arial"/>
          <w:sz w:val="22"/>
          <w:szCs w:val="22"/>
        </w:rPr>
        <w:t>a</w:t>
      </w:r>
      <w:r w:rsidR="00B531CF" w:rsidRPr="00D86811">
        <w:rPr>
          <w:rFonts w:cs="Arial"/>
          <w:sz w:val="22"/>
          <w:szCs w:val="22"/>
        </w:rPr>
        <w:t xml:space="preserve">. </w:t>
      </w:r>
      <w:r w:rsidR="00A720AD" w:rsidRPr="00D86811">
        <w:rPr>
          <w:rFonts w:cs="Arial"/>
          <w:sz w:val="22"/>
          <w:szCs w:val="22"/>
        </w:rPr>
        <w:t xml:space="preserve">Leila </w:t>
      </w:r>
      <w:proofErr w:type="spellStart"/>
      <w:r w:rsidR="00A720AD" w:rsidRPr="00D86811">
        <w:rPr>
          <w:rFonts w:cs="Arial"/>
          <w:sz w:val="22"/>
          <w:szCs w:val="22"/>
        </w:rPr>
        <w:t>Patricia</w:t>
      </w:r>
      <w:proofErr w:type="spellEnd"/>
      <w:r w:rsidR="00A720AD" w:rsidRPr="00D86811">
        <w:rPr>
          <w:rFonts w:cs="Arial"/>
          <w:sz w:val="22"/>
          <w:szCs w:val="22"/>
        </w:rPr>
        <w:t xml:space="preserve"> de Melo Coelho</w:t>
      </w:r>
      <w:r w:rsidR="00B531CF" w:rsidRPr="00D86811">
        <w:rPr>
          <w:rFonts w:cs="Arial"/>
          <w:sz w:val="22"/>
          <w:szCs w:val="22"/>
        </w:rPr>
        <w:t xml:space="preserve">, portador do RG </w:t>
      </w:r>
      <w:r w:rsidR="00773EC0" w:rsidRPr="00D86811">
        <w:rPr>
          <w:rFonts w:cs="Arial"/>
          <w:sz w:val="22"/>
          <w:szCs w:val="22"/>
        </w:rPr>
        <w:t>M</w:t>
      </w:r>
      <w:r w:rsidR="00A720AD" w:rsidRPr="00D86811">
        <w:rPr>
          <w:rFonts w:cs="Arial"/>
          <w:sz w:val="22"/>
          <w:szCs w:val="22"/>
        </w:rPr>
        <w:t>G</w:t>
      </w:r>
      <w:r w:rsidR="00773EC0" w:rsidRPr="00D86811">
        <w:rPr>
          <w:rFonts w:cs="Arial"/>
          <w:sz w:val="22"/>
          <w:szCs w:val="22"/>
        </w:rPr>
        <w:t xml:space="preserve"> </w:t>
      </w:r>
      <w:r w:rsidR="00A720AD" w:rsidRPr="00D86811">
        <w:rPr>
          <w:rFonts w:cs="Arial"/>
          <w:sz w:val="22"/>
          <w:szCs w:val="22"/>
        </w:rPr>
        <w:t>14.338.478</w:t>
      </w:r>
      <w:r w:rsidR="00B531CF" w:rsidRPr="00D86811">
        <w:rPr>
          <w:rFonts w:cs="Arial"/>
          <w:sz w:val="22"/>
          <w:szCs w:val="22"/>
        </w:rPr>
        <w:t xml:space="preserve"> – PC/MG e inscrito no CPF: </w:t>
      </w:r>
      <w:r w:rsidR="00A720AD" w:rsidRPr="00D86811">
        <w:rPr>
          <w:rFonts w:cs="Arial"/>
          <w:sz w:val="22"/>
          <w:szCs w:val="22"/>
        </w:rPr>
        <w:t>061.084.196-36</w:t>
      </w:r>
      <w:r w:rsidR="00B531CF" w:rsidRPr="00D86811">
        <w:rPr>
          <w:rFonts w:cs="Arial"/>
          <w:sz w:val="22"/>
          <w:szCs w:val="22"/>
        </w:rPr>
        <w:t>, a empresa apresentou</w:t>
      </w:r>
      <w:r w:rsidR="00177DB5" w:rsidRPr="00D86811">
        <w:rPr>
          <w:rFonts w:cs="Arial"/>
          <w:sz w:val="22"/>
          <w:szCs w:val="22"/>
        </w:rPr>
        <w:t xml:space="preserve"> </w:t>
      </w:r>
      <w:r w:rsidR="00A720AD" w:rsidRPr="00D86811">
        <w:rPr>
          <w:rFonts w:cs="Arial"/>
          <w:sz w:val="22"/>
          <w:szCs w:val="22"/>
        </w:rPr>
        <w:t>Credenciamento, Documentos do Representante, Certificado da Condição de Microempreendedor Individual, Declaração de Habilitação, Declaração de Condição de ME ou EPP,</w:t>
      </w:r>
      <w:r w:rsidR="00177DB5" w:rsidRPr="00D86811">
        <w:rPr>
          <w:rFonts w:cs="Arial"/>
          <w:sz w:val="22"/>
          <w:szCs w:val="22"/>
        </w:rPr>
        <w:t xml:space="preserve"> Certidão Simplificada da Junta Comercial do Estado de Minas Gerais, fazendo jus aos benefícios da Lei Compleme</w:t>
      </w:r>
      <w:r w:rsidRPr="00D86811">
        <w:rPr>
          <w:rFonts w:cs="Arial"/>
          <w:sz w:val="22"/>
          <w:szCs w:val="22"/>
        </w:rPr>
        <w:t xml:space="preserve">ntar nº 123/2006; </w:t>
      </w:r>
      <w:r w:rsidR="005C5BAA" w:rsidRPr="00D86811">
        <w:rPr>
          <w:rFonts w:cs="Arial"/>
          <w:sz w:val="22"/>
          <w:szCs w:val="22"/>
        </w:rPr>
        <w:t>Nesse momento,</w:t>
      </w:r>
      <w:proofErr w:type="gramStart"/>
      <w:r w:rsidR="005C5BAA" w:rsidRPr="00D86811">
        <w:rPr>
          <w:rFonts w:cs="Arial"/>
          <w:sz w:val="22"/>
          <w:szCs w:val="22"/>
        </w:rPr>
        <w:t xml:space="preserve">  </w:t>
      </w:r>
      <w:proofErr w:type="gramEnd"/>
      <w:r w:rsidR="005C5BAA" w:rsidRPr="00D86811">
        <w:rPr>
          <w:rFonts w:cs="Arial"/>
          <w:sz w:val="22"/>
          <w:szCs w:val="22"/>
        </w:rPr>
        <w:t xml:space="preserve">foi identificado por um dos licitantes presentes, que a Certidão Simplificada da Junta Comercial e o Certificado da Condição de Microempreendedor entregues pela EMPRESA 01 CHRISTIAN COELHO ROSA 13770925696 estavam com divergência de dados, com relação aos </w:t>
      </w:r>
      <w:proofErr w:type="spellStart"/>
      <w:r w:rsidR="005C5BAA" w:rsidRPr="00D86811">
        <w:rPr>
          <w:rFonts w:cs="Arial"/>
          <w:sz w:val="22"/>
          <w:szCs w:val="22"/>
        </w:rPr>
        <w:t>CNAE’s</w:t>
      </w:r>
      <w:proofErr w:type="spellEnd"/>
      <w:r w:rsidR="005C5BAA" w:rsidRPr="00D86811">
        <w:rPr>
          <w:rFonts w:cs="Arial"/>
          <w:sz w:val="22"/>
          <w:szCs w:val="22"/>
        </w:rPr>
        <w:t xml:space="preserve"> constantes, alegando </w:t>
      </w:r>
      <w:r w:rsidR="005C5BAA" w:rsidRPr="00D86811">
        <w:rPr>
          <w:rFonts w:cs="Arial"/>
          <w:sz w:val="22"/>
          <w:szCs w:val="22"/>
        </w:rPr>
        <w:lastRenderedPageBreak/>
        <w:t>que o CNAE 47.61-0/03 – Comércio varejista de artigos de papelaria, por não constar na Certidão Simplificada não estaria dentro das atividades exigidas para a prestação do servi</w:t>
      </w:r>
      <w:r w:rsidR="00ED7B79" w:rsidRPr="00D86811">
        <w:rPr>
          <w:rFonts w:cs="Arial"/>
          <w:sz w:val="22"/>
          <w:szCs w:val="22"/>
        </w:rPr>
        <w:t xml:space="preserve">ço objeto da presente licitação, embora tenham sido emitidas no mesmo dia. </w:t>
      </w:r>
      <w:r w:rsidR="005C5BAA" w:rsidRPr="00D86811">
        <w:rPr>
          <w:rFonts w:cs="Arial"/>
          <w:sz w:val="22"/>
          <w:szCs w:val="22"/>
        </w:rPr>
        <w:t xml:space="preserve"> Prontamente a Pregoeira e Equipe de Apoio realizou diligência para </w:t>
      </w:r>
      <w:r w:rsidR="005D2396" w:rsidRPr="00D86811">
        <w:rPr>
          <w:rFonts w:cs="Arial"/>
          <w:sz w:val="22"/>
          <w:szCs w:val="22"/>
        </w:rPr>
        <w:t xml:space="preserve">buscar </w:t>
      </w:r>
      <w:r w:rsidR="005C5BAA" w:rsidRPr="00D86811">
        <w:rPr>
          <w:rFonts w:cs="Arial"/>
          <w:sz w:val="22"/>
          <w:szCs w:val="22"/>
        </w:rPr>
        <w:t xml:space="preserve">identificar o </w:t>
      </w:r>
      <w:r w:rsidR="005D2396" w:rsidRPr="00D86811">
        <w:rPr>
          <w:rFonts w:cs="Arial"/>
          <w:sz w:val="22"/>
          <w:szCs w:val="22"/>
        </w:rPr>
        <w:t>ocorrido, que consultou os cadastros oficiais disponíveis em sítios eletrônicos, retirando o Certificado da Condição de Microempreendedor Individual e o Comprovante de Inscrição e de Situação Cadastral, que seguem anexos a esta ata</w:t>
      </w:r>
      <w:r w:rsidR="00ED7B79" w:rsidRPr="00D86811">
        <w:rPr>
          <w:rFonts w:cs="Arial"/>
          <w:sz w:val="22"/>
          <w:szCs w:val="22"/>
        </w:rPr>
        <w:t>, e que constaram no registro da empresa o CNAE 47.61-0/03 – Comércio varejista de artigos de papelaria, tendo sido constatado eventual erro na certidão simplificada, mas que não inviabiliza nem impede a participação da referida empresa, restando todos de acordo com o prosseguimento do ato.</w:t>
      </w:r>
      <w:r w:rsidR="00A600F6" w:rsidRPr="00D86811">
        <w:rPr>
          <w:rFonts w:cs="Arial"/>
          <w:sz w:val="22"/>
          <w:szCs w:val="22"/>
        </w:rPr>
        <w:t xml:space="preserve"> </w:t>
      </w:r>
      <w:r w:rsidRPr="00D86811">
        <w:rPr>
          <w:rFonts w:cs="Arial"/>
          <w:b/>
          <w:sz w:val="22"/>
          <w:szCs w:val="22"/>
        </w:rPr>
        <w:t xml:space="preserve">EMPRESA 02 COELHO E SILVA COMÉRCIO E SERVIÇOS </w:t>
      </w:r>
      <w:proofErr w:type="gramStart"/>
      <w:r w:rsidRPr="00D86811">
        <w:rPr>
          <w:rFonts w:cs="Arial"/>
          <w:b/>
          <w:sz w:val="22"/>
          <w:szCs w:val="22"/>
        </w:rPr>
        <w:t>LTDA –EPP</w:t>
      </w:r>
      <w:proofErr w:type="gramEnd"/>
      <w:r w:rsidRPr="00D86811">
        <w:rPr>
          <w:rFonts w:cs="Arial"/>
          <w:b/>
          <w:sz w:val="22"/>
          <w:szCs w:val="22"/>
        </w:rPr>
        <w:t xml:space="preserve"> </w:t>
      </w:r>
      <w:r w:rsidR="00A720AD" w:rsidRPr="00D86811">
        <w:rPr>
          <w:rFonts w:cs="Arial"/>
          <w:sz w:val="22"/>
          <w:szCs w:val="22"/>
        </w:rPr>
        <w:t xml:space="preserve">inscrita no CNPJ nº 10.282.328/0001-00, com sede à Av. </w:t>
      </w:r>
      <w:proofErr w:type="spellStart"/>
      <w:r w:rsidR="00A720AD" w:rsidRPr="00D86811">
        <w:rPr>
          <w:rFonts w:cs="Arial"/>
          <w:sz w:val="22"/>
          <w:szCs w:val="22"/>
        </w:rPr>
        <w:t>Elpidia</w:t>
      </w:r>
      <w:proofErr w:type="spellEnd"/>
      <w:r w:rsidR="00A720AD" w:rsidRPr="00D86811">
        <w:rPr>
          <w:rFonts w:cs="Arial"/>
          <w:sz w:val="22"/>
          <w:szCs w:val="22"/>
        </w:rPr>
        <w:t xml:space="preserve"> da Silva Fagundes, nº 71, Bairro Santa </w:t>
      </w:r>
      <w:proofErr w:type="spellStart"/>
      <w:r w:rsidR="00A720AD" w:rsidRPr="00D86811">
        <w:rPr>
          <w:rFonts w:cs="Arial"/>
          <w:sz w:val="22"/>
          <w:szCs w:val="22"/>
        </w:rPr>
        <w:t>Edwirges</w:t>
      </w:r>
      <w:proofErr w:type="spellEnd"/>
      <w:r w:rsidR="00A720AD" w:rsidRPr="00D86811">
        <w:rPr>
          <w:rFonts w:cs="Arial"/>
          <w:sz w:val="22"/>
          <w:szCs w:val="22"/>
        </w:rPr>
        <w:t xml:space="preserve">, Ubá, Minas Gerais, CEP: 36.505-270, credenciando como representante o Sr. Jorge Cupertino da Silva, portador do RG M 3.118.525 – SSP/MG e inscrito no CPF: 262.044.526-49, a empresa apresentou Declaração de Condição de ME ou EPP, </w:t>
      </w:r>
      <w:r w:rsidR="00FC76D8" w:rsidRPr="00D86811">
        <w:rPr>
          <w:rFonts w:cs="Arial"/>
          <w:sz w:val="22"/>
          <w:szCs w:val="22"/>
        </w:rPr>
        <w:t xml:space="preserve">Declaração de Habilitação, Alteração Contratual, Certidão Simplificada da Junta Comercial do Estado de Minas Gerais,  Termo de Credenciamento e Documentos do </w:t>
      </w:r>
      <w:proofErr w:type="spellStart"/>
      <w:r w:rsidR="00FC76D8" w:rsidRPr="00D86811">
        <w:rPr>
          <w:rFonts w:cs="Arial"/>
          <w:sz w:val="22"/>
          <w:szCs w:val="22"/>
        </w:rPr>
        <w:t>Representant</w:t>
      </w:r>
      <w:proofErr w:type="spellEnd"/>
      <w:r w:rsidR="00A720AD" w:rsidRPr="00D86811">
        <w:rPr>
          <w:rFonts w:cs="Arial"/>
          <w:sz w:val="22"/>
          <w:szCs w:val="22"/>
        </w:rPr>
        <w:t>, fazendo jus aos benefícios da Lei Complementar nº 123/2006;</w:t>
      </w:r>
      <w:r w:rsidR="00A600F6" w:rsidRPr="00D86811">
        <w:rPr>
          <w:rFonts w:cs="Arial"/>
          <w:sz w:val="22"/>
          <w:szCs w:val="22"/>
        </w:rPr>
        <w:t xml:space="preserve"> </w:t>
      </w:r>
      <w:r w:rsidRPr="00D86811">
        <w:rPr>
          <w:rFonts w:cs="Arial"/>
          <w:b/>
          <w:sz w:val="22"/>
          <w:szCs w:val="22"/>
        </w:rPr>
        <w:t>EMPRESA 03 JOSE NEYMAR MENDES GONÇALVES 06525436628</w:t>
      </w:r>
      <w:r w:rsidR="00A720AD" w:rsidRPr="00D86811">
        <w:rPr>
          <w:rFonts w:cs="Arial"/>
          <w:b/>
          <w:sz w:val="22"/>
          <w:szCs w:val="22"/>
        </w:rPr>
        <w:t xml:space="preserve"> </w:t>
      </w:r>
      <w:r w:rsidR="00A720AD" w:rsidRPr="00D86811">
        <w:rPr>
          <w:rFonts w:cs="Arial"/>
          <w:sz w:val="22"/>
          <w:szCs w:val="22"/>
        </w:rPr>
        <w:t xml:space="preserve">inscrita no CNPJ nº 24.708.774/0001-30, com sede à Rua José Augusto Marcos, nº 500, Bairro Ponte Preta, Ubá, Minas Gerais, CEP: 36.500-000, credenciando como representante o Sr. </w:t>
      </w:r>
      <w:proofErr w:type="spellStart"/>
      <w:r w:rsidR="00A720AD" w:rsidRPr="00D86811">
        <w:rPr>
          <w:rFonts w:cs="Arial"/>
          <w:sz w:val="22"/>
          <w:szCs w:val="22"/>
        </w:rPr>
        <w:t>Janderson</w:t>
      </w:r>
      <w:proofErr w:type="spellEnd"/>
      <w:r w:rsidR="00A720AD" w:rsidRPr="00D86811">
        <w:rPr>
          <w:rFonts w:cs="Arial"/>
          <w:sz w:val="22"/>
          <w:szCs w:val="22"/>
        </w:rPr>
        <w:t xml:space="preserve"> Almeida Albino de Oliveira, portador do RG MG 13.495.925 – SSP/MG e inscrito no CPF: 065.251.366-28, a empresa apresentou Declaração, Credenciamento, Documentos do Representante, Certificado da Condição de Microempreendedor Individual, Declaração de Condição de ME ou EPP, Certidão Simplificada da Junta Comercial do Estado de Minas Gerais, fazendo jus aos benefícios da Lei Complementar nº 123/2006;</w:t>
      </w:r>
      <w:r w:rsidR="00A600F6" w:rsidRPr="00D86811">
        <w:rPr>
          <w:rFonts w:cs="Arial"/>
          <w:sz w:val="22"/>
          <w:szCs w:val="22"/>
        </w:rPr>
        <w:t xml:space="preserve"> </w:t>
      </w:r>
      <w:r w:rsidRPr="00D86811">
        <w:rPr>
          <w:rFonts w:cs="Arial"/>
          <w:b/>
          <w:sz w:val="22"/>
          <w:szCs w:val="22"/>
        </w:rPr>
        <w:t>EMPRESA 04 LEONARDO LUIS COSTA</w:t>
      </w:r>
      <w:r w:rsidR="00FC76D8" w:rsidRPr="00D86811">
        <w:rPr>
          <w:rFonts w:cs="Arial"/>
          <w:b/>
          <w:sz w:val="22"/>
          <w:szCs w:val="22"/>
        </w:rPr>
        <w:t xml:space="preserve"> </w:t>
      </w:r>
      <w:r w:rsidR="00FC76D8" w:rsidRPr="00D86811">
        <w:rPr>
          <w:rFonts w:cs="Arial"/>
          <w:sz w:val="22"/>
          <w:szCs w:val="22"/>
        </w:rPr>
        <w:t xml:space="preserve">inscrita no CNPJ nº 35.278.891/0001-27, com sede à Rua Hamilton Navarro, nº 03, Bairro São Sebastião, Barbacena, Minas Gerais, CEP: 36.500-000, presente o empresário </w:t>
      </w:r>
      <w:r w:rsidR="005C5BAA" w:rsidRPr="00D86811">
        <w:rPr>
          <w:rFonts w:cs="Arial"/>
          <w:sz w:val="22"/>
          <w:szCs w:val="22"/>
        </w:rPr>
        <w:t xml:space="preserve">Leonardo </w:t>
      </w:r>
      <w:proofErr w:type="spellStart"/>
      <w:r w:rsidR="005C5BAA" w:rsidRPr="00D86811">
        <w:rPr>
          <w:rFonts w:cs="Arial"/>
          <w:sz w:val="22"/>
          <w:szCs w:val="22"/>
        </w:rPr>
        <w:t>Luis</w:t>
      </w:r>
      <w:proofErr w:type="spellEnd"/>
      <w:r w:rsidR="005C5BAA" w:rsidRPr="00D86811">
        <w:rPr>
          <w:rFonts w:cs="Arial"/>
          <w:sz w:val="22"/>
          <w:szCs w:val="22"/>
        </w:rPr>
        <w:t xml:space="preserve"> Costa</w:t>
      </w:r>
      <w:r w:rsidR="00FC76D8" w:rsidRPr="00D86811">
        <w:rPr>
          <w:rFonts w:cs="Arial"/>
          <w:sz w:val="22"/>
          <w:szCs w:val="22"/>
        </w:rPr>
        <w:t xml:space="preserve">, portador do RG MG </w:t>
      </w:r>
      <w:r w:rsidR="005C5BAA" w:rsidRPr="00D86811">
        <w:rPr>
          <w:rFonts w:cs="Arial"/>
          <w:sz w:val="22"/>
          <w:szCs w:val="22"/>
        </w:rPr>
        <w:t>13017571</w:t>
      </w:r>
      <w:r w:rsidR="00FC76D8" w:rsidRPr="00D86811">
        <w:rPr>
          <w:rFonts w:cs="Arial"/>
          <w:sz w:val="22"/>
          <w:szCs w:val="22"/>
        </w:rPr>
        <w:t xml:space="preserve"> – SSP/MG e inscrito no CPF: </w:t>
      </w:r>
      <w:r w:rsidR="005C5BAA" w:rsidRPr="00D86811">
        <w:rPr>
          <w:rFonts w:cs="Arial"/>
          <w:sz w:val="22"/>
          <w:szCs w:val="22"/>
        </w:rPr>
        <w:t>088.510.476-50</w:t>
      </w:r>
      <w:r w:rsidR="00FC76D8" w:rsidRPr="00D86811">
        <w:rPr>
          <w:rFonts w:cs="Arial"/>
          <w:sz w:val="22"/>
          <w:szCs w:val="22"/>
        </w:rPr>
        <w:t>, a empresa apresentou Declaração</w:t>
      </w:r>
      <w:r w:rsidR="005C5BAA" w:rsidRPr="00D86811">
        <w:rPr>
          <w:rFonts w:cs="Arial"/>
          <w:sz w:val="22"/>
          <w:szCs w:val="22"/>
        </w:rPr>
        <w:t xml:space="preserve"> de Habilitação</w:t>
      </w:r>
      <w:r w:rsidR="00FC76D8" w:rsidRPr="00D86811">
        <w:rPr>
          <w:rFonts w:cs="Arial"/>
          <w:sz w:val="22"/>
          <w:szCs w:val="22"/>
        </w:rPr>
        <w:t>, Credenciamento, Documentos do Representante, Certidão Simplificada da Junta Comercial do Estado de Minas Gerais, fazendo jus aos benefícios da Lei Complementar nº 123/2006;</w:t>
      </w:r>
      <w:r w:rsidR="00A600F6" w:rsidRPr="00D86811">
        <w:rPr>
          <w:rFonts w:cs="Arial"/>
          <w:sz w:val="22"/>
          <w:szCs w:val="22"/>
        </w:rPr>
        <w:t xml:space="preserve"> </w:t>
      </w:r>
      <w:r w:rsidRPr="00D86811">
        <w:rPr>
          <w:rFonts w:cs="Arial"/>
          <w:b/>
          <w:sz w:val="22"/>
          <w:szCs w:val="22"/>
        </w:rPr>
        <w:t xml:space="preserve">EMPRESA 05 MAGAZINE TEM TUDO LTDA </w:t>
      </w:r>
      <w:r w:rsidRPr="00D86811">
        <w:rPr>
          <w:rFonts w:cs="Arial"/>
          <w:sz w:val="22"/>
          <w:szCs w:val="22"/>
        </w:rPr>
        <w:t xml:space="preserve">inscrita no CNPJ nº 39.395.715/0001-26, com sede à Av. Prefeito Simão Tamm Bias Forte, nº 150, Bairro </w:t>
      </w:r>
      <w:proofErr w:type="spellStart"/>
      <w:r w:rsidRPr="00D86811">
        <w:rPr>
          <w:rFonts w:cs="Arial"/>
          <w:sz w:val="22"/>
          <w:szCs w:val="22"/>
        </w:rPr>
        <w:t>Grogotó</w:t>
      </w:r>
      <w:proofErr w:type="spellEnd"/>
      <w:r w:rsidRPr="00D86811">
        <w:rPr>
          <w:rFonts w:cs="Arial"/>
          <w:sz w:val="22"/>
          <w:szCs w:val="22"/>
        </w:rPr>
        <w:t xml:space="preserve">, Barbacena, Minas Gerais, CEP: 36.202-380, credenciando como representante a </w:t>
      </w:r>
      <w:proofErr w:type="gramStart"/>
      <w:r w:rsidRPr="00D86811">
        <w:rPr>
          <w:rFonts w:cs="Arial"/>
          <w:sz w:val="22"/>
          <w:szCs w:val="22"/>
        </w:rPr>
        <w:t>Sr.</w:t>
      </w:r>
      <w:proofErr w:type="gramEnd"/>
      <w:r w:rsidRPr="00D86811">
        <w:rPr>
          <w:rFonts w:cs="Arial"/>
          <w:sz w:val="22"/>
          <w:szCs w:val="22"/>
        </w:rPr>
        <w:t xml:space="preserve"> Jamile Daiane da Silva, portador do RG M MG 15868947 – SSP/MG e inscrita no CPF: 091.128.466-43, a empresa apresentou Declaração de Habilitação, Documentos do Representante,   Alteração Contratual, Certidão Simplificada da Junta Comercial do Estado de Minas Gerais, fazendo jus aos benefícios da Lei Complementar nº 123/2006;</w:t>
      </w:r>
      <w:r w:rsidR="00A600F6" w:rsidRPr="00D86811">
        <w:rPr>
          <w:rFonts w:cs="Arial"/>
          <w:sz w:val="22"/>
          <w:szCs w:val="22"/>
        </w:rPr>
        <w:t xml:space="preserve"> </w:t>
      </w:r>
      <w:r w:rsidR="000A33E0" w:rsidRPr="00D86811">
        <w:rPr>
          <w:rFonts w:cs="Arial"/>
          <w:sz w:val="22"/>
          <w:szCs w:val="22"/>
        </w:rPr>
        <w:t xml:space="preserve">Logo após o recebimento dos envelopes de PROPOSTA e HABILITAÇÃO do credenciado, os mesmos foram rubricados e comprovados como </w:t>
      </w:r>
      <w:r w:rsidR="000A33E0" w:rsidRPr="00D86811">
        <w:rPr>
          <w:rFonts w:cs="Arial"/>
          <w:sz w:val="22"/>
          <w:szCs w:val="22"/>
        </w:rPr>
        <w:lastRenderedPageBreak/>
        <w:t>lacrados e válidos pela</w:t>
      </w:r>
      <w:r w:rsidR="00773EC0" w:rsidRPr="00D86811">
        <w:rPr>
          <w:rFonts w:cs="Arial"/>
          <w:sz w:val="22"/>
          <w:szCs w:val="22"/>
        </w:rPr>
        <w:t xml:space="preserve"> Comissão de Pregão e Licitante</w:t>
      </w:r>
      <w:r w:rsidR="005C5BAA" w:rsidRPr="00D86811">
        <w:rPr>
          <w:rFonts w:cs="Arial"/>
          <w:sz w:val="22"/>
          <w:szCs w:val="22"/>
        </w:rPr>
        <w:t>s</w:t>
      </w:r>
      <w:r w:rsidR="000A33E0" w:rsidRPr="00D86811">
        <w:rPr>
          <w:rFonts w:cs="Arial"/>
          <w:sz w:val="22"/>
          <w:szCs w:val="22"/>
        </w:rPr>
        <w:t xml:space="preserve"> presente</w:t>
      </w:r>
      <w:r w:rsidR="005C5BAA" w:rsidRPr="00D86811">
        <w:rPr>
          <w:rFonts w:cs="Arial"/>
          <w:sz w:val="22"/>
          <w:szCs w:val="22"/>
        </w:rPr>
        <w:t>s</w:t>
      </w:r>
      <w:r w:rsidR="00ED7B79" w:rsidRPr="00D86811">
        <w:rPr>
          <w:rFonts w:cs="Arial"/>
          <w:sz w:val="22"/>
          <w:szCs w:val="22"/>
        </w:rPr>
        <w:t xml:space="preserve">. </w:t>
      </w:r>
      <w:r w:rsidR="003A6522" w:rsidRPr="00D86811">
        <w:rPr>
          <w:rFonts w:cs="Arial"/>
          <w:sz w:val="22"/>
          <w:szCs w:val="22"/>
        </w:rPr>
        <w:t xml:space="preserve"> </w:t>
      </w:r>
      <w:r w:rsidR="00C96BF8" w:rsidRPr="00D86811">
        <w:rPr>
          <w:rFonts w:cs="Arial"/>
          <w:sz w:val="22"/>
          <w:szCs w:val="22"/>
        </w:rPr>
        <w:t>Na fase seguinte, a</w:t>
      </w:r>
      <w:r w:rsidR="003A6522" w:rsidRPr="00D86811">
        <w:rPr>
          <w:rFonts w:cs="Arial"/>
          <w:sz w:val="22"/>
          <w:szCs w:val="22"/>
        </w:rPr>
        <w:t xml:space="preserve"> Pregoeir</w:t>
      </w:r>
      <w:r w:rsidR="00C96BF8" w:rsidRPr="00D86811">
        <w:rPr>
          <w:rFonts w:cs="Arial"/>
          <w:sz w:val="22"/>
          <w:szCs w:val="22"/>
        </w:rPr>
        <w:t>a</w:t>
      </w:r>
      <w:r w:rsidR="000A33E0" w:rsidRPr="00D86811">
        <w:rPr>
          <w:rFonts w:cs="Arial"/>
          <w:sz w:val="22"/>
          <w:szCs w:val="22"/>
        </w:rPr>
        <w:t xml:space="preserve"> antes da abertura dos envelopes de PROPOSTA fez algumas ponderações sobre as formalidades exigida</w:t>
      </w:r>
      <w:r w:rsidR="00422A1A" w:rsidRPr="00D86811">
        <w:rPr>
          <w:rFonts w:cs="Arial"/>
          <w:sz w:val="22"/>
          <w:szCs w:val="22"/>
        </w:rPr>
        <w:t>s e as condições de realização da contratação</w:t>
      </w:r>
      <w:r w:rsidR="000A33E0" w:rsidRPr="00D86811">
        <w:rPr>
          <w:rFonts w:cs="Arial"/>
          <w:sz w:val="22"/>
          <w:szCs w:val="22"/>
        </w:rPr>
        <w:t xml:space="preserve">, alertando as licitantes sobre as determinações de qualidade, quantidade e fracionamento e cumprimento do Anexo I do edital, </w:t>
      </w:r>
      <w:r w:rsidR="00177DB5" w:rsidRPr="00D86811">
        <w:rPr>
          <w:rFonts w:cs="Arial"/>
          <w:sz w:val="22"/>
          <w:szCs w:val="22"/>
        </w:rPr>
        <w:t xml:space="preserve">além do alerta para o a entrega de </w:t>
      </w:r>
      <w:r w:rsidR="00ED7B79" w:rsidRPr="00D86811">
        <w:rPr>
          <w:rFonts w:cs="Arial"/>
          <w:sz w:val="22"/>
          <w:szCs w:val="22"/>
        </w:rPr>
        <w:t>materiais de</w:t>
      </w:r>
      <w:r w:rsidR="00177DB5" w:rsidRPr="00D86811">
        <w:rPr>
          <w:rFonts w:cs="Arial"/>
          <w:sz w:val="22"/>
          <w:szCs w:val="22"/>
        </w:rPr>
        <w:t xml:space="preserve"> qualidade, sempre visando o at</w:t>
      </w:r>
      <w:r w:rsidR="00ED7B79" w:rsidRPr="00D86811">
        <w:rPr>
          <w:rFonts w:cs="Arial"/>
          <w:sz w:val="22"/>
          <w:szCs w:val="22"/>
        </w:rPr>
        <w:t>endimento ao interesse público, alertando ainda sobre as amostras exigidas. Nesse momento a Pregoeira, em acordo com os licitantes presentes, e em função do número grande de itens para este ato, acordaram com a realização dos lances</w:t>
      </w:r>
      <w:r w:rsidR="007434B5" w:rsidRPr="00D86811">
        <w:rPr>
          <w:rFonts w:cs="Arial"/>
          <w:sz w:val="22"/>
          <w:szCs w:val="22"/>
        </w:rPr>
        <w:t xml:space="preserve"> em sequência e com a avaliação das amostras, prevista a análise para as 11H40MIN. Todos os licitantes presentes afirmaram</w:t>
      </w:r>
      <w:r w:rsidR="00946346" w:rsidRPr="00D86811">
        <w:rPr>
          <w:rFonts w:cs="Arial"/>
          <w:sz w:val="22"/>
          <w:szCs w:val="22"/>
        </w:rPr>
        <w:t xml:space="preserve"> na presença da</w:t>
      </w:r>
      <w:r w:rsidR="00372FB5" w:rsidRPr="00D86811">
        <w:rPr>
          <w:rFonts w:cs="Arial"/>
          <w:sz w:val="22"/>
          <w:szCs w:val="22"/>
        </w:rPr>
        <w:t xml:space="preserve"> Pregoeir</w:t>
      </w:r>
      <w:r w:rsidR="00946346" w:rsidRPr="00D86811">
        <w:rPr>
          <w:rFonts w:cs="Arial"/>
          <w:sz w:val="22"/>
          <w:szCs w:val="22"/>
        </w:rPr>
        <w:t>a</w:t>
      </w:r>
      <w:r w:rsidR="000A33E0" w:rsidRPr="00D86811">
        <w:rPr>
          <w:rFonts w:cs="Arial"/>
          <w:sz w:val="22"/>
          <w:szCs w:val="22"/>
        </w:rPr>
        <w:t xml:space="preserve"> e Equipe de Pregão ciência das normas contidas no edital e seus anexos. Na abertura das Propostas verificou-se que </w:t>
      </w:r>
      <w:r w:rsidR="00475439" w:rsidRPr="00D86811">
        <w:rPr>
          <w:rFonts w:cs="Arial"/>
          <w:sz w:val="22"/>
          <w:szCs w:val="22"/>
        </w:rPr>
        <w:t xml:space="preserve">a </w:t>
      </w:r>
      <w:r w:rsidR="00475439" w:rsidRPr="00D86811">
        <w:rPr>
          <w:rFonts w:cs="Arial"/>
          <w:b/>
          <w:sz w:val="22"/>
          <w:szCs w:val="22"/>
        </w:rPr>
        <w:t xml:space="preserve">EMPRESA 04 LEONARDO LUIS COSTA </w:t>
      </w:r>
      <w:r w:rsidR="00475439" w:rsidRPr="00D86811">
        <w:rPr>
          <w:rFonts w:cs="Arial"/>
          <w:sz w:val="22"/>
          <w:szCs w:val="22"/>
        </w:rPr>
        <w:t>não entregou a mídia digital da proposta digital, exig</w:t>
      </w:r>
      <w:r w:rsidR="00285920" w:rsidRPr="00D86811">
        <w:rPr>
          <w:rFonts w:cs="Arial"/>
          <w:sz w:val="22"/>
          <w:szCs w:val="22"/>
        </w:rPr>
        <w:t>ência contida em edital, o que prejudicaria o prosseguimento da participação da empresa no ato.</w:t>
      </w:r>
      <w:r w:rsidR="00475439" w:rsidRPr="00D86811">
        <w:rPr>
          <w:rFonts w:cs="Arial"/>
          <w:sz w:val="22"/>
          <w:szCs w:val="22"/>
        </w:rPr>
        <w:t xml:space="preserve"> Em busca do</w:t>
      </w:r>
      <w:r w:rsidR="00285920" w:rsidRPr="00D86811">
        <w:rPr>
          <w:rFonts w:cs="Arial"/>
          <w:sz w:val="22"/>
          <w:szCs w:val="22"/>
        </w:rPr>
        <w:t xml:space="preserve"> atendimento ao interesse público, buscando o</w:t>
      </w:r>
      <w:r w:rsidR="00475439" w:rsidRPr="00D86811">
        <w:rPr>
          <w:rFonts w:cs="Arial"/>
          <w:sz w:val="22"/>
          <w:szCs w:val="22"/>
        </w:rPr>
        <w:t xml:space="preserve"> maior n</w:t>
      </w:r>
      <w:r w:rsidR="00285920" w:rsidRPr="00D86811">
        <w:rPr>
          <w:rFonts w:cs="Arial"/>
          <w:sz w:val="22"/>
          <w:szCs w:val="22"/>
        </w:rPr>
        <w:t>úmero concorrente e consequente possibilidade de maior número de lances e melhora dos preços; e considerando que todos os demais licitantes presente</w:t>
      </w:r>
      <w:r w:rsidR="00701CFC" w:rsidRPr="00D86811">
        <w:rPr>
          <w:rFonts w:cs="Arial"/>
          <w:sz w:val="22"/>
          <w:szCs w:val="22"/>
        </w:rPr>
        <w:t>s</w:t>
      </w:r>
      <w:r w:rsidR="00285920" w:rsidRPr="00D86811">
        <w:rPr>
          <w:rFonts w:cs="Arial"/>
          <w:sz w:val="22"/>
          <w:szCs w:val="22"/>
        </w:rPr>
        <w:t xml:space="preserve"> afirmaram individualmente que concordam</w:t>
      </w:r>
      <w:r w:rsidR="00701CFC" w:rsidRPr="00D86811">
        <w:rPr>
          <w:rFonts w:cs="Arial"/>
          <w:sz w:val="22"/>
          <w:szCs w:val="22"/>
        </w:rPr>
        <w:t xml:space="preserve">, não impondo qualquer objeção; e considerando a regularidade dos demais documentos constantes no envelope de Proposta da empresa em questão, a Pregoeira decidiu por aceitar a entrega da mídia digital fora do envelope, que foi entregue </w:t>
      </w:r>
      <w:r w:rsidR="00A32CE6" w:rsidRPr="00D86811">
        <w:rPr>
          <w:rFonts w:cs="Arial"/>
          <w:sz w:val="22"/>
          <w:szCs w:val="22"/>
        </w:rPr>
        <w:t xml:space="preserve">na presença e na concordância de </w:t>
      </w:r>
      <w:proofErr w:type="gramStart"/>
      <w:r w:rsidR="00A32CE6" w:rsidRPr="00D86811">
        <w:rPr>
          <w:rFonts w:cs="Arial"/>
          <w:sz w:val="22"/>
          <w:szCs w:val="22"/>
        </w:rPr>
        <w:t>todos</w:t>
      </w:r>
      <w:proofErr w:type="gramEnd"/>
      <w:r w:rsidR="00A32CE6" w:rsidRPr="00D86811">
        <w:rPr>
          <w:rFonts w:cs="Arial"/>
          <w:sz w:val="22"/>
          <w:szCs w:val="22"/>
        </w:rPr>
        <w:t xml:space="preserve"> presentes. Em continuidade, ao realizar a conferência das demais mídias dos demais licitantes, a mídia da </w:t>
      </w:r>
      <w:r w:rsidR="00A32CE6" w:rsidRPr="00D86811">
        <w:rPr>
          <w:rFonts w:cs="Arial"/>
          <w:b/>
          <w:sz w:val="22"/>
          <w:szCs w:val="22"/>
        </w:rPr>
        <w:t xml:space="preserve">EMPRESA 05 MAGAZINE TEM TUDO LTDA, </w:t>
      </w:r>
      <w:r w:rsidR="00A32CE6" w:rsidRPr="00D86811">
        <w:rPr>
          <w:rFonts w:cs="Arial"/>
          <w:sz w:val="22"/>
          <w:szCs w:val="22"/>
        </w:rPr>
        <w:t>embora estivesse presente, foi gravada incorretamente, tendo o fato sido constatado</w:t>
      </w:r>
      <w:r w:rsidR="00A32CE6" w:rsidRPr="00D86811">
        <w:rPr>
          <w:rFonts w:cs="Arial"/>
          <w:b/>
          <w:sz w:val="22"/>
          <w:szCs w:val="22"/>
        </w:rPr>
        <w:t xml:space="preserve"> </w:t>
      </w:r>
      <w:r w:rsidR="00A32CE6" w:rsidRPr="00D86811">
        <w:rPr>
          <w:rFonts w:cs="Arial"/>
          <w:sz w:val="22"/>
          <w:szCs w:val="22"/>
        </w:rPr>
        <w:t xml:space="preserve">pela Pregoeira e pelos presentes, uma vez que o arquivo presente na mídia digital não foi reconhecido pelo programa utilizado no Município, tendo sido observado erro na extensão do arquivo presente na mídia entregue. </w:t>
      </w:r>
      <w:r w:rsidR="006943F6" w:rsidRPr="00D86811">
        <w:rPr>
          <w:rFonts w:cs="Arial"/>
          <w:sz w:val="22"/>
          <w:szCs w:val="22"/>
        </w:rPr>
        <w:t xml:space="preserve">A pregoeira concedeu prazo para a licitante corrigir o problema, ofertando, nos termos do edital a entrega da mídia </w:t>
      </w:r>
      <w:proofErr w:type="gramStart"/>
      <w:r w:rsidR="006943F6" w:rsidRPr="00D86811">
        <w:rPr>
          <w:rFonts w:cs="Arial"/>
          <w:sz w:val="22"/>
          <w:szCs w:val="22"/>
        </w:rPr>
        <w:t>reserva,</w:t>
      </w:r>
      <w:proofErr w:type="gramEnd"/>
      <w:r w:rsidR="006943F6" w:rsidRPr="00D86811">
        <w:rPr>
          <w:rFonts w:cs="Arial"/>
          <w:sz w:val="22"/>
          <w:szCs w:val="22"/>
        </w:rPr>
        <w:t xml:space="preserve"> o que não foi cumprido, embora se tenha aguardado cerca de 15 minutos. Restando a empresa </w:t>
      </w:r>
      <w:proofErr w:type="spellStart"/>
      <w:r w:rsidR="006943F6" w:rsidRPr="00D86811">
        <w:rPr>
          <w:rFonts w:cs="Arial"/>
          <w:b/>
          <w:sz w:val="22"/>
          <w:szCs w:val="22"/>
        </w:rPr>
        <w:t>EMPRESA</w:t>
      </w:r>
      <w:proofErr w:type="spellEnd"/>
      <w:r w:rsidR="006943F6" w:rsidRPr="00D86811">
        <w:rPr>
          <w:rFonts w:cs="Arial"/>
          <w:b/>
          <w:sz w:val="22"/>
          <w:szCs w:val="22"/>
        </w:rPr>
        <w:t xml:space="preserve"> </w:t>
      </w:r>
      <w:proofErr w:type="gramStart"/>
      <w:r w:rsidR="006943F6" w:rsidRPr="00D86811">
        <w:rPr>
          <w:rFonts w:cs="Arial"/>
          <w:b/>
          <w:sz w:val="22"/>
          <w:szCs w:val="22"/>
        </w:rPr>
        <w:t>05 MAGAZINE</w:t>
      </w:r>
      <w:proofErr w:type="gramEnd"/>
      <w:r w:rsidR="006943F6" w:rsidRPr="00D86811">
        <w:rPr>
          <w:rFonts w:cs="Arial"/>
          <w:b/>
          <w:sz w:val="22"/>
          <w:szCs w:val="22"/>
        </w:rPr>
        <w:t xml:space="preserve"> TEM TUDO LTDA DESCLASSIFICADA, </w:t>
      </w:r>
      <w:r w:rsidR="006943F6" w:rsidRPr="00D86811">
        <w:rPr>
          <w:rFonts w:cs="Arial"/>
          <w:sz w:val="22"/>
          <w:szCs w:val="22"/>
        </w:rPr>
        <w:t>restando a mídia digital retida, assim como todas as demais, no processo, para eventuais questionamentos e como forma de comprovação da existência erro</w:t>
      </w:r>
      <w:r w:rsidR="006943F6" w:rsidRPr="00D86811">
        <w:rPr>
          <w:rFonts w:cs="Arial"/>
          <w:b/>
          <w:sz w:val="22"/>
          <w:szCs w:val="22"/>
        </w:rPr>
        <w:t xml:space="preserve">. </w:t>
      </w:r>
      <w:r w:rsidR="006943F6" w:rsidRPr="00D86811">
        <w:rPr>
          <w:rFonts w:cs="Arial"/>
          <w:sz w:val="22"/>
          <w:szCs w:val="22"/>
        </w:rPr>
        <w:t>As demais empresas</w:t>
      </w:r>
      <w:r w:rsidR="006943F6" w:rsidRPr="00D86811">
        <w:rPr>
          <w:rFonts w:cs="Arial"/>
          <w:b/>
          <w:sz w:val="22"/>
          <w:szCs w:val="22"/>
        </w:rPr>
        <w:t xml:space="preserve"> </w:t>
      </w:r>
      <w:r w:rsidR="006943F6" w:rsidRPr="00D86811">
        <w:rPr>
          <w:rFonts w:cs="Arial"/>
          <w:sz w:val="22"/>
          <w:szCs w:val="22"/>
        </w:rPr>
        <w:t>atendem</w:t>
      </w:r>
      <w:r w:rsidR="00773EC0" w:rsidRPr="00D86811">
        <w:rPr>
          <w:rFonts w:cs="Arial"/>
          <w:sz w:val="22"/>
          <w:szCs w:val="22"/>
        </w:rPr>
        <w:t xml:space="preserve"> </w:t>
      </w:r>
      <w:r w:rsidR="000A33E0" w:rsidRPr="00D86811">
        <w:rPr>
          <w:rFonts w:cs="Arial"/>
          <w:sz w:val="22"/>
          <w:szCs w:val="22"/>
        </w:rPr>
        <w:t xml:space="preserve">às determinações </w:t>
      </w:r>
      <w:proofErr w:type="spellStart"/>
      <w:r w:rsidR="000A33E0" w:rsidRPr="00D86811">
        <w:rPr>
          <w:rFonts w:cs="Arial"/>
          <w:sz w:val="22"/>
          <w:szCs w:val="22"/>
        </w:rPr>
        <w:t>editalícias</w:t>
      </w:r>
      <w:proofErr w:type="spellEnd"/>
      <w:r w:rsidR="00575B01" w:rsidRPr="00D86811">
        <w:rPr>
          <w:rFonts w:cs="Arial"/>
          <w:sz w:val="22"/>
          <w:szCs w:val="22"/>
        </w:rPr>
        <w:t>, s</w:t>
      </w:r>
      <w:r w:rsidR="00773EC0" w:rsidRPr="00D86811">
        <w:rPr>
          <w:rFonts w:cs="Arial"/>
          <w:sz w:val="22"/>
          <w:szCs w:val="22"/>
        </w:rPr>
        <w:t>endo apresentados corretamente</w:t>
      </w:r>
      <w:r w:rsidR="00177DB5" w:rsidRPr="00D86811">
        <w:rPr>
          <w:rFonts w:cs="Arial"/>
          <w:sz w:val="22"/>
          <w:szCs w:val="22"/>
        </w:rPr>
        <w:t xml:space="preserve"> todos os documentos e mídias digitais</w:t>
      </w:r>
      <w:r w:rsidR="00812D30" w:rsidRPr="00D86811">
        <w:rPr>
          <w:rFonts w:cs="Arial"/>
          <w:sz w:val="22"/>
          <w:szCs w:val="22"/>
        </w:rPr>
        <w:t>. Iniciados os lances verbais</w:t>
      </w:r>
      <w:r w:rsidR="00773EC0" w:rsidRPr="00D86811">
        <w:rPr>
          <w:rFonts w:cs="Arial"/>
          <w:sz w:val="22"/>
          <w:szCs w:val="22"/>
        </w:rPr>
        <w:t>,</w:t>
      </w:r>
      <w:r w:rsidR="006943F6" w:rsidRPr="00D86811">
        <w:rPr>
          <w:rFonts w:cs="Arial"/>
          <w:sz w:val="22"/>
          <w:szCs w:val="22"/>
        </w:rPr>
        <w:t xml:space="preserve"> a </w:t>
      </w:r>
      <w:r w:rsidR="006943F6" w:rsidRPr="00D86811">
        <w:rPr>
          <w:rFonts w:cs="Arial"/>
          <w:b/>
          <w:sz w:val="22"/>
          <w:szCs w:val="22"/>
        </w:rPr>
        <w:t xml:space="preserve">EMPRESA 05 MAGAZINE TEM TUDO LTDA, </w:t>
      </w:r>
      <w:r w:rsidR="006943F6" w:rsidRPr="00D86811">
        <w:rPr>
          <w:rFonts w:cs="Arial"/>
          <w:sz w:val="22"/>
          <w:szCs w:val="22"/>
        </w:rPr>
        <w:t>nesse momento solicitou apresentação da mídia digital, em arquivo compartilhado em aplicativos de mensagens instantâneas, o que foi recusado pela Pregoeira e Equipe de apoio, tendo em vista o já início das fases de lances, e a desclassificação da empresa já ter sido constatada antes no in</w:t>
      </w:r>
      <w:r w:rsidR="00914E32" w:rsidRPr="00D86811">
        <w:rPr>
          <w:rFonts w:cs="Arial"/>
          <w:sz w:val="22"/>
          <w:szCs w:val="22"/>
        </w:rPr>
        <w:t xml:space="preserve">ício dessa fase. A </w:t>
      </w:r>
      <w:r w:rsidR="00914E32" w:rsidRPr="00D86811">
        <w:rPr>
          <w:rFonts w:cs="Arial"/>
          <w:b/>
          <w:sz w:val="22"/>
          <w:szCs w:val="22"/>
        </w:rPr>
        <w:t>EMPRESA 05 MAGAZINE TEM TUDO LTDA</w:t>
      </w:r>
      <w:r w:rsidR="00914E32" w:rsidRPr="00D86811">
        <w:rPr>
          <w:rFonts w:cs="Arial"/>
          <w:sz w:val="22"/>
          <w:szCs w:val="22"/>
        </w:rPr>
        <w:t xml:space="preserve">, nesse momento, deixou o local de acompanhar os trabalhos da sessão, tendo sua presença sido facultada. </w:t>
      </w:r>
      <w:r w:rsidR="006943F6" w:rsidRPr="00D86811">
        <w:rPr>
          <w:rFonts w:cs="Arial"/>
          <w:sz w:val="22"/>
          <w:szCs w:val="22"/>
        </w:rPr>
        <w:t>H</w:t>
      </w:r>
      <w:r w:rsidR="00014365" w:rsidRPr="00D86811">
        <w:rPr>
          <w:rFonts w:cs="Arial"/>
          <w:sz w:val="22"/>
          <w:szCs w:val="22"/>
        </w:rPr>
        <w:t>ouve</w:t>
      </w:r>
      <w:r w:rsidR="006943F6" w:rsidRPr="00D86811">
        <w:rPr>
          <w:rFonts w:cs="Arial"/>
          <w:sz w:val="22"/>
          <w:szCs w:val="22"/>
        </w:rPr>
        <w:t xml:space="preserve"> </w:t>
      </w:r>
      <w:r w:rsidR="00773EC0" w:rsidRPr="00D86811">
        <w:rPr>
          <w:rFonts w:cs="Arial"/>
          <w:sz w:val="22"/>
          <w:szCs w:val="22"/>
        </w:rPr>
        <w:t xml:space="preserve">amplo </w:t>
      </w:r>
      <w:r w:rsidR="000A33E0" w:rsidRPr="00D86811">
        <w:rPr>
          <w:rFonts w:cs="Arial"/>
          <w:sz w:val="22"/>
          <w:szCs w:val="22"/>
        </w:rPr>
        <w:t>debate</w:t>
      </w:r>
      <w:r w:rsidR="00ED04B2" w:rsidRPr="00D86811">
        <w:rPr>
          <w:rFonts w:cs="Arial"/>
          <w:sz w:val="22"/>
          <w:szCs w:val="22"/>
        </w:rPr>
        <w:t xml:space="preserve"> sobre os preços apresentados</w:t>
      </w:r>
      <w:r w:rsidR="00B817A9" w:rsidRPr="00D86811">
        <w:rPr>
          <w:rFonts w:cs="Arial"/>
          <w:sz w:val="22"/>
          <w:szCs w:val="22"/>
        </w:rPr>
        <w:t>,</w:t>
      </w:r>
      <w:r w:rsidR="00D636C8" w:rsidRPr="00D86811">
        <w:rPr>
          <w:rFonts w:cs="Arial"/>
          <w:sz w:val="22"/>
          <w:szCs w:val="22"/>
        </w:rPr>
        <w:t xml:space="preserve"> e </w:t>
      </w:r>
      <w:r w:rsidR="00B817A9" w:rsidRPr="00D86811">
        <w:rPr>
          <w:rFonts w:cs="Arial"/>
          <w:sz w:val="22"/>
          <w:szCs w:val="22"/>
        </w:rPr>
        <w:t xml:space="preserve">a Pregoeira conseguiu </w:t>
      </w:r>
      <w:r w:rsidR="006B3500" w:rsidRPr="00D86811">
        <w:rPr>
          <w:rFonts w:cs="Arial"/>
          <w:sz w:val="22"/>
          <w:szCs w:val="22"/>
        </w:rPr>
        <w:t xml:space="preserve">alguns </w:t>
      </w:r>
      <w:r w:rsidR="00B817A9" w:rsidRPr="00D86811">
        <w:rPr>
          <w:rFonts w:cs="Arial"/>
          <w:sz w:val="22"/>
          <w:szCs w:val="22"/>
        </w:rPr>
        <w:t xml:space="preserve">descontos das propostas iniciais, </w:t>
      </w:r>
      <w:r w:rsidR="006943F6" w:rsidRPr="00D86811">
        <w:rPr>
          <w:rFonts w:cs="Arial"/>
          <w:sz w:val="22"/>
          <w:szCs w:val="22"/>
        </w:rPr>
        <w:t xml:space="preserve">ficando todos os itens dentro das expectativas de preços médios </w:t>
      </w:r>
      <w:r w:rsidR="00D636C8" w:rsidRPr="00D86811">
        <w:rPr>
          <w:rFonts w:cs="Arial"/>
          <w:sz w:val="22"/>
          <w:szCs w:val="22"/>
        </w:rPr>
        <w:t xml:space="preserve">adequando-se, então, </w:t>
      </w:r>
      <w:r w:rsidR="00B817A9" w:rsidRPr="00D86811">
        <w:rPr>
          <w:rFonts w:cs="Arial"/>
          <w:sz w:val="22"/>
          <w:szCs w:val="22"/>
        </w:rPr>
        <w:t xml:space="preserve">os valores </w:t>
      </w:r>
      <w:r w:rsidR="00B817A9" w:rsidRPr="00D86811">
        <w:rPr>
          <w:rFonts w:cs="Arial"/>
          <w:sz w:val="22"/>
          <w:szCs w:val="22"/>
        </w:rPr>
        <w:lastRenderedPageBreak/>
        <w:t>às condições do Município</w:t>
      </w:r>
      <w:r w:rsidR="00177DB5" w:rsidRPr="00D86811">
        <w:rPr>
          <w:rFonts w:cs="Arial"/>
          <w:sz w:val="22"/>
          <w:szCs w:val="22"/>
        </w:rPr>
        <w:t>.</w:t>
      </w:r>
      <w:r w:rsidR="006B3500" w:rsidRPr="00D86811">
        <w:rPr>
          <w:rFonts w:cs="Arial"/>
          <w:sz w:val="22"/>
          <w:szCs w:val="22"/>
        </w:rPr>
        <w:t xml:space="preserve"> Durante os lances, verificou-se que o item </w:t>
      </w:r>
      <w:r w:rsidR="00914E32" w:rsidRPr="00D86811">
        <w:rPr>
          <w:rFonts w:cs="Arial"/>
          <w:b/>
          <w:sz w:val="22"/>
          <w:szCs w:val="22"/>
        </w:rPr>
        <w:t xml:space="preserve">20 </w:t>
      </w:r>
      <w:r w:rsidR="00914E32" w:rsidRPr="00D86811">
        <w:rPr>
          <w:rFonts w:cs="Arial"/>
          <w:b/>
          <w:bCs/>
          <w:color w:val="000000" w:themeColor="text1"/>
          <w:sz w:val="22"/>
          <w:szCs w:val="22"/>
        </w:rPr>
        <w:t>8054 - BORRACHA BRANCA MACIA REF 60</w:t>
      </w:r>
      <w:r w:rsidR="006B3500" w:rsidRPr="00D86811">
        <w:rPr>
          <w:rFonts w:cs="Arial"/>
          <w:sz w:val="22"/>
          <w:szCs w:val="22"/>
        </w:rPr>
        <w:t xml:space="preserve">, foi cotado, </w:t>
      </w:r>
      <w:r w:rsidR="00914E32" w:rsidRPr="00D86811">
        <w:rPr>
          <w:rFonts w:cs="Arial"/>
          <w:sz w:val="22"/>
          <w:szCs w:val="22"/>
        </w:rPr>
        <w:t>de maneira equivocada, pois a necessidade do Município é em utilizar tamanho diferente de borracha, sendo que a REF 60 não atende aos interesses da Administração, e não havendo nenhum questionamento dos licitantes presentes</w:t>
      </w:r>
      <w:r w:rsidR="00C65567" w:rsidRPr="00D86811">
        <w:rPr>
          <w:rFonts w:cs="Arial"/>
          <w:sz w:val="22"/>
          <w:szCs w:val="22"/>
        </w:rPr>
        <w:t>, todos acordaram em realizar nova cotação, para que seja cotado</w:t>
      </w:r>
      <w:r w:rsidR="00063A3C" w:rsidRPr="00D86811">
        <w:rPr>
          <w:rFonts w:cs="Arial"/>
          <w:sz w:val="22"/>
          <w:szCs w:val="22"/>
        </w:rPr>
        <w:t xml:space="preserve"> </w:t>
      </w:r>
      <w:r w:rsidR="00063A3C" w:rsidRPr="00D86811">
        <w:rPr>
          <w:rFonts w:cs="Arial"/>
          <w:b/>
          <w:sz w:val="22"/>
          <w:szCs w:val="22"/>
        </w:rPr>
        <w:t>o ITEM 20 A</w:t>
      </w:r>
      <w:r w:rsidR="00C65567" w:rsidRPr="00D86811">
        <w:rPr>
          <w:rFonts w:cs="Arial"/>
          <w:sz w:val="22"/>
          <w:szCs w:val="22"/>
        </w:rPr>
        <w:t xml:space="preserve"> </w:t>
      </w:r>
      <w:r w:rsidR="00063A3C" w:rsidRPr="00D86811">
        <w:rPr>
          <w:rFonts w:cs="Arial"/>
          <w:b/>
          <w:bCs/>
          <w:color w:val="000000" w:themeColor="text1"/>
          <w:sz w:val="22"/>
          <w:szCs w:val="22"/>
        </w:rPr>
        <w:t xml:space="preserve">BORRACHA BRANCA MACIA REF </w:t>
      </w:r>
      <w:r w:rsidR="007D38DF" w:rsidRPr="00D86811">
        <w:rPr>
          <w:rFonts w:cs="Arial"/>
          <w:b/>
          <w:bCs/>
          <w:color w:val="000000" w:themeColor="text1"/>
          <w:sz w:val="22"/>
          <w:szCs w:val="22"/>
        </w:rPr>
        <w:t>2</w:t>
      </w:r>
      <w:r w:rsidR="00063A3C" w:rsidRPr="00D86811">
        <w:rPr>
          <w:rFonts w:cs="Arial"/>
          <w:b/>
          <w:bCs/>
          <w:color w:val="000000" w:themeColor="text1"/>
          <w:sz w:val="22"/>
          <w:szCs w:val="22"/>
        </w:rPr>
        <w:t xml:space="preserve">0 e não REF 60, </w:t>
      </w:r>
      <w:r w:rsidR="00063A3C" w:rsidRPr="00D86811">
        <w:rPr>
          <w:rFonts w:cs="Arial"/>
          <w:bCs/>
          <w:color w:val="000000" w:themeColor="text1"/>
          <w:sz w:val="22"/>
          <w:szCs w:val="22"/>
        </w:rPr>
        <w:t xml:space="preserve">tendo sido concedido prazo para todos realizarem </w:t>
      </w:r>
      <w:proofErr w:type="gramStart"/>
      <w:r w:rsidR="00063A3C" w:rsidRPr="00D86811">
        <w:rPr>
          <w:rFonts w:cs="Arial"/>
          <w:bCs/>
          <w:color w:val="000000" w:themeColor="text1"/>
          <w:sz w:val="22"/>
          <w:szCs w:val="22"/>
        </w:rPr>
        <w:t>suas cotação</w:t>
      </w:r>
      <w:proofErr w:type="gramEnd"/>
      <w:r w:rsidR="00063A3C" w:rsidRPr="00D86811">
        <w:rPr>
          <w:rFonts w:cs="Arial"/>
          <w:bCs/>
          <w:color w:val="000000" w:themeColor="text1"/>
          <w:sz w:val="22"/>
          <w:szCs w:val="22"/>
        </w:rPr>
        <w:t>, prosseguindo-se com o ato, retornando-se ao item 20, tão logo todos já esteja</w:t>
      </w:r>
      <w:r w:rsidR="003B4CC7" w:rsidRPr="00D86811">
        <w:rPr>
          <w:rFonts w:cs="Arial"/>
          <w:bCs/>
          <w:color w:val="000000" w:themeColor="text1"/>
          <w:sz w:val="22"/>
          <w:szCs w:val="22"/>
        </w:rPr>
        <w:t>m com seus valores atualizados, em observância dos princípios licitatórios e em busca do atendimento ai interesse público.</w:t>
      </w:r>
      <w:r w:rsidR="00A600F6" w:rsidRPr="00D86811">
        <w:rPr>
          <w:rFonts w:cs="Arial"/>
          <w:bCs/>
          <w:color w:val="000000" w:themeColor="text1"/>
          <w:sz w:val="22"/>
          <w:szCs w:val="22"/>
        </w:rPr>
        <w:t xml:space="preserve"> </w:t>
      </w:r>
      <w:r w:rsidR="006B3500" w:rsidRPr="00D86811">
        <w:rPr>
          <w:rFonts w:cs="Arial"/>
          <w:sz w:val="22"/>
          <w:szCs w:val="22"/>
        </w:rPr>
        <w:t xml:space="preserve">A situação foi debatida e ponderada pela Pregoeira, pela Comissão e pelo licitante, que verificaram não haver prejuízo, restando o valor final do lance maior do que a média de preços cotada. </w:t>
      </w:r>
      <w:r w:rsidR="007B0C0A" w:rsidRPr="00D86811">
        <w:rPr>
          <w:rFonts w:cs="Arial"/>
          <w:sz w:val="22"/>
          <w:szCs w:val="22"/>
        </w:rPr>
        <w:t xml:space="preserve">Com relação ao Item 249 - </w:t>
      </w:r>
      <w:r w:rsidR="007B0C0A" w:rsidRPr="00D86811">
        <w:rPr>
          <w:rFonts w:eastAsiaTheme="minorHAnsi" w:cs="Arial"/>
          <w:sz w:val="22"/>
          <w:szCs w:val="22"/>
          <w:lang w:eastAsia="en-US"/>
        </w:rPr>
        <w:t>3747- FITA ADESIVA DUPLA FACE</w:t>
      </w:r>
      <w:r w:rsidR="00260893" w:rsidRPr="00D86811">
        <w:rPr>
          <w:rFonts w:eastAsiaTheme="minorHAnsi" w:cs="Arial"/>
          <w:sz w:val="22"/>
          <w:szCs w:val="22"/>
          <w:lang w:eastAsia="en-US"/>
        </w:rPr>
        <w:t xml:space="preserve"> e </w:t>
      </w:r>
      <w:proofErr w:type="gramStart"/>
      <w:r w:rsidR="00260893" w:rsidRPr="00D86811">
        <w:rPr>
          <w:rFonts w:eastAsiaTheme="minorHAnsi" w:cs="Arial"/>
          <w:sz w:val="22"/>
          <w:szCs w:val="22"/>
          <w:lang w:eastAsia="en-US"/>
        </w:rPr>
        <w:t>0183 – 7950 – SACO</w:t>
      </w:r>
      <w:proofErr w:type="gramEnd"/>
      <w:r w:rsidR="00260893" w:rsidRPr="00D86811">
        <w:rPr>
          <w:rFonts w:eastAsiaTheme="minorHAnsi" w:cs="Arial"/>
          <w:sz w:val="22"/>
          <w:szCs w:val="22"/>
          <w:lang w:eastAsia="en-US"/>
        </w:rPr>
        <w:t xml:space="preserve"> PLÁSTICO TAMANHO OFÍCIO FURAÇÃO UNIVERSAL</w:t>
      </w:r>
      <w:r w:rsidR="007B0C0A" w:rsidRPr="00D86811">
        <w:rPr>
          <w:rFonts w:eastAsiaTheme="minorHAnsi" w:cs="Arial"/>
          <w:sz w:val="22"/>
          <w:szCs w:val="22"/>
          <w:lang w:eastAsia="en-US"/>
        </w:rPr>
        <w:t>, verificou a Pregoeira em conjunto com os Licitantes presentes que fo</w:t>
      </w:r>
      <w:r w:rsidR="00260893" w:rsidRPr="00D86811">
        <w:rPr>
          <w:rFonts w:eastAsiaTheme="minorHAnsi" w:cs="Arial"/>
          <w:sz w:val="22"/>
          <w:szCs w:val="22"/>
          <w:lang w:eastAsia="en-US"/>
        </w:rPr>
        <w:t>ram</w:t>
      </w:r>
      <w:r w:rsidR="007B0C0A" w:rsidRPr="00D86811">
        <w:rPr>
          <w:rFonts w:eastAsiaTheme="minorHAnsi" w:cs="Arial"/>
          <w:sz w:val="22"/>
          <w:szCs w:val="22"/>
          <w:lang w:eastAsia="en-US"/>
        </w:rPr>
        <w:t xml:space="preserve"> cotado</w:t>
      </w:r>
      <w:r w:rsidR="00260893" w:rsidRPr="00D86811">
        <w:rPr>
          <w:rFonts w:eastAsiaTheme="minorHAnsi" w:cs="Arial"/>
          <w:sz w:val="22"/>
          <w:szCs w:val="22"/>
          <w:lang w:eastAsia="en-US"/>
        </w:rPr>
        <w:t>s</w:t>
      </w:r>
      <w:r w:rsidR="007B0C0A" w:rsidRPr="00D86811">
        <w:rPr>
          <w:rFonts w:eastAsiaTheme="minorHAnsi" w:cs="Arial"/>
          <w:sz w:val="22"/>
          <w:szCs w:val="22"/>
          <w:lang w:eastAsia="en-US"/>
        </w:rPr>
        <w:t xml:space="preserve"> indevidamente, </w:t>
      </w:r>
      <w:r w:rsidR="00260893" w:rsidRPr="00D86811">
        <w:rPr>
          <w:rFonts w:eastAsiaTheme="minorHAnsi" w:cs="Arial"/>
          <w:sz w:val="22"/>
          <w:szCs w:val="22"/>
          <w:lang w:eastAsia="en-US"/>
        </w:rPr>
        <w:t>e serão</w:t>
      </w:r>
      <w:r w:rsidR="007B0C0A" w:rsidRPr="00D86811">
        <w:rPr>
          <w:rFonts w:eastAsiaTheme="minorHAnsi" w:cs="Arial"/>
          <w:sz w:val="22"/>
          <w:szCs w:val="22"/>
          <w:lang w:eastAsia="en-US"/>
        </w:rPr>
        <w:t xml:space="preserve"> retirado</w:t>
      </w:r>
      <w:r w:rsidR="00260893" w:rsidRPr="00D86811">
        <w:rPr>
          <w:rFonts w:eastAsiaTheme="minorHAnsi" w:cs="Arial"/>
          <w:sz w:val="22"/>
          <w:szCs w:val="22"/>
          <w:lang w:eastAsia="en-US"/>
        </w:rPr>
        <w:t>s</w:t>
      </w:r>
      <w:r w:rsidR="007B0C0A" w:rsidRPr="00D86811">
        <w:rPr>
          <w:rFonts w:eastAsiaTheme="minorHAnsi" w:cs="Arial"/>
          <w:sz w:val="22"/>
          <w:szCs w:val="22"/>
          <w:lang w:eastAsia="en-US"/>
        </w:rPr>
        <w:t xml:space="preserve"> do procedimento. </w:t>
      </w:r>
      <w:r w:rsidR="007B0C0A" w:rsidRPr="00D86811">
        <w:rPr>
          <w:rFonts w:cs="Arial"/>
          <w:sz w:val="22"/>
          <w:szCs w:val="22"/>
        </w:rPr>
        <w:t xml:space="preserve">A situação foi debatida e ponderada pela Pregoeira, pela Comissão e pelo licitante, que verificaram não haver prejuízo para a Administração. </w:t>
      </w:r>
      <w:r w:rsidR="00A600F6" w:rsidRPr="00D86811">
        <w:rPr>
          <w:rFonts w:cs="Arial"/>
          <w:sz w:val="22"/>
          <w:szCs w:val="22"/>
        </w:rPr>
        <w:t xml:space="preserve">Nesse momento procedeu-se à avaliação das amostras dos licitantes ganhadores dos Itens </w:t>
      </w:r>
      <w:r w:rsidR="00A600F6" w:rsidRPr="00D86811">
        <w:rPr>
          <w:rFonts w:cs="Arial"/>
          <w:color w:val="000000" w:themeColor="text1"/>
          <w:sz w:val="22"/>
          <w:szCs w:val="22"/>
        </w:rPr>
        <w:t xml:space="preserve">20, 21, </w:t>
      </w:r>
      <w:r w:rsidR="00AE437A" w:rsidRPr="00D86811">
        <w:rPr>
          <w:rFonts w:cs="Arial"/>
          <w:color w:val="000000" w:themeColor="text1"/>
          <w:sz w:val="22"/>
          <w:szCs w:val="22"/>
        </w:rPr>
        <w:t>105</w:t>
      </w:r>
      <w:r w:rsidR="00A600F6" w:rsidRPr="00D86811">
        <w:rPr>
          <w:rFonts w:cs="Arial"/>
          <w:color w:val="000000" w:themeColor="text1"/>
          <w:sz w:val="22"/>
          <w:szCs w:val="22"/>
        </w:rPr>
        <w:t>,</w:t>
      </w:r>
      <w:r w:rsidR="00930FA9" w:rsidRPr="00D86811">
        <w:rPr>
          <w:rFonts w:cs="Arial"/>
          <w:color w:val="000000" w:themeColor="text1"/>
          <w:sz w:val="22"/>
          <w:szCs w:val="22"/>
        </w:rPr>
        <w:t xml:space="preserve"> </w:t>
      </w:r>
      <w:r w:rsidR="00AE437A" w:rsidRPr="00D86811">
        <w:rPr>
          <w:rFonts w:cs="Arial"/>
          <w:sz w:val="22"/>
          <w:szCs w:val="22"/>
        </w:rPr>
        <w:t>Atestado de Aceitabilidade das Amostras que segue anexo a esta Ata,</w:t>
      </w:r>
      <w:r w:rsidR="00AE437A" w:rsidRPr="00D86811">
        <w:rPr>
          <w:rFonts w:cs="Arial"/>
          <w:color w:val="000000" w:themeColor="text1"/>
          <w:sz w:val="22"/>
          <w:szCs w:val="22"/>
        </w:rPr>
        <w:t xml:space="preserve"> </w:t>
      </w:r>
      <w:r w:rsidR="00930FA9" w:rsidRPr="00D86811">
        <w:rPr>
          <w:rFonts w:cs="Arial"/>
          <w:color w:val="000000" w:themeColor="text1"/>
          <w:sz w:val="22"/>
          <w:szCs w:val="22"/>
        </w:rPr>
        <w:t>restando</w:t>
      </w:r>
      <w:r w:rsidR="00AE437A" w:rsidRPr="00D86811">
        <w:rPr>
          <w:rFonts w:cs="Arial"/>
          <w:color w:val="000000" w:themeColor="text1"/>
          <w:sz w:val="22"/>
          <w:szCs w:val="22"/>
        </w:rPr>
        <w:t xml:space="preserve"> os demais itens constantes no Edital, dos quais </w:t>
      </w:r>
      <w:proofErr w:type="gramStart"/>
      <w:r w:rsidR="00AE437A" w:rsidRPr="00D86811">
        <w:rPr>
          <w:rFonts w:cs="Arial"/>
          <w:color w:val="000000" w:themeColor="text1"/>
          <w:sz w:val="22"/>
          <w:szCs w:val="22"/>
        </w:rPr>
        <w:t>foi</w:t>
      </w:r>
      <w:proofErr w:type="gramEnd"/>
      <w:r w:rsidR="00AE437A" w:rsidRPr="00D86811">
        <w:rPr>
          <w:rFonts w:cs="Arial"/>
          <w:color w:val="000000" w:themeColor="text1"/>
          <w:sz w:val="22"/>
          <w:szCs w:val="22"/>
        </w:rPr>
        <w:t xml:space="preserve"> solicitado amostras, dispensados da apresentação, tendo em vista se enquadrarem nas marcas exigidas, não havendo necessidade na realização de avaliações</w:t>
      </w:r>
      <w:r w:rsidR="00AE437A" w:rsidRPr="00D86811">
        <w:rPr>
          <w:rFonts w:cs="Arial"/>
          <w:sz w:val="22"/>
          <w:szCs w:val="22"/>
        </w:rPr>
        <w:t xml:space="preserve">, </w:t>
      </w:r>
      <w:r w:rsidR="00930FA9" w:rsidRPr="00D86811">
        <w:rPr>
          <w:rFonts w:cs="Arial"/>
          <w:color w:val="000000" w:themeColor="text1"/>
          <w:sz w:val="22"/>
          <w:szCs w:val="22"/>
        </w:rPr>
        <w:t xml:space="preserve">esclarecendo a Pregoeira que, apesar das amostras terem sido aprovadas, a regularidade de entrega dos produtos de qualidade deve ser mantida durante a entrega dos produtos, sempre de acordo com o interesse do </w:t>
      </w:r>
      <w:r w:rsidR="008B1542" w:rsidRPr="00D86811">
        <w:rPr>
          <w:rFonts w:cs="Arial"/>
          <w:color w:val="000000" w:themeColor="text1"/>
          <w:sz w:val="22"/>
          <w:szCs w:val="22"/>
        </w:rPr>
        <w:t>Município.</w:t>
      </w:r>
      <w:r w:rsidR="00F71BD5" w:rsidRPr="00D86811">
        <w:rPr>
          <w:rFonts w:eastAsiaTheme="minorHAnsi" w:cs="Arial"/>
          <w:sz w:val="22"/>
          <w:szCs w:val="22"/>
          <w:lang w:eastAsia="en-US"/>
        </w:rPr>
        <w:t xml:space="preserve"> </w:t>
      </w:r>
      <w:r w:rsidR="00F71BD5" w:rsidRPr="00D86811">
        <w:rPr>
          <w:rFonts w:cs="Arial"/>
          <w:sz w:val="22"/>
          <w:szCs w:val="22"/>
        </w:rPr>
        <w:t>Ao final decidiu a Pregoeira:</w:t>
      </w:r>
      <w:r w:rsidR="00F71BD5" w:rsidRPr="00D86811">
        <w:rPr>
          <w:rFonts w:cs="Arial"/>
          <w:color w:val="FF0000"/>
          <w:sz w:val="22"/>
          <w:szCs w:val="22"/>
        </w:rPr>
        <w:t xml:space="preserve"> </w:t>
      </w:r>
      <w:r w:rsidR="00F71BD5" w:rsidRPr="00D86811">
        <w:rPr>
          <w:rFonts w:cs="Arial"/>
          <w:sz w:val="22"/>
          <w:szCs w:val="22"/>
        </w:rPr>
        <w:t xml:space="preserve">Logrou-se vencedora para os itens 09, 10, 11, 12, 29, 32, 34, 35, 54, 78, 101, 106, 107, 112, 113, 120, 172, 173, 174, 175, 176, 177, 178, 180, 185, 186, 188, 189, 214, 215, 216, 217, 218, 219, 220, 221, 222, 223, 224, 227, 228, 229, 230, 231, 232, 233, 234, 235, 236, 237, 238, 243, 250, 259, 260 a </w:t>
      </w:r>
      <w:r w:rsidR="00F71BD5" w:rsidRPr="00D86811">
        <w:rPr>
          <w:rFonts w:cs="Arial"/>
          <w:b/>
          <w:sz w:val="22"/>
          <w:szCs w:val="22"/>
        </w:rPr>
        <w:t xml:space="preserve">EMPRESA 02 COELHO E SILVA COMÉRCIO E SERVIÇOS </w:t>
      </w:r>
      <w:proofErr w:type="gramStart"/>
      <w:r w:rsidR="00F71BD5" w:rsidRPr="00D86811">
        <w:rPr>
          <w:rFonts w:cs="Arial"/>
          <w:b/>
          <w:sz w:val="22"/>
          <w:szCs w:val="22"/>
        </w:rPr>
        <w:t>LTDA –EPP</w:t>
      </w:r>
      <w:proofErr w:type="gramEnd"/>
      <w:r w:rsidR="00F71BD5" w:rsidRPr="00D86811">
        <w:rPr>
          <w:rFonts w:cs="Arial"/>
          <w:b/>
          <w:sz w:val="22"/>
          <w:szCs w:val="22"/>
        </w:rPr>
        <w:t xml:space="preserve"> </w:t>
      </w:r>
      <w:r w:rsidR="00F71BD5" w:rsidRPr="00D86811">
        <w:rPr>
          <w:rFonts w:cs="Arial"/>
          <w:sz w:val="22"/>
          <w:szCs w:val="22"/>
        </w:rPr>
        <w:t xml:space="preserve">inscrita no CNPJ nº 10.282.328/0001-00, com sede à Av. </w:t>
      </w:r>
      <w:proofErr w:type="spellStart"/>
      <w:r w:rsidR="00F71BD5" w:rsidRPr="00D86811">
        <w:rPr>
          <w:rFonts w:cs="Arial"/>
          <w:sz w:val="22"/>
          <w:szCs w:val="22"/>
        </w:rPr>
        <w:t>Elpidia</w:t>
      </w:r>
      <w:proofErr w:type="spellEnd"/>
      <w:r w:rsidR="00F71BD5" w:rsidRPr="00D86811">
        <w:rPr>
          <w:rFonts w:cs="Arial"/>
          <w:sz w:val="22"/>
          <w:szCs w:val="22"/>
        </w:rPr>
        <w:t xml:space="preserve"> da Silva Fagundes, nº 71, Bairro Santa </w:t>
      </w:r>
      <w:proofErr w:type="spellStart"/>
      <w:r w:rsidR="00F71BD5" w:rsidRPr="00D86811">
        <w:rPr>
          <w:rFonts w:cs="Arial"/>
          <w:sz w:val="22"/>
          <w:szCs w:val="22"/>
        </w:rPr>
        <w:t>Edwirges</w:t>
      </w:r>
      <w:proofErr w:type="spellEnd"/>
      <w:r w:rsidR="00F71BD5" w:rsidRPr="00D86811">
        <w:rPr>
          <w:rFonts w:cs="Arial"/>
          <w:sz w:val="22"/>
          <w:szCs w:val="22"/>
        </w:rPr>
        <w:t xml:space="preserve">, Ubá, Minas Gerais, CEP: 36.505-270, credenciando como representante o Sr. Jorge Cupertino da Silva, portador do RG M 3.118.525 – SSP/MG e inscrito no CPF: 262.044.526-49 com valor total de </w:t>
      </w:r>
      <w:r w:rsidR="00F71BD5" w:rsidRPr="00F85FBA">
        <w:rPr>
          <w:rFonts w:cs="Arial"/>
          <w:b/>
          <w:sz w:val="22"/>
          <w:szCs w:val="22"/>
        </w:rPr>
        <w:t>R$89.638,11(oitenta e nove mil, seiscentos e trinta e oito reais e onze centavos</w:t>
      </w:r>
      <w:r w:rsidR="00F85FBA">
        <w:rPr>
          <w:rFonts w:cs="Arial"/>
          <w:b/>
          <w:sz w:val="22"/>
          <w:szCs w:val="22"/>
        </w:rPr>
        <w:t>)</w:t>
      </w:r>
      <w:r w:rsidR="00F71BD5" w:rsidRPr="00D86811">
        <w:rPr>
          <w:rFonts w:cs="Arial"/>
          <w:sz w:val="22"/>
          <w:szCs w:val="22"/>
        </w:rPr>
        <w:t xml:space="preserve">. Para os itens 01, 06, 28, 36, 37, 40, 55, 62, 68, 69, 70, 82, 83, 84, 85, 86, 87, 88, 89, 90, 91, 94, 95, 96, 97, 98, 100, 104, 108, 109, 110, 111, 115, 121, 122, 123, 124, 125, 126, 127, 128, 129, 130, 131, 132, 133, 134, 135, 136, 137, 138, 139, 140, 141, 142, 159, 160, 161, 162, 163, 164, 165, 166, 167, 168, 169, 170, 171, 179, 182, 184, 190, 196, 197, 198, 199, 202, 225, 226, 239, 240, 241, 242, 244, 245, 246, 247, 248, 251, 252, 253, 254, 256, 257, 258, 261, 262 a </w:t>
      </w:r>
      <w:r w:rsidR="00F71BD5" w:rsidRPr="00D86811">
        <w:rPr>
          <w:rFonts w:cs="Arial"/>
          <w:b/>
          <w:sz w:val="22"/>
          <w:szCs w:val="22"/>
        </w:rPr>
        <w:t xml:space="preserve">EMPRESA 03 JOSE NEYMAR MENDES GONÇALVES 06525436628 </w:t>
      </w:r>
      <w:r w:rsidR="00F71BD5" w:rsidRPr="00D86811">
        <w:rPr>
          <w:rFonts w:cs="Arial"/>
          <w:sz w:val="22"/>
          <w:szCs w:val="22"/>
        </w:rPr>
        <w:t xml:space="preserve">inscrita no CNPJ nº 24.708.774/0001-30, com sede à Rua José Augusto Marcos, nº 500, Bairro Ponte Preta, Ubá, Minas Gerais, CEP: 36.500-000, credenciando como representante o Sr. </w:t>
      </w:r>
      <w:proofErr w:type="spellStart"/>
      <w:r w:rsidR="00F71BD5" w:rsidRPr="00D86811">
        <w:rPr>
          <w:rFonts w:cs="Arial"/>
          <w:sz w:val="22"/>
          <w:szCs w:val="22"/>
        </w:rPr>
        <w:t>Janderson</w:t>
      </w:r>
      <w:proofErr w:type="spellEnd"/>
      <w:r w:rsidR="00F71BD5" w:rsidRPr="00D86811">
        <w:rPr>
          <w:rFonts w:cs="Arial"/>
          <w:sz w:val="22"/>
          <w:szCs w:val="22"/>
        </w:rPr>
        <w:t xml:space="preserve"> Almeida Albino </w:t>
      </w:r>
      <w:r w:rsidR="00F71BD5" w:rsidRPr="00D86811">
        <w:rPr>
          <w:rFonts w:cs="Arial"/>
          <w:sz w:val="22"/>
          <w:szCs w:val="22"/>
        </w:rPr>
        <w:lastRenderedPageBreak/>
        <w:t xml:space="preserve">de Oliveira, portador do RG MG 13.495.925 – SSP/MG e inscrito no CPF: 065.251.366-28, no valor total de R$ </w:t>
      </w:r>
      <w:r w:rsidR="00F71BD5" w:rsidRPr="00F85FBA">
        <w:rPr>
          <w:rFonts w:cs="Arial"/>
          <w:b/>
          <w:sz w:val="22"/>
          <w:szCs w:val="22"/>
        </w:rPr>
        <w:t>128.349,50(cento e vinte e oito mil, trezentos e quarenta e nove reais e cinquenta centavos)</w:t>
      </w:r>
      <w:r w:rsidR="00F71BD5" w:rsidRPr="00D86811">
        <w:rPr>
          <w:rFonts w:cs="Arial"/>
          <w:sz w:val="22"/>
          <w:szCs w:val="22"/>
        </w:rPr>
        <w:t xml:space="preserve">. Para os itens 20, 21, 22, 24, 25, 31, 33, 38, 47, 50, 53, 63, 64, 65, 66, 71, 92, 93, 105, 181, 187, 200, </w:t>
      </w:r>
      <w:r w:rsidR="0032011B" w:rsidRPr="00D86811">
        <w:rPr>
          <w:rFonts w:cs="Arial"/>
          <w:sz w:val="22"/>
          <w:szCs w:val="22"/>
        </w:rPr>
        <w:t xml:space="preserve">a </w:t>
      </w:r>
      <w:r w:rsidR="0032011B" w:rsidRPr="00D86811">
        <w:rPr>
          <w:rFonts w:cs="Arial"/>
          <w:b/>
          <w:sz w:val="22"/>
          <w:szCs w:val="22"/>
        </w:rPr>
        <w:t>EMPRESA 01</w:t>
      </w:r>
      <w:r w:rsidR="0032011B" w:rsidRPr="00D86811">
        <w:rPr>
          <w:rFonts w:cs="Arial"/>
          <w:sz w:val="22"/>
          <w:szCs w:val="22"/>
        </w:rPr>
        <w:t xml:space="preserve"> </w:t>
      </w:r>
      <w:r w:rsidR="0032011B" w:rsidRPr="00D86811">
        <w:rPr>
          <w:rFonts w:cs="Arial"/>
          <w:b/>
          <w:sz w:val="22"/>
          <w:szCs w:val="22"/>
        </w:rPr>
        <w:t xml:space="preserve">CHRISTIAN COELHO ROSA 13770925696, </w:t>
      </w:r>
      <w:r w:rsidR="0032011B" w:rsidRPr="00D86811">
        <w:rPr>
          <w:rFonts w:cs="Arial"/>
          <w:sz w:val="22"/>
          <w:szCs w:val="22"/>
        </w:rPr>
        <w:t xml:space="preserve">inscrita no CNPJ nº 42.142.990/0001-42, com sede à Av. Antônio </w:t>
      </w:r>
      <w:proofErr w:type="spellStart"/>
      <w:r w:rsidR="0032011B" w:rsidRPr="00D86811">
        <w:rPr>
          <w:rFonts w:cs="Arial"/>
          <w:sz w:val="22"/>
          <w:szCs w:val="22"/>
        </w:rPr>
        <w:t>Cezário</w:t>
      </w:r>
      <w:proofErr w:type="spellEnd"/>
      <w:r w:rsidR="0032011B" w:rsidRPr="00D86811">
        <w:rPr>
          <w:rFonts w:cs="Arial"/>
          <w:sz w:val="22"/>
          <w:szCs w:val="22"/>
        </w:rPr>
        <w:t xml:space="preserve"> da Silva, nº 205, Bairro Centro, Desterro do Melo, Minas Gerais, CEP: 36.210-000, credenciando como representante o Sra. Leila </w:t>
      </w:r>
      <w:proofErr w:type="spellStart"/>
      <w:r w:rsidR="0032011B" w:rsidRPr="00D86811">
        <w:rPr>
          <w:rFonts w:cs="Arial"/>
          <w:sz w:val="22"/>
          <w:szCs w:val="22"/>
        </w:rPr>
        <w:t>Patricia</w:t>
      </w:r>
      <w:proofErr w:type="spellEnd"/>
      <w:r w:rsidR="0032011B" w:rsidRPr="00D86811">
        <w:rPr>
          <w:rFonts w:cs="Arial"/>
          <w:sz w:val="22"/>
          <w:szCs w:val="22"/>
        </w:rPr>
        <w:t xml:space="preserve"> de Melo Coelho, portador do RG MG 14.338.478 – PC/MG e inscrito no CPF: 061.084.196-36, no </w:t>
      </w:r>
      <w:r w:rsidR="0032011B" w:rsidRPr="00F85FBA">
        <w:rPr>
          <w:rFonts w:cs="Arial"/>
          <w:b/>
          <w:sz w:val="22"/>
          <w:szCs w:val="22"/>
        </w:rPr>
        <w:t>valor total de R$48.983,90(</w:t>
      </w:r>
      <w:proofErr w:type="gramStart"/>
      <w:r w:rsidR="0032011B" w:rsidRPr="00F85FBA">
        <w:rPr>
          <w:rFonts w:cs="Arial"/>
          <w:b/>
          <w:sz w:val="22"/>
          <w:szCs w:val="22"/>
        </w:rPr>
        <w:t>quarenta e oito mil, novecentos e oitenta e</w:t>
      </w:r>
      <w:proofErr w:type="gramEnd"/>
      <w:r w:rsidR="0032011B" w:rsidRPr="00F85FBA">
        <w:rPr>
          <w:rFonts w:cs="Arial"/>
          <w:b/>
          <w:sz w:val="22"/>
          <w:szCs w:val="22"/>
        </w:rPr>
        <w:t xml:space="preserve"> três reais e noventa centavos).</w:t>
      </w:r>
      <w:r w:rsidR="0032011B" w:rsidRPr="00D86811">
        <w:rPr>
          <w:rFonts w:cs="Arial"/>
          <w:sz w:val="22"/>
          <w:szCs w:val="22"/>
        </w:rPr>
        <w:t xml:space="preserve"> Para os itens 07, 08, 13, 14, 15, 16, 17, 18, 19, 23, 26, 27, 30, 39, 41, 42, 43, 44, 45, 46, 48, 49, 51, 52, 56, 57, 58, 59, 60, 61, 67, 72, 73, 74, 75, 76, 77, 79, 80, 81, 102, 103, 114, 116, 117, 118, 119, 143, 144, 145, 146, 147, 148, 149, 150, 151, 152, 153, 154, 155, 156, 157, 158, 191, 192, 193, 194, 195, 201, 203, 204, 205, 206, 207, 208, 209, 210, 211, 212, 213 </w:t>
      </w:r>
      <w:r w:rsidR="00F85FBA">
        <w:rPr>
          <w:rFonts w:cs="Arial"/>
          <w:sz w:val="22"/>
          <w:szCs w:val="22"/>
        </w:rPr>
        <w:t xml:space="preserve">a </w:t>
      </w:r>
      <w:r w:rsidR="00260893" w:rsidRPr="00D86811">
        <w:rPr>
          <w:rFonts w:cs="Arial"/>
          <w:b/>
          <w:sz w:val="22"/>
          <w:szCs w:val="22"/>
        </w:rPr>
        <w:t xml:space="preserve">EMPRESA 04 LEONARDO LUIS COSTA </w:t>
      </w:r>
      <w:r w:rsidR="00260893" w:rsidRPr="00D86811">
        <w:rPr>
          <w:rFonts w:cs="Arial"/>
          <w:sz w:val="22"/>
          <w:szCs w:val="22"/>
        </w:rPr>
        <w:t>inscrita no CNPJ nº 35.278.891/0001-27, com sede à Rua Hamilton Navarro, nº 03, Bairro São Sebastião, Barbacena, Minas G</w:t>
      </w:r>
      <w:bookmarkStart w:id="0" w:name="_GoBack"/>
      <w:bookmarkEnd w:id="0"/>
      <w:r w:rsidR="00260893" w:rsidRPr="00D86811">
        <w:rPr>
          <w:rFonts w:cs="Arial"/>
          <w:sz w:val="22"/>
          <w:szCs w:val="22"/>
        </w:rPr>
        <w:t xml:space="preserve">erais, CEP: </w:t>
      </w:r>
      <w:proofErr w:type="gramStart"/>
      <w:r w:rsidR="00260893" w:rsidRPr="00D86811">
        <w:rPr>
          <w:rFonts w:cs="Arial"/>
          <w:sz w:val="22"/>
          <w:szCs w:val="22"/>
        </w:rPr>
        <w:t>36.500-000, presente</w:t>
      </w:r>
      <w:proofErr w:type="gramEnd"/>
      <w:r w:rsidR="00260893" w:rsidRPr="00D86811">
        <w:rPr>
          <w:rFonts w:cs="Arial"/>
          <w:sz w:val="22"/>
          <w:szCs w:val="22"/>
        </w:rPr>
        <w:t xml:space="preserve"> o empresário Leonardo </w:t>
      </w:r>
      <w:proofErr w:type="spellStart"/>
      <w:r w:rsidR="00260893" w:rsidRPr="00D86811">
        <w:rPr>
          <w:rFonts w:cs="Arial"/>
          <w:sz w:val="22"/>
          <w:szCs w:val="22"/>
        </w:rPr>
        <w:t>Luis</w:t>
      </w:r>
      <w:proofErr w:type="spellEnd"/>
      <w:r w:rsidR="00260893" w:rsidRPr="00D86811">
        <w:rPr>
          <w:rFonts w:cs="Arial"/>
          <w:sz w:val="22"/>
          <w:szCs w:val="22"/>
        </w:rPr>
        <w:t xml:space="preserve"> Costa, portador do RG MG 13017571 – SSP/MG e inscrito no CPF: 088.510.476-50, </w:t>
      </w:r>
      <w:r w:rsidR="0032011B" w:rsidRPr="00F85FBA">
        <w:rPr>
          <w:rFonts w:cs="Arial"/>
          <w:b/>
          <w:sz w:val="22"/>
          <w:szCs w:val="22"/>
        </w:rPr>
        <w:t>no valor total de R$34.945,10 (trinta e quatro, novecentos e quarenta e cinco reais e dez centavos)</w:t>
      </w:r>
      <w:r w:rsidR="00260893" w:rsidRPr="00F85FBA">
        <w:rPr>
          <w:rFonts w:cs="Arial"/>
          <w:b/>
          <w:sz w:val="22"/>
          <w:szCs w:val="22"/>
        </w:rPr>
        <w:t>.</w:t>
      </w:r>
      <w:r w:rsidR="00260893" w:rsidRPr="00D86811">
        <w:rPr>
          <w:rFonts w:cs="Arial"/>
          <w:sz w:val="22"/>
          <w:szCs w:val="22"/>
        </w:rPr>
        <w:t xml:space="preserve"> </w:t>
      </w:r>
      <w:r w:rsidR="00F71BD5" w:rsidRPr="00D86811">
        <w:rPr>
          <w:rFonts w:eastAsiaTheme="minorHAnsi" w:cs="Arial"/>
          <w:sz w:val="22"/>
          <w:szCs w:val="22"/>
          <w:lang w:eastAsia="en-US"/>
        </w:rPr>
        <w:t>Restando frustrados os itens 02, 03, 04, 05, 99, 255 e 263, tudo em conformidade com o Resultado da Apuração, anexo a esta ata.</w:t>
      </w:r>
      <w:r w:rsidR="00260893" w:rsidRPr="00D86811">
        <w:rPr>
          <w:rFonts w:eastAsiaTheme="minorHAnsi" w:cs="Arial"/>
          <w:sz w:val="22"/>
          <w:szCs w:val="22"/>
          <w:lang w:eastAsia="en-US"/>
        </w:rPr>
        <w:t xml:space="preserve"> </w:t>
      </w:r>
      <w:r w:rsidR="00AD28B5" w:rsidRPr="00D86811">
        <w:rPr>
          <w:rFonts w:cs="Arial"/>
          <w:sz w:val="22"/>
          <w:szCs w:val="22"/>
        </w:rPr>
        <w:t xml:space="preserve">Não havendo interesse </w:t>
      </w:r>
      <w:r w:rsidR="000543AF" w:rsidRPr="00D86811">
        <w:rPr>
          <w:rFonts w:cs="Arial"/>
          <w:sz w:val="22"/>
          <w:szCs w:val="22"/>
        </w:rPr>
        <w:t xml:space="preserve">do </w:t>
      </w:r>
      <w:r w:rsidR="00AD28B5" w:rsidRPr="00D86811">
        <w:rPr>
          <w:rFonts w:cs="Arial"/>
          <w:sz w:val="22"/>
          <w:szCs w:val="22"/>
        </w:rPr>
        <w:t xml:space="preserve">licitante em apresentar recursos, o que nos termos do item </w:t>
      </w:r>
      <w:proofErr w:type="gramStart"/>
      <w:r w:rsidR="005B011B" w:rsidRPr="00D86811">
        <w:rPr>
          <w:rFonts w:cs="Arial"/>
          <w:sz w:val="22"/>
          <w:szCs w:val="22"/>
        </w:rPr>
        <w:t>9</w:t>
      </w:r>
      <w:proofErr w:type="gramEnd"/>
      <w:r w:rsidR="00AD28B5" w:rsidRPr="00D86811">
        <w:rPr>
          <w:rFonts w:cs="Arial"/>
          <w:sz w:val="22"/>
          <w:szCs w:val="22"/>
        </w:rPr>
        <w:t xml:space="preserve"> do Edital, configura decadência do direito de recurso. </w:t>
      </w:r>
      <w:r w:rsidR="00E6787D" w:rsidRPr="00D86811">
        <w:rPr>
          <w:rFonts w:cs="Arial"/>
          <w:sz w:val="22"/>
          <w:szCs w:val="22"/>
        </w:rPr>
        <w:t xml:space="preserve">O resultado do julgamento será publicado no site oficial do Município de Desterro do Melo para conhecimento de todos em cumprimento a Lei de Acesso à Informação. Nada mais havendo a tratar a Pregoeira declarou encerrada a Sessão Pública às </w:t>
      </w:r>
      <w:r w:rsidR="00BF23E1" w:rsidRPr="00D86811">
        <w:rPr>
          <w:rFonts w:cs="Arial"/>
          <w:sz w:val="22"/>
          <w:szCs w:val="22"/>
        </w:rPr>
        <w:t>12</w:t>
      </w:r>
      <w:r w:rsidR="00E6787D" w:rsidRPr="00D86811">
        <w:rPr>
          <w:rFonts w:cs="Arial"/>
          <w:sz w:val="22"/>
          <w:szCs w:val="22"/>
        </w:rPr>
        <w:t xml:space="preserve">hs e </w:t>
      </w:r>
      <w:r w:rsidR="00BF23E1" w:rsidRPr="00D86811">
        <w:rPr>
          <w:rFonts w:cs="Arial"/>
          <w:sz w:val="22"/>
          <w:szCs w:val="22"/>
        </w:rPr>
        <w:t>56</w:t>
      </w:r>
      <w:r w:rsidR="00E6787D" w:rsidRPr="00D86811">
        <w:rPr>
          <w:rFonts w:cs="Arial"/>
          <w:sz w:val="22"/>
          <w:szCs w:val="22"/>
        </w:rPr>
        <w:t xml:space="preserve">min. Ao final segue </w:t>
      </w:r>
      <w:r w:rsidR="00F42733" w:rsidRPr="00D86811">
        <w:rPr>
          <w:rFonts w:cs="Arial"/>
          <w:sz w:val="22"/>
          <w:szCs w:val="22"/>
        </w:rPr>
        <w:t xml:space="preserve">a Ata assinada pela Pregoeira, </w:t>
      </w:r>
      <w:r w:rsidR="00E6787D" w:rsidRPr="00D86811">
        <w:rPr>
          <w:rFonts w:cs="Arial"/>
          <w:sz w:val="22"/>
          <w:szCs w:val="22"/>
        </w:rPr>
        <w:t>Equipe de Apoio e licitante presente</w:t>
      </w:r>
      <w:r w:rsidR="00701763" w:rsidRPr="00D86811">
        <w:rPr>
          <w:rFonts w:cs="Arial"/>
          <w:sz w:val="22"/>
          <w:szCs w:val="22"/>
        </w:rPr>
        <w:t>,</w:t>
      </w:r>
      <w:r w:rsidR="00E6787D" w:rsidRPr="00D86811">
        <w:rPr>
          <w:rFonts w:cs="Arial"/>
          <w:sz w:val="22"/>
          <w:szCs w:val="22"/>
        </w:rPr>
        <w:t xml:space="preserve"> encaminhado o processo </w:t>
      </w:r>
      <w:r w:rsidR="00BF23E1" w:rsidRPr="00D86811">
        <w:rPr>
          <w:rFonts w:cs="Arial"/>
          <w:sz w:val="22"/>
          <w:szCs w:val="22"/>
        </w:rPr>
        <w:t>à Procuradoria do Município</w:t>
      </w:r>
      <w:r w:rsidR="00E6787D" w:rsidRPr="00D86811">
        <w:rPr>
          <w:rFonts w:cs="Arial"/>
          <w:sz w:val="22"/>
          <w:szCs w:val="22"/>
        </w:rPr>
        <w:t>, acompanhado de toda documentação de Credenciamento, Propostas e Habilitação, para parecer.</w:t>
      </w:r>
      <w:r w:rsidR="00506569" w:rsidRPr="00D86811">
        <w:rPr>
          <w:rFonts w:cs="Arial"/>
          <w:sz w:val="22"/>
          <w:szCs w:val="22"/>
        </w:rPr>
        <w:t xml:space="preserve"> </w:t>
      </w:r>
      <w:r w:rsidR="000A33E0" w:rsidRPr="00D86811">
        <w:rPr>
          <w:rFonts w:cs="Arial"/>
          <w:sz w:val="22"/>
          <w:szCs w:val="22"/>
        </w:rPr>
        <w:t>D</w:t>
      </w:r>
      <w:r w:rsidR="00B40CB2" w:rsidRPr="00D86811">
        <w:rPr>
          <w:rFonts w:cs="Arial"/>
          <w:sz w:val="22"/>
          <w:szCs w:val="22"/>
        </w:rPr>
        <w:t>e</w:t>
      </w:r>
      <w:r w:rsidR="00D3185E" w:rsidRPr="00D86811">
        <w:rPr>
          <w:rFonts w:cs="Arial"/>
          <w:sz w:val="22"/>
          <w:szCs w:val="22"/>
        </w:rPr>
        <w:t>sterro do Melo,</w:t>
      </w:r>
      <w:r w:rsidR="009B6BCA" w:rsidRPr="00D86811">
        <w:rPr>
          <w:rFonts w:cs="Arial"/>
          <w:sz w:val="22"/>
          <w:szCs w:val="22"/>
        </w:rPr>
        <w:t xml:space="preserve"> </w:t>
      </w:r>
      <w:r w:rsidR="000543AF" w:rsidRPr="00D86811">
        <w:rPr>
          <w:rFonts w:cs="Arial"/>
          <w:sz w:val="22"/>
          <w:szCs w:val="22"/>
        </w:rPr>
        <w:t>1</w:t>
      </w:r>
      <w:r w:rsidR="00BF23E1" w:rsidRPr="00D86811">
        <w:rPr>
          <w:rFonts w:cs="Arial"/>
          <w:sz w:val="22"/>
          <w:szCs w:val="22"/>
        </w:rPr>
        <w:t>6</w:t>
      </w:r>
      <w:r w:rsidR="00D3185E" w:rsidRPr="00D86811">
        <w:rPr>
          <w:rFonts w:cs="Arial"/>
          <w:sz w:val="22"/>
          <w:szCs w:val="22"/>
        </w:rPr>
        <w:t xml:space="preserve"> de </w:t>
      </w:r>
      <w:r w:rsidR="00BF23E1" w:rsidRPr="00D86811">
        <w:rPr>
          <w:rFonts w:cs="Arial"/>
          <w:sz w:val="22"/>
          <w:szCs w:val="22"/>
        </w:rPr>
        <w:t>julho</w:t>
      </w:r>
      <w:r w:rsidR="000A33E0" w:rsidRPr="00D86811">
        <w:rPr>
          <w:rFonts w:cs="Arial"/>
          <w:sz w:val="22"/>
          <w:szCs w:val="22"/>
        </w:rPr>
        <w:t xml:space="preserve"> de 20</w:t>
      </w:r>
      <w:r w:rsidR="00946346" w:rsidRPr="00D86811">
        <w:rPr>
          <w:rFonts w:cs="Arial"/>
          <w:sz w:val="22"/>
          <w:szCs w:val="22"/>
        </w:rPr>
        <w:t>2</w:t>
      </w:r>
      <w:r w:rsidR="00460D8B" w:rsidRPr="00D86811">
        <w:rPr>
          <w:rFonts w:cs="Arial"/>
          <w:sz w:val="22"/>
          <w:szCs w:val="22"/>
        </w:rPr>
        <w:t>1</w:t>
      </w:r>
      <w:r w:rsidR="000A33E0" w:rsidRPr="00D86811">
        <w:rPr>
          <w:rFonts w:cs="Arial"/>
          <w:sz w:val="22"/>
          <w:szCs w:val="22"/>
        </w:rPr>
        <w:t>.</w:t>
      </w:r>
    </w:p>
    <w:p w:rsidR="00967D4B" w:rsidRPr="00D86811" w:rsidRDefault="00967D4B" w:rsidP="00E6787D">
      <w:pPr>
        <w:spacing w:line="360" w:lineRule="auto"/>
        <w:rPr>
          <w:rFonts w:ascii="Arial" w:hAnsi="Arial" w:cs="Arial"/>
          <w:sz w:val="22"/>
          <w:szCs w:val="22"/>
        </w:rPr>
      </w:pPr>
    </w:p>
    <w:p w:rsidR="00265871" w:rsidRPr="00D86811" w:rsidRDefault="00265871" w:rsidP="00E6787D">
      <w:pPr>
        <w:spacing w:line="360" w:lineRule="auto"/>
        <w:rPr>
          <w:rFonts w:ascii="Arial" w:hAnsi="Arial" w:cs="Arial"/>
          <w:sz w:val="22"/>
          <w:szCs w:val="22"/>
        </w:rPr>
      </w:pPr>
    </w:p>
    <w:p w:rsidR="00E6787D" w:rsidRPr="00D86811" w:rsidRDefault="00E6787D" w:rsidP="00265871">
      <w:pPr>
        <w:jc w:val="center"/>
        <w:rPr>
          <w:rFonts w:ascii="Arial" w:hAnsi="Arial" w:cs="Arial"/>
          <w:sz w:val="22"/>
          <w:szCs w:val="22"/>
        </w:rPr>
      </w:pPr>
      <w:proofErr w:type="spellStart"/>
      <w:r w:rsidRPr="00D86811">
        <w:rPr>
          <w:rFonts w:ascii="Arial" w:hAnsi="Arial" w:cs="Arial"/>
          <w:sz w:val="22"/>
          <w:szCs w:val="22"/>
        </w:rPr>
        <w:t>Luciléia</w:t>
      </w:r>
      <w:proofErr w:type="spellEnd"/>
      <w:r w:rsidRPr="00D86811">
        <w:rPr>
          <w:rFonts w:ascii="Arial" w:hAnsi="Arial" w:cs="Arial"/>
          <w:sz w:val="22"/>
          <w:szCs w:val="22"/>
        </w:rPr>
        <w:t xml:space="preserve"> Nunes Martins</w:t>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t>Silvânia da Silva Lima</w:t>
      </w:r>
    </w:p>
    <w:p w:rsidR="00E6787D" w:rsidRPr="00D86811" w:rsidRDefault="00E6787D" w:rsidP="00265871">
      <w:pPr>
        <w:jc w:val="center"/>
        <w:rPr>
          <w:rFonts w:ascii="Arial" w:hAnsi="Arial" w:cs="Arial"/>
          <w:sz w:val="22"/>
          <w:szCs w:val="22"/>
        </w:rPr>
      </w:pPr>
      <w:r w:rsidRPr="00D86811">
        <w:rPr>
          <w:rFonts w:ascii="Arial" w:hAnsi="Arial" w:cs="Arial"/>
          <w:sz w:val="22"/>
          <w:szCs w:val="22"/>
        </w:rPr>
        <w:t>Pregoeira</w:t>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t>Equipe de Apoio</w:t>
      </w:r>
    </w:p>
    <w:p w:rsidR="00E6787D" w:rsidRPr="00D86811" w:rsidRDefault="00E6787D" w:rsidP="00265871">
      <w:pPr>
        <w:jc w:val="center"/>
        <w:rPr>
          <w:rFonts w:ascii="Arial" w:hAnsi="Arial" w:cs="Arial"/>
          <w:sz w:val="22"/>
          <w:szCs w:val="22"/>
        </w:rPr>
      </w:pPr>
    </w:p>
    <w:p w:rsidR="00967D4B" w:rsidRPr="00D86811" w:rsidRDefault="00967D4B" w:rsidP="00265871">
      <w:pPr>
        <w:jc w:val="center"/>
        <w:rPr>
          <w:rFonts w:ascii="Arial" w:hAnsi="Arial" w:cs="Arial"/>
          <w:sz w:val="22"/>
          <w:szCs w:val="22"/>
        </w:rPr>
      </w:pPr>
    </w:p>
    <w:p w:rsidR="00265871" w:rsidRPr="00D86811" w:rsidRDefault="00265871" w:rsidP="00265871">
      <w:pPr>
        <w:jc w:val="center"/>
        <w:rPr>
          <w:rFonts w:ascii="Arial" w:hAnsi="Arial" w:cs="Arial"/>
          <w:sz w:val="22"/>
          <w:szCs w:val="22"/>
        </w:rPr>
      </w:pPr>
    </w:p>
    <w:p w:rsidR="00E6787D" w:rsidRPr="00D86811" w:rsidRDefault="00E6787D" w:rsidP="00265871">
      <w:pPr>
        <w:jc w:val="center"/>
        <w:rPr>
          <w:rFonts w:ascii="Arial" w:hAnsi="Arial" w:cs="Arial"/>
          <w:sz w:val="22"/>
          <w:szCs w:val="22"/>
        </w:rPr>
      </w:pPr>
      <w:r w:rsidRPr="00D86811">
        <w:rPr>
          <w:rFonts w:ascii="Arial" w:hAnsi="Arial" w:cs="Arial"/>
          <w:sz w:val="22"/>
          <w:szCs w:val="22"/>
        </w:rPr>
        <w:t xml:space="preserve">Natália Magri </w:t>
      </w:r>
      <w:proofErr w:type="spellStart"/>
      <w:r w:rsidRPr="00D86811">
        <w:rPr>
          <w:rFonts w:ascii="Arial" w:hAnsi="Arial" w:cs="Arial"/>
          <w:sz w:val="22"/>
          <w:szCs w:val="22"/>
        </w:rPr>
        <w:t>Bertolin</w:t>
      </w:r>
      <w:proofErr w:type="spellEnd"/>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00265871" w:rsidRPr="00D86811">
        <w:rPr>
          <w:rFonts w:ascii="Arial" w:hAnsi="Arial" w:cs="Arial"/>
          <w:sz w:val="22"/>
          <w:szCs w:val="22"/>
        </w:rPr>
        <w:tab/>
      </w:r>
      <w:r w:rsidR="00265871" w:rsidRPr="00D86811">
        <w:rPr>
          <w:rFonts w:ascii="Arial" w:hAnsi="Arial" w:cs="Arial"/>
          <w:sz w:val="22"/>
          <w:szCs w:val="22"/>
        </w:rPr>
        <w:tab/>
      </w:r>
      <w:r w:rsidR="00265871" w:rsidRPr="00D86811">
        <w:rPr>
          <w:rFonts w:ascii="Arial" w:hAnsi="Arial" w:cs="Arial"/>
          <w:sz w:val="22"/>
          <w:szCs w:val="22"/>
        </w:rPr>
        <w:tab/>
      </w:r>
      <w:r w:rsidRPr="00D86811">
        <w:rPr>
          <w:rFonts w:ascii="Arial" w:hAnsi="Arial" w:cs="Arial"/>
          <w:sz w:val="22"/>
          <w:szCs w:val="22"/>
        </w:rPr>
        <w:t>Simone Simplício Coelho</w:t>
      </w:r>
    </w:p>
    <w:p w:rsidR="00E6787D" w:rsidRPr="00D86811" w:rsidRDefault="00E6787D" w:rsidP="00265871">
      <w:pPr>
        <w:jc w:val="center"/>
        <w:rPr>
          <w:rFonts w:ascii="Arial" w:hAnsi="Arial" w:cs="Arial"/>
          <w:sz w:val="22"/>
          <w:szCs w:val="22"/>
        </w:rPr>
      </w:pPr>
      <w:r w:rsidRPr="00D86811">
        <w:rPr>
          <w:rFonts w:ascii="Arial" w:hAnsi="Arial" w:cs="Arial"/>
          <w:sz w:val="22"/>
          <w:szCs w:val="22"/>
        </w:rPr>
        <w:t>Equipe de Apoio</w:t>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r>
      <w:r w:rsidRPr="00D86811">
        <w:rPr>
          <w:rFonts w:ascii="Arial" w:hAnsi="Arial" w:cs="Arial"/>
          <w:sz w:val="22"/>
          <w:szCs w:val="22"/>
        </w:rPr>
        <w:tab/>
        <w:t>Equipe de Apoio</w:t>
      </w:r>
    </w:p>
    <w:p w:rsidR="00873337" w:rsidRPr="00D86811" w:rsidRDefault="00873337" w:rsidP="00265871">
      <w:pPr>
        <w:jc w:val="center"/>
        <w:rPr>
          <w:rFonts w:ascii="Arial" w:hAnsi="Arial" w:cs="Arial"/>
          <w:sz w:val="22"/>
          <w:szCs w:val="22"/>
        </w:rPr>
      </w:pPr>
    </w:p>
    <w:p w:rsidR="0099324F" w:rsidRPr="00D86811" w:rsidRDefault="0099324F" w:rsidP="00265871">
      <w:pPr>
        <w:pStyle w:val="Corpodetexto2"/>
        <w:jc w:val="center"/>
        <w:rPr>
          <w:rFonts w:cs="Arial"/>
          <w:b/>
          <w:sz w:val="22"/>
          <w:szCs w:val="22"/>
        </w:rPr>
      </w:pPr>
    </w:p>
    <w:p w:rsidR="000543AF" w:rsidRPr="00D86811" w:rsidRDefault="000543AF" w:rsidP="00265871">
      <w:pPr>
        <w:pStyle w:val="Corpodetexto2"/>
        <w:jc w:val="center"/>
        <w:rPr>
          <w:rFonts w:cs="Arial"/>
          <w:b/>
          <w:sz w:val="22"/>
          <w:szCs w:val="22"/>
        </w:rPr>
      </w:pPr>
    </w:p>
    <w:p w:rsidR="00873337" w:rsidRPr="00D86811" w:rsidRDefault="00A600F6" w:rsidP="00A600F6">
      <w:pPr>
        <w:pStyle w:val="Corpodetexto2"/>
        <w:jc w:val="center"/>
        <w:rPr>
          <w:rFonts w:cs="Arial"/>
          <w:b/>
          <w:sz w:val="22"/>
          <w:szCs w:val="22"/>
        </w:rPr>
      </w:pPr>
      <w:r w:rsidRPr="00D86811">
        <w:rPr>
          <w:rFonts w:cs="Arial"/>
          <w:b/>
          <w:sz w:val="22"/>
          <w:szCs w:val="22"/>
        </w:rPr>
        <w:t>CHRISTIAN COELHO ROSA 13770925696</w:t>
      </w:r>
    </w:p>
    <w:p w:rsidR="00A600F6" w:rsidRPr="00D86811" w:rsidRDefault="00A600F6" w:rsidP="00A600F6">
      <w:pPr>
        <w:pStyle w:val="Corpodetexto2"/>
        <w:jc w:val="center"/>
        <w:rPr>
          <w:rFonts w:cs="Arial"/>
          <w:sz w:val="22"/>
          <w:szCs w:val="22"/>
        </w:rPr>
      </w:pPr>
      <w:r w:rsidRPr="00D86811">
        <w:rPr>
          <w:rFonts w:cs="Arial"/>
          <w:sz w:val="22"/>
          <w:szCs w:val="22"/>
        </w:rPr>
        <w:t>CNPJ nº 42.142.990/0001-42</w:t>
      </w:r>
    </w:p>
    <w:p w:rsidR="00A600F6" w:rsidRPr="00D86811" w:rsidRDefault="00A600F6" w:rsidP="00A600F6">
      <w:pPr>
        <w:pStyle w:val="Corpodetexto2"/>
        <w:jc w:val="center"/>
        <w:rPr>
          <w:rFonts w:cs="Arial"/>
          <w:sz w:val="22"/>
          <w:szCs w:val="22"/>
        </w:rPr>
      </w:pPr>
    </w:p>
    <w:p w:rsidR="00A600F6" w:rsidRPr="00D86811" w:rsidRDefault="00A600F6" w:rsidP="00A600F6">
      <w:pPr>
        <w:pStyle w:val="Corpodetexto2"/>
        <w:jc w:val="center"/>
        <w:rPr>
          <w:rFonts w:cs="Arial"/>
          <w:b/>
          <w:sz w:val="22"/>
          <w:szCs w:val="22"/>
        </w:rPr>
      </w:pPr>
    </w:p>
    <w:p w:rsidR="00A600F6" w:rsidRPr="00D86811" w:rsidRDefault="00A600F6" w:rsidP="00A600F6">
      <w:pPr>
        <w:pStyle w:val="Corpodetexto2"/>
        <w:jc w:val="center"/>
        <w:rPr>
          <w:rFonts w:cs="Arial"/>
          <w:b/>
          <w:sz w:val="22"/>
          <w:szCs w:val="22"/>
        </w:rPr>
      </w:pPr>
    </w:p>
    <w:p w:rsidR="00A600F6" w:rsidRPr="00D86811" w:rsidRDefault="00A600F6" w:rsidP="00A600F6">
      <w:pPr>
        <w:pStyle w:val="Corpodetexto2"/>
        <w:jc w:val="center"/>
        <w:rPr>
          <w:rFonts w:cs="Arial"/>
          <w:sz w:val="22"/>
          <w:szCs w:val="22"/>
        </w:rPr>
      </w:pPr>
      <w:r w:rsidRPr="00D86811">
        <w:rPr>
          <w:rFonts w:cs="Arial"/>
          <w:b/>
          <w:sz w:val="22"/>
          <w:szCs w:val="22"/>
        </w:rPr>
        <w:t xml:space="preserve">COELHO E SILVA COMÉRCIO E SERVIÇOS </w:t>
      </w:r>
      <w:proofErr w:type="gramStart"/>
      <w:r w:rsidRPr="00D86811">
        <w:rPr>
          <w:rFonts w:cs="Arial"/>
          <w:b/>
          <w:sz w:val="22"/>
          <w:szCs w:val="22"/>
        </w:rPr>
        <w:t>LTDA –EPP</w:t>
      </w:r>
      <w:proofErr w:type="gramEnd"/>
      <w:r w:rsidRPr="00D86811">
        <w:rPr>
          <w:rFonts w:cs="Arial"/>
          <w:b/>
          <w:sz w:val="22"/>
          <w:szCs w:val="22"/>
        </w:rPr>
        <w:t xml:space="preserve"> </w:t>
      </w:r>
    </w:p>
    <w:p w:rsidR="00A600F6" w:rsidRPr="00D86811" w:rsidRDefault="00A600F6" w:rsidP="00A600F6">
      <w:pPr>
        <w:pStyle w:val="Corpodetexto2"/>
        <w:jc w:val="center"/>
        <w:rPr>
          <w:rFonts w:cs="Arial"/>
          <w:b/>
          <w:sz w:val="22"/>
          <w:szCs w:val="22"/>
        </w:rPr>
      </w:pPr>
      <w:r w:rsidRPr="00D86811">
        <w:rPr>
          <w:rFonts w:cs="Arial"/>
          <w:sz w:val="22"/>
          <w:szCs w:val="22"/>
        </w:rPr>
        <w:t>CNPJ nº 10.282.328/0001-00</w:t>
      </w:r>
    </w:p>
    <w:p w:rsidR="00A600F6" w:rsidRPr="00D86811" w:rsidRDefault="00A600F6" w:rsidP="00A600F6">
      <w:pPr>
        <w:pStyle w:val="Corpodetexto2"/>
        <w:jc w:val="center"/>
        <w:rPr>
          <w:rFonts w:cs="Arial"/>
          <w:sz w:val="22"/>
          <w:szCs w:val="22"/>
        </w:rPr>
      </w:pPr>
    </w:p>
    <w:p w:rsidR="00A600F6" w:rsidRPr="00D86811" w:rsidRDefault="00A600F6" w:rsidP="00A600F6">
      <w:pPr>
        <w:pStyle w:val="Corpodetexto2"/>
        <w:jc w:val="center"/>
        <w:rPr>
          <w:rFonts w:cs="Arial"/>
          <w:b/>
          <w:sz w:val="22"/>
          <w:szCs w:val="22"/>
        </w:rPr>
      </w:pPr>
    </w:p>
    <w:p w:rsidR="00A600F6" w:rsidRPr="00D86811" w:rsidRDefault="00A600F6" w:rsidP="00A600F6">
      <w:pPr>
        <w:pStyle w:val="Corpodetexto2"/>
        <w:jc w:val="center"/>
        <w:rPr>
          <w:rFonts w:cs="Arial"/>
          <w:b/>
          <w:sz w:val="22"/>
          <w:szCs w:val="22"/>
        </w:rPr>
      </w:pPr>
    </w:p>
    <w:p w:rsidR="00A600F6" w:rsidRPr="00D86811" w:rsidRDefault="00A600F6" w:rsidP="00A600F6">
      <w:pPr>
        <w:pStyle w:val="Corpodetexto2"/>
        <w:jc w:val="center"/>
        <w:rPr>
          <w:rFonts w:cs="Arial"/>
          <w:sz w:val="22"/>
          <w:szCs w:val="22"/>
        </w:rPr>
      </w:pPr>
      <w:r w:rsidRPr="00D86811">
        <w:rPr>
          <w:rFonts w:cs="Arial"/>
          <w:b/>
          <w:sz w:val="22"/>
          <w:szCs w:val="22"/>
        </w:rPr>
        <w:t xml:space="preserve">JOSE NEYMAR MENDES GONÇALVES 06525436628 </w:t>
      </w:r>
    </w:p>
    <w:p w:rsidR="00A600F6" w:rsidRPr="00D86811" w:rsidRDefault="00A600F6" w:rsidP="00A600F6">
      <w:pPr>
        <w:pStyle w:val="Corpodetexto2"/>
        <w:jc w:val="center"/>
        <w:rPr>
          <w:rFonts w:cs="Arial"/>
          <w:sz w:val="22"/>
          <w:szCs w:val="22"/>
        </w:rPr>
      </w:pPr>
      <w:r w:rsidRPr="00D86811">
        <w:rPr>
          <w:rFonts w:cs="Arial"/>
          <w:sz w:val="22"/>
          <w:szCs w:val="22"/>
        </w:rPr>
        <w:t>CNPJ nº 24.708.774/0001-30</w:t>
      </w:r>
    </w:p>
    <w:p w:rsidR="00A600F6" w:rsidRPr="00D86811" w:rsidRDefault="00A600F6" w:rsidP="00A600F6">
      <w:pPr>
        <w:pStyle w:val="Corpodetexto2"/>
        <w:jc w:val="center"/>
        <w:rPr>
          <w:rFonts w:cs="Arial"/>
          <w:sz w:val="22"/>
          <w:szCs w:val="22"/>
        </w:rPr>
      </w:pPr>
    </w:p>
    <w:p w:rsidR="00A600F6" w:rsidRPr="00D86811" w:rsidRDefault="00A600F6" w:rsidP="00A600F6">
      <w:pPr>
        <w:pStyle w:val="Corpodetexto2"/>
        <w:jc w:val="center"/>
        <w:rPr>
          <w:rFonts w:cs="Arial"/>
          <w:sz w:val="22"/>
          <w:szCs w:val="22"/>
        </w:rPr>
      </w:pPr>
    </w:p>
    <w:p w:rsidR="00A600F6" w:rsidRPr="00D86811" w:rsidRDefault="00A600F6" w:rsidP="00A600F6">
      <w:pPr>
        <w:pStyle w:val="Corpodetexto2"/>
        <w:jc w:val="center"/>
        <w:rPr>
          <w:rFonts w:cs="Arial"/>
          <w:b/>
          <w:sz w:val="22"/>
          <w:szCs w:val="22"/>
        </w:rPr>
      </w:pPr>
    </w:p>
    <w:p w:rsidR="00A600F6" w:rsidRPr="00D86811" w:rsidRDefault="00A600F6" w:rsidP="00A600F6">
      <w:pPr>
        <w:pStyle w:val="Corpodetexto2"/>
        <w:jc w:val="center"/>
        <w:rPr>
          <w:rFonts w:cs="Arial"/>
          <w:sz w:val="22"/>
          <w:szCs w:val="22"/>
        </w:rPr>
      </w:pPr>
      <w:r w:rsidRPr="00D86811">
        <w:rPr>
          <w:rFonts w:cs="Arial"/>
          <w:b/>
          <w:sz w:val="22"/>
          <w:szCs w:val="22"/>
        </w:rPr>
        <w:t xml:space="preserve">LEONARDO LUIS COSTA </w:t>
      </w:r>
    </w:p>
    <w:p w:rsidR="00A600F6" w:rsidRPr="00D86811" w:rsidRDefault="00A600F6" w:rsidP="00A600F6">
      <w:pPr>
        <w:pStyle w:val="Corpodetexto2"/>
        <w:jc w:val="center"/>
        <w:rPr>
          <w:rFonts w:cs="Arial"/>
          <w:sz w:val="22"/>
          <w:szCs w:val="22"/>
        </w:rPr>
      </w:pPr>
      <w:r w:rsidRPr="00D86811">
        <w:rPr>
          <w:rFonts w:cs="Arial"/>
          <w:sz w:val="22"/>
          <w:szCs w:val="22"/>
        </w:rPr>
        <w:t>CNPJ nº 35.278.891/0001-27</w:t>
      </w:r>
    </w:p>
    <w:sectPr w:rsidR="00A600F6" w:rsidRPr="00D86811" w:rsidSect="00873337">
      <w:headerReference w:type="default" r:id="rId8"/>
      <w:footerReference w:type="default" r:id="rId9"/>
      <w:pgSz w:w="11907" w:h="16840" w:code="9"/>
      <w:pgMar w:top="1702"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D9D" w:rsidRDefault="00C85D9D">
      <w:r>
        <w:separator/>
      </w:r>
    </w:p>
  </w:endnote>
  <w:endnote w:type="continuationSeparator" w:id="0">
    <w:p w:rsidR="00C85D9D" w:rsidRDefault="00C8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01171"/>
      <w:docPartObj>
        <w:docPartGallery w:val="Page Numbers (Bottom of Page)"/>
        <w:docPartUnique/>
      </w:docPartObj>
    </w:sdtPr>
    <w:sdtContent>
      <w:sdt>
        <w:sdtPr>
          <w:id w:val="860082579"/>
          <w:docPartObj>
            <w:docPartGallery w:val="Page Numbers (Top of Page)"/>
            <w:docPartUnique/>
          </w:docPartObj>
        </w:sdtPr>
        <w:sdtContent>
          <w:p w:rsidR="00C85D9D" w:rsidRDefault="00C85D9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C85D9D" w:rsidRPr="00BF0635" w:rsidRDefault="00C85D9D" w:rsidP="000B7942">
    <w:pPr>
      <w:pStyle w:val="Rodap"/>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D9D" w:rsidRDefault="00C85D9D">
      <w:r>
        <w:separator/>
      </w:r>
    </w:p>
  </w:footnote>
  <w:footnote w:type="continuationSeparator" w:id="0">
    <w:p w:rsidR="00C85D9D" w:rsidRDefault="00C85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9D" w:rsidRDefault="00C85D9D">
    <w:pPr>
      <w:pStyle w:val="Cabealho"/>
    </w:pPr>
    <w:r>
      <w:rPr>
        <w:noProof/>
      </w:rPr>
      <w:drawing>
        <wp:anchor distT="0" distB="0" distL="114300" distR="114300" simplePos="0" relativeHeight="251659264" behindDoc="0" locked="0" layoutInCell="1" allowOverlap="1" wp14:anchorId="5690E1AC" wp14:editId="0F2E67AB">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E0"/>
    <w:rsid w:val="00001B41"/>
    <w:rsid w:val="000110C9"/>
    <w:rsid w:val="00014365"/>
    <w:rsid w:val="000160CB"/>
    <w:rsid w:val="000163F3"/>
    <w:rsid w:val="000257AB"/>
    <w:rsid w:val="0002725D"/>
    <w:rsid w:val="00046F37"/>
    <w:rsid w:val="00050CC2"/>
    <w:rsid w:val="00050F13"/>
    <w:rsid w:val="000543AF"/>
    <w:rsid w:val="00057619"/>
    <w:rsid w:val="00063A3C"/>
    <w:rsid w:val="000678AF"/>
    <w:rsid w:val="000772D8"/>
    <w:rsid w:val="0008699F"/>
    <w:rsid w:val="00093C8E"/>
    <w:rsid w:val="000966CA"/>
    <w:rsid w:val="000A33E0"/>
    <w:rsid w:val="000A423D"/>
    <w:rsid w:val="000A64B1"/>
    <w:rsid w:val="000B5FB7"/>
    <w:rsid w:val="000B7802"/>
    <w:rsid w:val="000B7942"/>
    <w:rsid w:val="000C2846"/>
    <w:rsid w:val="000D43CE"/>
    <w:rsid w:val="000E46F0"/>
    <w:rsid w:val="000F5D4F"/>
    <w:rsid w:val="0010516A"/>
    <w:rsid w:val="0010629A"/>
    <w:rsid w:val="0011552A"/>
    <w:rsid w:val="0012311D"/>
    <w:rsid w:val="001234F5"/>
    <w:rsid w:val="001242B5"/>
    <w:rsid w:val="001260D0"/>
    <w:rsid w:val="0012666A"/>
    <w:rsid w:val="00131DDF"/>
    <w:rsid w:val="00137CE7"/>
    <w:rsid w:val="00144840"/>
    <w:rsid w:val="00147806"/>
    <w:rsid w:val="001600C3"/>
    <w:rsid w:val="00162031"/>
    <w:rsid w:val="001629BD"/>
    <w:rsid w:val="00165F46"/>
    <w:rsid w:val="0017036D"/>
    <w:rsid w:val="001774FA"/>
    <w:rsid w:val="00177DB5"/>
    <w:rsid w:val="00196826"/>
    <w:rsid w:val="001A6BFE"/>
    <w:rsid w:val="001C023A"/>
    <w:rsid w:val="001D6DC1"/>
    <w:rsid w:val="001E409B"/>
    <w:rsid w:val="001F327E"/>
    <w:rsid w:val="00211929"/>
    <w:rsid w:val="00217864"/>
    <w:rsid w:val="00220CF3"/>
    <w:rsid w:val="0022259B"/>
    <w:rsid w:val="00226B13"/>
    <w:rsid w:val="00237D81"/>
    <w:rsid w:val="002448BA"/>
    <w:rsid w:val="00250515"/>
    <w:rsid w:val="00256EA1"/>
    <w:rsid w:val="00260893"/>
    <w:rsid w:val="002654ED"/>
    <w:rsid w:val="00265871"/>
    <w:rsid w:val="00273D54"/>
    <w:rsid w:val="00285920"/>
    <w:rsid w:val="00293732"/>
    <w:rsid w:val="00296FAD"/>
    <w:rsid w:val="002A2C18"/>
    <w:rsid w:val="002A3908"/>
    <w:rsid w:val="002B21A2"/>
    <w:rsid w:val="002B5FB3"/>
    <w:rsid w:val="002C7A2F"/>
    <w:rsid w:val="002D023A"/>
    <w:rsid w:val="002D0B33"/>
    <w:rsid w:val="002F34AD"/>
    <w:rsid w:val="003010FD"/>
    <w:rsid w:val="0030722D"/>
    <w:rsid w:val="00312D26"/>
    <w:rsid w:val="0032011B"/>
    <w:rsid w:val="00324CF6"/>
    <w:rsid w:val="00340AEF"/>
    <w:rsid w:val="00340D69"/>
    <w:rsid w:val="00342A82"/>
    <w:rsid w:val="003435FC"/>
    <w:rsid w:val="00351229"/>
    <w:rsid w:val="003513F6"/>
    <w:rsid w:val="003542E4"/>
    <w:rsid w:val="00356970"/>
    <w:rsid w:val="0036438C"/>
    <w:rsid w:val="00371CF9"/>
    <w:rsid w:val="00372992"/>
    <w:rsid w:val="00372FB5"/>
    <w:rsid w:val="00380245"/>
    <w:rsid w:val="00383126"/>
    <w:rsid w:val="00386FCD"/>
    <w:rsid w:val="00396830"/>
    <w:rsid w:val="003A6522"/>
    <w:rsid w:val="003A7679"/>
    <w:rsid w:val="003B069C"/>
    <w:rsid w:val="003B4CC7"/>
    <w:rsid w:val="003C1DFC"/>
    <w:rsid w:val="003E17D6"/>
    <w:rsid w:val="003E7DF9"/>
    <w:rsid w:val="003F0ED0"/>
    <w:rsid w:val="0040741A"/>
    <w:rsid w:val="004114BE"/>
    <w:rsid w:val="004163AA"/>
    <w:rsid w:val="004164E8"/>
    <w:rsid w:val="004178D3"/>
    <w:rsid w:val="00422A1A"/>
    <w:rsid w:val="00435E1D"/>
    <w:rsid w:val="00445C41"/>
    <w:rsid w:val="00460D8B"/>
    <w:rsid w:val="00461AC5"/>
    <w:rsid w:val="004640A0"/>
    <w:rsid w:val="0046587D"/>
    <w:rsid w:val="004659AD"/>
    <w:rsid w:val="00475439"/>
    <w:rsid w:val="004765D8"/>
    <w:rsid w:val="004862E8"/>
    <w:rsid w:val="00487792"/>
    <w:rsid w:val="00487B3B"/>
    <w:rsid w:val="004903F3"/>
    <w:rsid w:val="00494C20"/>
    <w:rsid w:val="00494F47"/>
    <w:rsid w:val="004A4182"/>
    <w:rsid w:val="004A4D57"/>
    <w:rsid w:val="004C40F9"/>
    <w:rsid w:val="004C6BE8"/>
    <w:rsid w:val="004E12CC"/>
    <w:rsid w:val="004F0129"/>
    <w:rsid w:val="00506569"/>
    <w:rsid w:val="0051261A"/>
    <w:rsid w:val="005143A1"/>
    <w:rsid w:val="005216A5"/>
    <w:rsid w:val="00523254"/>
    <w:rsid w:val="0054160A"/>
    <w:rsid w:val="00543B9C"/>
    <w:rsid w:val="00545EC5"/>
    <w:rsid w:val="00573C66"/>
    <w:rsid w:val="00575B01"/>
    <w:rsid w:val="005A1716"/>
    <w:rsid w:val="005A188E"/>
    <w:rsid w:val="005B011B"/>
    <w:rsid w:val="005B3786"/>
    <w:rsid w:val="005B574D"/>
    <w:rsid w:val="005C2855"/>
    <w:rsid w:val="005C2CD9"/>
    <w:rsid w:val="005C495E"/>
    <w:rsid w:val="005C5BAA"/>
    <w:rsid w:val="005C6B73"/>
    <w:rsid w:val="005D220E"/>
    <w:rsid w:val="005D2396"/>
    <w:rsid w:val="005D4786"/>
    <w:rsid w:val="006028AB"/>
    <w:rsid w:val="00614681"/>
    <w:rsid w:val="00616106"/>
    <w:rsid w:val="00617795"/>
    <w:rsid w:val="00622ABA"/>
    <w:rsid w:val="00630FAA"/>
    <w:rsid w:val="00634474"/>
    <w:rsid w:val="006442F8"/>
    <w:rsid w:val="00651E9D"/>
    <w:rsid w:val="00672DE7"/>
    <w:rsid w:val="006810C7"/>
    <w:rsid w:val="0068527B"/>
    <w:rsid w:val="0069019E"/>
    <w:rsid w:val="006932FA"/>
    <w:rsid w:val="0069352D"/>
    <w:rsid w:val="006943F6"/>
    <w:rsid w:val="006A08F5"/>
    <w:rsid w:val="006A1CAB"/>
    <w:rsid w:val="006A5C40"/>
    <w:rsid w:val="006A6636"/>
    <w:rsid w:val="006B3500"/>
    <w:rsid w:val="006B71B4"/>
    <w:rsid w:val="006C01D1"/>
    <w:rsid w:val="006C143F"/>
    <w:rsid w:val="006C17C1"/>
    <w:rsid w:val="006C4908"/>
    <w:rsid w:val="006C4ED2"/>
    <w:rsid w:val="006C5C29"/>
    <w:rsid w:val="006D1F87"/>
    <w:rsid w:val="006E1B3E"/>
    <w:rsid w:val="006F30C6"/>
    <w:rsid w:val="007000FD"/>
    <w:rsid w:val="00701763"/>
    <w:rsid w:val="00701CFC"/>
    <w:rsid w:val="00722853"/>
    <w:rsid w:val="00732662"/>
    <w:rsid w:val="007434B5"/>
    <w:rsid w:val="00745D51"/>
    <w:rsid w:val="00752CE6"/>
    <w:rsid w:val="00765D61"/>
    <w:rsid w:val="00773EC0"/>
    <w:rsid w:val="00773F89"/>
    <w:rsid w:val="00775351"/>
    <w:rsid w:val="007957B6"/>
    <w:rsid w:val="007A5839"/>
    <w:rsid w:val="007B0C0A"/>
    <w:rsid w:val="007B642B"/>
    <w:rsid w:val="007B7B57"/>
    <w:rsid w:val="007D38DF"/>
    <w:rsid w:val="007F21E8"/>
    <w:rsid w:val="0080482D"/>
    <w:rsid w:val="00810920"/>
    <w:rsid w:val="0081132B"/>
    <w:rsid w:val="00812D30"/>
    <w:rsid w:val="00815961"/>
    <w:rsid w:val="00821DBE"/>
    <w:rsid w:val="00836BEF"/>
    <w:rsid w:val="00836E55"/>
    <w:rsid w:val="00842FE9"/>
    <w:rsid w:val="00844C31"/>
    <w:rsid w:val="008453E4"/>
    <w:rsid w:val="008552EF"/>
    <w:rsid w:val="00856E02"/>
    <w:rsid w:val="00860C25"/>
    <w:rsid w:val="00864B0B"/>
    <w:rsid w:val="00873337"/>
    <w:rsid w:val="008736F6"/>
    <w:rsid w:val="008816C9"/>
    <w:rsid w:val="00892097"/>
    <w:rsid w:val="00892582"/>
    <w:rsid w:val="0089262B"/>
    <w:rsid w:val="008A629B"/>
    <w:rsid w:val="008B1542"/>
    <w:rsid w:val="008B6848"/>
    <w:rsid w:val="008D4135"/>
    <w:rsid w:val="008D4C15"/>
    <w:rsid w:val="008E1E49"/>
    <w:rsid w:val="008F3E7D"/>
    <w:rsid w:val="008F6607"/>
    <w:rsid w:val="00910568"/>
    <w:rsid w:val="00912276"/>
    <w:rsid w:val="00912B0E"/>
    <w:rsid w:val="00914E32"/>
    <w:rsid w:val="00930FA9"/>
    <w:rsid w:val="00932AA1"/>
    <w:rsid w:val="00933AEC"/>
    <w:rsid w:val="0094222F"/>
    <w:rsid w:val="00946346"/>
    <w:rsid w:val="00951F39"/>
    <w:rsid w:val="00957293"/>
    <w:rsid w:val="00967D4B"/>
    <w:rsid w:val="00970AFC"/>
    <w:rsid w:val="00974106"/>
    <w:rsid w:val="0099324F"/>
    <w:rsid w:val="00995B0E"/>
    <w:rsid w:val="009A0E25"/>
    <w:rsid w:val="009A4339"/>
    <w:rsid w:val="009A5EA2"/>
    <w:rsid w:val="009B35EE"/>
    <w:rsid w:val="009B42BA"/>
    <w:rsid w:val="009B6BCA"/>
    <w:rsid w:val="009E4C97"/>
    <w:rsid w:val="00A21FD1"/>
    <w:rsid w:val="00A251FC"/>
    <w:rsid w:val="00A31B83"/>
    <w:rsid w:val="00A32CE6"/>
    <w:rsid w:val="00A4361B"/>
    <w:rsid w:val="00A600F6"/>
    <w:rsid w:val="00A70BCA"/>
    <w:rsid w:val="00A71801"/>
    <w:rsid w:val="00A720AD"/>
    <w:rsid w:val="00A72ADF"/>
    <w:rsid w:val="00A7766A"/>
    <w:rsid w:val="00A90D07"/>
    <w:rsid w:val="00A92516"/>
    <w:rsid w:val="00A95A4F"/>
    <w:rsid w:val="00AA40B7"/>
    <w:rsid w:val="00AA5C68"/>
    <w:rsid w:val="00AD28B5"/>
    <w:rsid w:val="00AE1107"/>
    <w:rsid w:val="00AE437A"/>
    <w:rsid w:val="00AE7C97"/>
    <w:rsid w:val="00B010DC"/>
    <w:rsid w:val="00B043BF"/>
    <w:rsid w:val="00B11183"/>
    <w:rsid w:val="00B217FA"/>
    <w:rsid w:val="00B24B8E"/>
    <w:rsid w:val="00B40AA8"/>
    <w:rsid w:val="00B40CB2"/>
    <w:rsid w:val="00B42049"/>
    <w:rsid w:val="00B46931"/>
    <w:rsid w:val="00B47BB9"/>
    <w:rsid w:val="00B52504"/>
    <w:rsid w:val="00B531CF"/>
    <w:rsid w:val="00B561F4"/>
    <w:rsid w:val="00B5656E"/>
    <w:rsid w:val="00B63E5B"/>
    <w:rsid w:val="00B66033"/>
    <w:rsid w:val="00B753BC"/>
    <w:rsid w:val="00B75877"/>
    <w:rsid w:val="00B817A9"/>
    <w:rsid w:val="00B869DB"/>
    <w:rsid w:val="00B877A7"/>
    <w:rsid w:val="00B947F2"/>
    <w:rsid w:val="00BA5004"/>
    <w:rsid w:val="00BA65D5"/>
    <w:rsid w:val="00BB7382"/>
    <w:rsid w:val="00BC288F"/>
    <w:rsid w:val="00BD6842"/>
    <w:rsid w:val="00BE792C"/>
    <w:rsid w:val="00BF23E1"/>
    <w:rsid w:val="00BF45AC"/>
    <w:rsid w:val="00C15EF6"/>
    <w:rsid w:val="00C16819"/>
    <w:rsid w:val="00C17B62"/>
    <w:rsid w:val="00C2421A"/>
    <w:rsid w:val="00C26A46"/>
    <w:rsid w:val="00C31E42"/>
    <w:rsid w:val="00C35A00"/>
    <w:rsid w:val="00C40C7D"/>
    <w:rsid w:val="00C414F4"/>
    <w:rsid w:val="00C60BF2"/>
    <w:rsid w:val="00C65567"/>
    <w:rsid w:val="00C72510"/>
    <w:rsid w:val="00C85D9D"/>
    <w:rsid w:val="00C931E4"/>
    <w:rsid w:val="00C96BF8"/>
    <w:rsid w:val="00CB3F12"/>
    <w:rsid w:val="00CC41A1"/>
    <w:rsid w:val="00CF2377"/>
    <w:rsid w:val="00CF4C41"/>
    <w:rsid w:val="00D0144A"/>
    <w:rsid w:val="00D0238B"/>
    <w:rsid w:val="00D0355F"/>
    <w:rsid w:val="00D3185E"/>
    <w:rsid w:val="00D37F31"/>
    <w:rsid w:val="00D62A12"/>
    <w:rsid w:val="00D6332C"/>
    <w:rsid w:val="00D636C8"/>
    <w:rsid w:val="00D7257B"/>
    <w:rsid w:val="00D73627"/>
    <w:rsid w:val="00D76ABE"/>
    <w:rsid w:val="00D834D3"/>
    <w:rsid w:val="00D86811"/>
    <w:rsid w:val="00D91969"/>
    <w:rsid w:val="00D92BC4"/>
    <w:rsid w:val="00D969B6"/>
    <w:rsid w:val="00DA0640"/>
    <w:rsid w:val="00DB3BDC"/>
    <w:rsid w:val="00DB51E7"/>
    <w:rsid w:val="00DC31FB"/>
    <w:rsid w:val="00E100D1"/>
    <w:rsid w:val="00E160F0"/>
    <w:rsid w:val="00E37720"/>
    <w:rsid w:val="00E41128"/>
    <w:rsid w:val="00E47B7D"/>
    <w:rsid w:val="00E52F51"/>
    <w:rsid w:val="00E6787D"/>
    <w:rsid w:val="00E67E0F"/>
    <w:rsid w:val="00E70381"/>
    <w:rsid w:val="00E72E51"/>
    <w:rsid w:val="00E7446D"/>
    <w:rsid w:val="00E75E50"/>
    <w:rsid w:val="00E76D3C"/>
    <w:rsid w:val="00E80F56"/>
    <w:rsid w:val="00E833CA"/>
    <w:rsid w:val="00EA6522"/>
    <w:rsid w:val="00EB00F4"/>
    <w:rsid w:val="00EB1389"/>
    <w:rsid w:val="00EB4DEA"/>
    <w:rsid w:val="00EB7D7B"/>
    <w:rsid w:val="00EC18ED"/>
    <w:rsid w:val="00EC4939"/>
    <w:rsid w:val="00ED04B2"/>
    <w:rsid w:val="00ED6245"/>
    <w:rsid w:val="00ED7B79"/>
    <w:rsid w:val="00EE60F7"/>
    <w:rsid w:val="00EE777A"/>
    <w:rsid w:val="00EF29D8"/>
    <w:rsid w:val="00F00430"/>
    <w:rsid w:val="00F124E6"/>
    <w:rsid w:val="00F23AD0"/>
    <w:rsid w:val="00F25CBB"/>
    <w:rsid w:val="00F35B29"/>
    <w:rsid w:val="00F423CC"/>
    <w:rsid w:val="00F42733"/>
    <w:rsid w:val="00F62A94"/>
    <w:rsid w:val="00F63FB0"/>
    <w:rsid w:val="00F71BD5"/>
    <w:rsid w:val="00F85FBA"/>
    <w:rsid w:val="00F87FE3"/>
    <w:rsid w:val="00F9457B"/>
    <w:rsid w:val="00FB0E36"/>
    <w:rsid w:val="00FB2A54"/>
    <w:rsid w:val="00FB305A"/>
    <w:rsid w:val="00FC1E1D"/>
    <w:rsid w:val="00FC23B6"/>
    <w:rsid w:val="00FC2D23"/>
    <w:rsid w:val="00FC76D8"/>
    <w:rsid w:val="00FE4D90"/>
    <w:rsid w:val="00FE4D94"/>
    <w:rsid w:val="00FF03B3"/>
    <w:rsid w:val="00FF2553"/>
    <w:rsid w:val="00FF4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B1EC-644C-48F9-81C2-754A9839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6</Pages>
  <Words>2493</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633</cp:revision>
  <cp:lastPrinted>2021-07-16T15:58:00Z</cp:lastPrinted>
  <dcterms:created xsi:type="dcterms:W3CDTF">2018-03-21T11:07:00Z</dcterms:created>
  <dcterms:modified xsi:type="dcterms:W3CDTF">2021-07-16T16:11:00Z</dcterms:modified>
</cp:coreProperties>
</file>