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D86811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86811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177DB5" w:rsidRPr="00D86811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D86811">
        <w:rPr>
          <w:rFonts w:cs="Arial"/>
          <w:b/>
          <w:bCs/>
          <w:sz w:val="22"/>
          <w:szCs w:val="22"/>
          <w:u w:val="single"/>
        </w:rPr>
        <w:t>PROCESSO LICITATÓRIO Nº 0</w:t>
      </w:r>
      <w:r w:rsidR="007B147C">
        <w:rPr>
          <w:rFonts w:cs="Arial"/>
          <w:b/>
          <w:bCs/>
          <w:sz w:val="22"/>
          <w:szCs w:val="22"/>
          <w:u w:val="single"/>
        </w:rPr>
        <w:t>40</w:t>
      </w:r>
      <w:r w:rsidR="00177DB5" w:rsidRPr="00D86811">
        <w:rPr>
          <w:rFonts w:cs="Arial"/>
          <w:b/>
          <w:bCs/>
          <w:sz w:val="22"/>
          <w:szCs w:val="22"/>
          <w:u w:val="single"/>
        </w:rPr>
        <w:t>/2021</w:t>
      </w:r>
    </w:p>
    <w:p w:rsidR="00177DB5" w:rsidRPr="00D86811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D86811">
        <w:rPr>
          <w:rFonts w:cs="Arial"/>
          <w:b/>
          <w:bCs/>
          <w:sz w:val="22"/>
          <w:szCs w:val="22"/>
          <w:u w:val="single"/>
        </w:rPr>
        <w:t>PREGÃO PRESENCIAL Nº 02</w:t>
      </w:r>
      <w:r w:rsidR="007B147C">
        <w:rPr>
          <w:rFonts w:cs="Arial"/>
          <w:b/>
          <w:bCs/>
          <w:sz w:val="22"/>
          <w:szCs w:val="22"/>
          <w:u w:val="single"/>
        </w:rPr>
        <w:t>1</w:t>
      </w:r>
      <w:r w:rsidR="00177DB5" w:rsidRPr="00D86811">
        <w:rPr>
          <w:rFonts w:cs="Arial"/>
          <w:b/>
          <w:bCs/>
          <w:sz w:val="22"/>
          <w:szCs w:val="22"/>
          <w:u w:val="single"/>
        </w:rPr>
        <w:t>/2021</w:t>
      </w:r>
    </w:p>
    <w:p w:rsidR="00177DB5" w:rsidRPr="00D86811" w:rsidRDefault="007B147C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REGISTRO DE PREÇOS Nº 020</w:t>
      </w:r>
      <w:r w:rsidR="00177DB5" w:rsidRPr="00D86811">
        <w:rPr>
          <w:rFonts w:cs="Arial"/>
          <w:b/>
          <w:bCs/>
          <w:sz w:val="22"/>
          <w:szCs w:val="22"/>
          <w:u w:val="single"/>
        </w:rPr>
        <w:t>/2021</w:t>
      </w:r>
    </w:p>
    <w:p w:rsidR="00E6787D" w:rsidRPr="00D86811" w:rsidRDefault="00BF45AC" w:rsidP="00177DB5">
      <w:pPr>
        <w:pStyle w:val="Corpodetexto2"/>
        <w:spacing w:line="360" w:lineRule="auto"/>
        <w:rPr>
          <w:rFonts w:cs="Arial"/>
          <w:sz w:val="22"/>
          <w:szCs w:val="22"/>
        </w:rPr>
      </w:pPr>
      <w:r w:rsidRPr="00D86811">
        <w:rPr>
          <w:rFonts w:cs="Arial"/>
          <w:sz w:val="22"/>
          <w:szCs w:val="22"/>
        </w:rPr>
        <w:t xml:space="preserve">Aos </w:t>
      </w:r>
      <w:r w:rsidR="007B147C">
        <w:rPr>
          <w:rFonts w:cs="Arial"/>
          <w:sz w:val="22"/>
          <w:szCs w:val="22"/>
        </w:rPr>
        <w:t>dezenove</w:t>
      </w:r>
      <w:r w:rsidRPr="00D86811">
        <w:rPr>
          <w:rFonts w:cs="Arial"/>
          <w:sz w:val="22"/>
          <w:szCs w:val="22"/>
        </w:rPr>
        <w:t xml:space="preserve"> </w:t>
      </w:r>
      <w:r w:rsidR="00B531CF" w:rsidRPr="00D86811">
        <w:rPr>
          <w:rFonts w:cs="Arial"/>
          <w:sz w:val="22"/>
          <w:szCs w:val="22"/>
        </w:rPr>
        <w:t>dias</w:t>
      </w:r>
      <w:r w:rsidR="000A33E0" w:rsidRPr="00D86811">
        <w:rPr>
          <w:rFonts w:cs="Arial"/>
          <w:sz w:val="22"/>
          <w:szCs w:val="22"/>
        </w:rPr>
        <w:t xml:space="preserve"> do mês de </w:t>
      </w:r>
      <w:r w:rsidRPr="00D86811">
        <w:rPr>
          <w:rFonts w:cs="Arial"/>
          <w:sz w:val="22"/>
          <w:szCs w:val="22"/>
        </w:rPr>
        <w:t>julho</w:t>
      </w:r>
      <w:r w:rsidR="00573C66" w:rsidRPr="00D86811">
        <w:rPr>
          <w:rFonts w:cs="Arial"/>
          <w:sz w:val="22"/>
          <w:szCs w:val="22"/>
        </w:rPr>
        <w:t xml:space="preserve"> </w:t>
      </w:r>
      <w:r w:rsidR="00970AFC" w:rsidRPr="00D86811">
        <w:rPr>
          <w:rFonts w:cs="Arial"/>
          <w:sz w:val="22"/>
          <w:szCs w:val="22"/>
        </w:rPr>
        <w:t xml:space="preserve">de dois mil e </w:t>
      </w:r>
      <w:r w:rsidR="008A629B" w:rsidRPr="00D86811">
        <w:rPr>
          <w:rFonts w:cs="Arial"/>
          <w:sz w:val="22"/>
          <w:szCs w:val="22"/>
        </w:rPr>
        <w:t>vinte</w:t>
      </w:r>
      <w:r w:rsidR="000257AB" w:rsidRPr="00D86811">
        <w:rPr>
          <w:rFonts w:cs="Arial"/>
          <w:sz w:val="22"/>
          <w:szCs w:val="22"/>
        </w:rPr>
        <w:t xml:space="preserve"> e um</w:t>
      </w:r>
      <w:r w:rsidR="00970AFC" w:rsidRPr="00D86811">
        <w:rPr>
          <w:rFonts w:cs="Arial"/>
          <w:sz w:val="22"/>
          <w:szCs w:val="22"/>
        </w:rPr>
        <w:t xml:space="preserve">, às </w:t>
      </w:r>
      <w:r w:rsidR="007B147C">
        <w:rPr>
          <w:rFonts w:cs="Arial"/>
          <w:sz w:val="22"/>
          <w:szCs w:val="22"/>
        </w:rPr>
        <w:t>nove</w:t>
      </w:r>
      <w:r w:rsidR="00910568" w:rsidRPr="00D86811">
        <w:rPr>
          <w:rFonts w:cs="Arial"/>
          <w:sz w:val="22"/>
          <w:szCs w:val="22"/>
        </w:rPr>
        <w:t xml:space="preserve"> horas</w:t>
      </w:r>
      <w:r w:rsidR="000A33E0" w:rsidRPr="00D86811">
        <w:rPr>
          <w:rFonts w:cs="Arial"/>
          <w:sz w:val="22"/>
          <w:szCs w:val="22"/>
        </w:rPr>
        <w:t>,</w:t>
      </w:r>
      <w:r w:rsidR="00FE4D94" w:rsidRPr="00D86811">
        <w:rPr>
          <w:rFonts w:cs="Arial"/>
          <w:sz w:val="22"/>
          <w:szCs w:val="22"/>
        </w:rPr>
        <w:t xml:space="preserve"> no</w:t>
      </w:r>
      <w:r w:rsidR="000A33E0" w:rsidRPr="00D86811">
        <w:rPr>
          <w:rFonts w:cs="Arial"/>
          <w:sz w:val="22"/>
          <w:szCs w:val="22"/>
        </w:rPr>
        <w:t xml:space="preserve"> </w:t>
      </w:r>
      <w:r w:rsidR="00573C66" w:rsidRPr="00D86811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D86811">
        <w:rPr>
          <w:rFonts w:cs="Arial"/>
          <w:sz w:val="22"/>
          <w:szCs w:val="22"/>
        </w:rPr>
        <w:t>Luciléia</w:t>
      </w:r>
      <w:proofErr w:type="spellEnd"/>
      <w:r w:rsidR="00573C66" w:rsidRPr="00D86811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D86811">
        <w:rPr>
          <w:rFonts w:cs="Arial"/>
          <w:sz w:val="22"/>
          <w:szCs w:val="22"/>
        </w:rPr>
        <w:t>Bertolin</w:t>
      </w:r>
      <w:proofErr w:type="spellEnd"/>
      <w:r w:rsidR="00573C66" w:rsidRPr="00D86811">
        <w:rPr>
          <w:rFonts w:cs="Arial"/>
          <w:sz w:val="22"/>
          <w:szCs w:val="22"/>
        </w:rPr>
        <w:t>, Simone Simplício Coelho e Silvânia da Silva Lim</w:t>
      </w:r>
      <w:r w:rsidR="00FE4D94" w:rsidRPr="00D86811">
        <w:rPr>
          <w:rFonts w:cs="Arial"/>
          <w:sz w:val="22"/>
          <w:szCs w:val="22"/>
        </w:rPr>
        <w:t xml:space="preserve">a, conforme portaria 4415/2021, </w:t>
      </w:r>
      <w:r w:rsidR="008F6607" w:rsidRPr="00D86811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D86811">
        <w:rPr>
          <w:rFonts w:cs="Arial"/>
          <w:sz w:val="22"/>
          <w:szCs w:val="22"/>
        </w:rPr>
        <w:t>6</w:t>
      </w:r>
      <w:proofErr w:type="gramEnd"/>
      <w:r w:rsidR="008F6607" w:rsidRPr="00D86811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D86811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D86811">
        <w:rPr>
          <w:rStyle w:val="Forte"/>
          <w:rFonts w:cs="Arial"/>
          <w:sz w:val="22"/>
          <w:szCs w:val="22"/>
        </w:rPr>
        <w:t xml:space="preserve">, </w:t>
      </w:r>
      <w:r w:rsidR="00573C66" w:rsidRPr="00D86811">
        <w:rPr>
          <w:rFonts w:cs="Arial"/>
          <w:sz w:val="22"/>
          <w:szCs w:val="22"/>
        </w:rPr>
        <w:t>Decreto Municipal 047/2012, procederam a realização da Sessão Pública rel</w:t>
      </w:r>
      <w:r w:rsidRPr="00D86811">
        <w:rPr>
          <w:rFonts w:cs="Arial"/>
          <w:sz w:val="22"/>
          <w:szCs w:val="22"/>
        </w:rPr>
        <w:t>a</w:t>
      </w:r>
      <w:r w:rsidR="007B147C">
        <w:rPr>
          <w:rFonts w:cs="Arial"/>
          <w:sz w:val="22"/>
          <w:szCs w:val="22"/>
        </w:rPr>
        <w:t>tiva ao Pregão Presencial nº 040</w:t>
      </w:r>
      <w:r w:rsidR="00573C66" w:rsidRPr="00D86811">
        <w:rPr>
          <w:rFonts w:cs="Arial"/>
          <w:sz w:val="22"/>
          <w:szCs w:val="22"/>
        </w:rPr>
        <w:t>/2021, referent</w:t>
      </w:r>
      <w:r w:rsidR="000257AB" w:rsidRPr="00D86811">
        <w:rPr>
          <w:rFonts w:cs="Arial"/>
          <w:sz w:val="22"/>
          <w:szCs w:val="22"/>
        </w:rPr>
        <w:t>e</w:t>
      </w:r>
      <w:r w:rsidR="0010516A" w:rsidRPr="00D86811">
        <w:rPr>
          <w:rFonts w:cs="Arial"/>
          <w:sz w:val="22"/>
          <w:szCs w:val="22"/>
        </w:rPr>
        <w:t xml:space="preserve"> ao Processo Licitatório nº. 02</w:t>
      </w:r>
      <w:r w:rsidR="007B147C">
        <w:rPr>
          <w:rFonts w:cs="Arial"/>
          <w:sz w:val="22"/>
          <w:szCs w:val="22"/>
        </w:rPr>
        <w:t>1/2021, Registro de Preços nº 020</w:t>
      </w:r>
      <w:r w:rsidR="00573C66" w:rsidRPr="00D86811">
        <w:rPr>
          <w:rFonts w:cs="Arial"/>
          <w:sz w:val="22"/>
          <w:szCs w:val="22"/>
        </w:rPr>
        <w:t xml:space="preserve">/2021, cujo </w:t>
      </w:r>
      <w:r w:rsidR="000257AB" w:rsidRPr="00D86811">
        <w:rPr>
          <w:rFonts w:cs="Arial"/>
          <w:bCs/>
          <w:sz w:val="22"/>
          <w:szCs w:val="22"/>
        </w:rPr>
        <w:t xml:space="preserve">objeto </w:t>
      </w:r>
      <w:r w:rsidR="007B147C" w:rsidRPr="007B147C">
        <w:rPr>
          <w:rFonts w:cs="Arial"/>
          <w:bCs/>
          <w:sz w:val="22"/>
          <w:szCs w:val="22"/>
        </w:rPr>
        <w:t>AQUISIÇÃO DE AREIA</w:t>
      </w:r>
      <w:r w:rsidR="00B531CF" w:rsidRPr="00D86811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D86811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D86811">
        <w:rPr>
          <w:rFonts w:cs="Arial"/>
          <w:sz w:val="22"/>
          <w:szCs w:val="22"/>
        </w:rPr>
        <w:t xml:space="preserve">. </w:t>
      </w:r>
      <w:r w:rsidR="00573C66" w:rsidRPr="00D86811">
        <w:rPr>
          <w:rFonts w:cs="Arial"/>
          <w:sz w:val="22"/>
          <w:szCs w:val="22"/>
        </w:rPr>
        <w:t xml:space="preserve">Iniciados os trabalhos, </w:t>
      </w:r>
      <w:r w:rsidR="007B147C">
        <w:rPr>
          <w:rFonts w:cs="Arial"/>
          <w:sz w:val="22"/>
          <w:szCs w:val="22"/>
        </w:rPr>
        <w:t>apesar</w:t>
      </w:r>
      <w:r w:rsidR="00573C66" w:rsidRPr="00D86811">
        <w:rPr>
          <w:rFonts w:cs="Arial"/>
          <w:sz w:val="22"/>
          <w:szCs w:val="22"/>
        </w:rPr>
        <w:t xml:space="preserve"> </w:t>
      </w:r>
      <w:r w:rsidR="007B147C">
        <w:rPr>
          <w:rFonts w:cs="Arial"/>
          <w:sz w:val="22"/>
          <w:szCs w:val="22"/>
        </w:rPr>
        <w:t>d</w:t>
      </w:r>
      <w:r w:rsidR="00573C66" w:rsidRPr="00D86811">
        <w:rPr>
          <w:rFonts w:cs="Arial"/>
          <w:sz w:val="22"/>
          <w:szCs w:val="22"/>
        </w:rPr>
        <w:t xml:space="preserve">a ampla publicidade dada ao certame, comprovando-se por </w:t>
      </w:r>
      <w:r w:rsidR="00573C66" w:rsidRPr="00D86811">
        <w:rPr>
          <w:rFonts w:cs="Arial"/>
          <w:iCs/>
          <w:sz w:val="22"/>
          <w:szCs w:val="22"/>
        </w:rPr>
        <w:t>documentação</w:t>
      </w:r>
      <w:r w:rsidR="00573C66" w:rsidRPr="00D86811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445C41" w:rsidRPr="00D86811">
        <w:rPr>
          <w:rFonts w:cs="Arial"/>
          <w:i/>
          <w:sz w:val="22"/>
          <w:szCs w:val="22"/>
          <w:u w:val="single"/>
        </w:rPr>
        <w:t>https</w:t>
      </w:r>
      <w:proofErr w:type="gramEnd"/>
      <w:r w:rsidR="00445C41" w:rsidRPr="00D86811">
        <w:rPr>
          <w:rFonts w:cs="Arial"/>
          <w:i/>
          <w:sz w:val="22"/>
          <w:szCs w:val="22"/>
          <w:u w:val="single"/>
        </w:rPr>
        <w:t>://desterrodomelo.mg.gov.br/lis_diario.php</w:t>
      </w:r>
      <w:r w:rsidR="00573C66" w:rsidRPr="00D86811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7B147C" w:rsidRPr="007B147C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7B147C" w:rsidRPr="007B147C">
        <w:rPr>
          <w:rFonts w:cs="Arial"/>
          <w:i/>
          <w:sz w:val="22"/>
          <w:szCs w:val="22"/>
        </w:rPr>
        <w:t>id</w:t>
      </w:r>
      <w:proofErr w:type="gramEnd"/>
      <w:r w:rsidR="007B147C" w:rsidRPr="007B147C">
        <w:rPr>
          <w:rFonts w:cs="Arial"/>
          <w:i/>
          <w:sz w:val="22"/>
          <w:szCs w:val="22"/>
        </w:rPr>
        <w:t>=314</w:t>
      </w:r>
      <w:r w:rsidR="000257AB" w:rsidRPr="00D86811">
        <w:rPr>
          <w:rFonts w:cs="Arial"/>
          <w:i/>
          <w:sz w:val="22"/>
          <w:szCs w:val="22"/>
        </w:rPr>
        <w:t xml:space="preserve">. </w:t>
      </w:r>
      <w:r w:rsidRPr="00D86811">
        <w:rPr>
          <w:rFonts w:cs="Arial"/>
          <w:sz w:val="22"/>
          <w:szCs w:val="22"/>
        </w:rPr>
        <w:t>Com a ampla publicida</w:t>
      </w:r>
      <w:r w:rsidR="007B147C">
        <w:rPr>
          <w:rFonts w:cs="Arial"/>
          <w:sz w:val="22"/>
          <w:szCs w:val="22"/>
        </w:rPr>
        <w:t>de dada ao certame, compareceu o</w:t>
      </w:r>
      <w:r w:rsidRPr="00D86811">
        <w:rPr>
          <w:rFonts w:cs="Arial"/>
          <w:sz w:val="22"/>
          <w:szCs w:val="22"/>
        </w:rPr>
        <w:t xml:space="preserve"> seguinte</w:t>
      </w:r>
      <w:r w:rsidR="007B147C">
        <w:rPr>
          <w:rFonts w:cs="Arial"/>
          <w:sz w:val="22"/>
          <w:szCs w:val="22"/>
        </w:rPr>
        <w:t xml:space="preserve"> licitante</w:t>
      </w:r>
      <w:r w:rsidRPr="00B25ED4">
        <w:rPr>
          <w:rFonts w:cs="Arial"/>
          <w:b/>
          <w:sz w:val="22"/>
          <w:szCs w:val="22"/>
        </w:rPr>
        <w:t xml:space="preserve">: </w:t>
      </w:r>
      <w:r w:rsidR="00B25ED4" w:rsidRPr="00B25ED4">
        <w:rPr>
          <w:rFonts w:cs="Arial"/>
          <w:b/>
          <w:sz w:val="22"/>
          <w:szCs w:val="22"/>
        </w:rPr>
        <w:t>EMPRESA</w:t>
      </w:r>
      <w:r w:rsidR="00B25ED4">
        <w:rPr>
          <w:rFonts w:cs="Arial"/>
          <w:sz w:val="22"/>
          <w:szCs w:val="22"/>
        </w:rPr>
        <w:t xml:space="preserve"> </w:t>
      </w:r>
      <w:r w:rsidR="007B147C" w:rsidRPr="007B147C">
        <w:rPr>
          <w:rFonts w:cs="Arial"/>
          <w:b/>
          <w:sz w:val="22"/>
          <w:szCs w:val="22"/>
        </w:rPr>
        <w:t xml:space="preserve">01 – TIÃO MATERIAIS DE CONSTRUÇÃO LTDA, </w:t>
      </w:r>
      <w:r w:rsidR="007B147C" w:rsidRPr="00B25ED4">
        <w:rPr>
          <w:rFonts w:cs="Arial"/>
          <w:sz w:val="22"/>
          <w:szCs w:val="22"/>
        </w:rPr>
        <w:t>inscrito no CNPJ nº 01.652.785/0001-40, com sede na Rua Antônio Carvalho de Oliveira, 128, Centro, Desterro do Melo/MG, CEP: 36.210-000, credenciando como representante o Sr. Cassio Aparecido dos Reis Silva, portador do RG MG-16.433.233 SSP/MG e do CPF 143.502.786-80</w:t>
      </w:r>
      <w:r w:rsidR="00B531CF" w:rsidRPr="00B25ED4">
        <w:rPr>
          <w:rFonts w:cs="Arial"/>
          <w:sz w:val="22"/>
          <w:szCs w:val="22"/>
        </w:rPr>
        <w:t>,</w:t>
      </w:r>
      <w:r w:rsidR="00B531CF" w:rsidRPr="00D86811">
        <w:rPr>
          <w:rFonts w:cs="Arial"/>
          <w:sz w:val="22"/>
          <w:szCs w:val="22"/>
        </w:rPr>
        <w:t xml:space="preserve"> a empresa apresentou</w:t>
      </w:r>
      <w:r w:rsidR="00177DB5" w:rsidRPr="00D86811">
        <w:rPr>
          <w:rFonts w:cs="Arial"/>
          <w:sz w:val="22"/>
          <w:szCs w:val="22"/>
        </w:rPr>
        <w:t xml:space="preserve"> </w:t>
      </w:r>
      <w:r w:rsidR="00A720AD" w:rsidRPr="00D86811">
        <w:rPr>
          <w:rFonts w:cs="Arial"/>
          <w:sz w:val="22"/>
          <w:szCs w:val="22"/>
        </w:rPr>
        <w:t xml:space="preserve">Credenciamento, </w:t>
      </w:r>
      <w:r w:rsidR="007B147C" w:rsidRPr="00D86811">
        <w:rPr>
          <w:rFonts w:cs="Arial"/>
          <w:sz w:val="22"/>
          <w:szCs w:val="22"/>
        </w:rPr>
        <w:t>Declaração de Habilitação</w:t>
      </w:r>
      <w:r w:rsidR="007B147C">
        <w:rPr>
          <w:rFonts w:cs="Arial"/>
          <w:sz w:val="22"/>
          <w:szCs w:val="22"/>
        </w:rPr>
        <w:t xml:space="preserve">, Contrato Social, </w:t>
      </w:r>
      <w:r w:rsidR="00A720AD" w:rsidRPr="00D86811">
        <w:rPr>
          <w:rFonts w:cs="Arial"/>
          <w:sz w:val="22"/>
          <w:szCs w:val="22"/>
        </w:rPr>
        <w:t xml:space="preserve">Documentos do Representante, </w:t>
      </w:r>
      <w:r w:rsidR="007B147C">
        <w:rPr>
          <w:rFonts w:cs="Arial"/>
          <w:sz w:val="22"/>
          <w:szCs w:val="22"/>
        </w:rPr>
        <w:t xml:space="preserve">Declaração de Enquadramento como Microempresa, </w:t>
      </w:r>
      <w:r w:rsidR="00177DB5" w:rsidRPr="00D86811">
        <w:rPr>
          <w:rFonts w:cs="Arial"/>
          <w:sz w:val="22"/>
          <w:szCs w:val="22"/>
        </w:rPr>
        <w:t>Certidão Simplificada da Junta Comercial do Estado de Minas Gerais, fazendo jus aos benefícios da Lei Compleme</w:t>
      </w:r>
      <w:r w:rsidR="007B147C">
        <w:rPr>
          <w:rFonts w:cs="Arial"/>
          <w:sz w:val="22"/>
          <w:szCs w:val="22"/>
        </w:rPr>
        <w:t xml:space="preserve">ntar nº 123/2006. </w:t>
      </w:r>
      <w:r w:rsidR="000A33E0" w:rsidRPr="00D86811">
        <w:rPr>
          <w:rFonts w:cs="Arial"/>
          <w:sz w:val="22"/>
          <w:szCs w:val="22"/>
        </w:rPr>
        <w:t>Logo após o recebimento dos envelopes de PROPOSTA e HABILITAÇÃO do credenciado, os mesmos foram rubricados e comprovados como lacrados e válidos pela</w:t>
      </w:r>
      <w:r w:rsidR="00773EC0" w:rsidRPr="00D86811">
        <w:rPr>
          <w:rFonts w:cs="Arial"/>
          <w:sz w:val="22"/>
          <w:szCs w:val="22"/>
        </w:rPr>
        <w:t xml:space="preserve"> Comissão de Pregão e Licitante</w:t>
      </w:r>
      <w:r w:rsidR="005C5BAA" w:rsidRPr="00D86811">
        <w:rPr>
          <w:rFonts w:cs="Arial"/>
          <w:sz w:val="22"/>
          <w:szCs w:val="22"/>
        </w:rPr>
        <w:t>s</w:t>
      </w:r>
      <w:r w:rsidR="000A33E0" w:rsidRPr="00D86811">
        <w:rPr>
          <w:rFonts w:cs="Arial"/>
          <w:sz w:val="22"/>
          <w:szCs w:val="22"/>
        </w:rPr>
        <w:t xml:space="preserve"> presente</w:t>
      </w:r>
      <w:r w:rsidR="005C5BAA" w:rsidRPr="00D86811">
        <w:rPr>
          <w:rFonts w:cs="Arial"/>
          <w:sz w:val="22"/>
          <w:szCs w:val="22"/>
        </w:rPr>
        <w:t>s</w:t>
      </w:r>
      <w:r w:rsidR="00ED7B79" w:rsidRPr="00D86811">
        <w:rPr>
          <w:rFonts w:cs="Arial"/>
          <w:sz w:val="22"/>
          <w:szCs w:val="22"/>
        </w:rPr>
        <w:t xml:space="preserve">. </w:t>
      </w:r>
      <w:r w:rsidR="003A6522" w:rsidRPr="00D86811">
        <w:rPr>
          <w:rFonts w:cs="Arial"/>
          <w:sz w:val="22"/>
          <w:szCs w:val="22"/>
        </w:rPr>
        <w:t xml:space="preserve"> </w:t>
      </w:r>
      <w:r w:rsidR="00C96BF8" w:rsidRPr="00D86811">
        <w:rPr>
          <w:rFonts w:cs="Arial"/>
          <w:sz w:val="22"/>
          <w:szCs w:val="22"/>
        </w:rPr>
        <w:t>Na fase seguinte, a</w:t>
      </w:r>
      <w:r w:rsidR="003A6522" w:rsidRPr="00D86811">
        <w:rPr>
          <w:rFonts w:cs="Arial"/>
          <w:sz w:val="22"/>
          <w:szCs w:val="22"/>
        </w:rPr>
        <w:t xml:space="preserve"> Pregoeir</w:t>
      </w:r>
      <w:r w:rsidR="00C96BF8" w:rsidRPr="00D86811">
        <w:rPr>
          <w:rFonts w:cs="Arial"/>
          <w:sz w:val="22"/>
          <w:szCs w:val="22"/>
        </w:rPr>
        <w:t>a</w:t>
      </w:r>
      <w:r w:rsidR="000A33E0" w:rsidRPr="00D86811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D86811">
        <w:rPr>
          <w:rFonts w:cs="Arial"/>
          <w:sz w:val="22"/>
          <w:szCs w:val="22"/>
        </w:rPr>
        <w:t>s e as condições de realização da contratação</w:t>
      </w:r>
      <w:r w:rsidR="000A33E0" w:rsidRPr="00D86811">
        <w:rPr>
          <w:rFonts w:cs="Arial"/>
          <w:sz w:val="22"/>
          <w:szCs w:val="22"/>
        </w:rPr>
        <w:t xml:space="preserve">, alertando as licitantes sobre as </w:t>
      </w:r>
      <w:r w:rsidR="000A33E0" w:rsidRPr="00D86811">
        <w:rPr>
          <w:rFonts w:cs="Arial"/>
          <w:sz w:val="22"/>
          <w:szCs w:val="22"/>
        </w:rPr>
        <w:lastRenderedPageBreak/>
        <w:t xml:space="preserve">determinações de qualidade, quantidade e fracionamento e cumprimento do Anexo I do edital, </w:t>
      </w:r>
      <w:r w:rsidR="00177DB5" w:rsidRPr="00D86811">
        <w:rPr>
          <w:rFonts w:cs="Arial"/>
          <w:sz w:val="22"/>
          <w:szCs w:val="22"/>
        </w:rPr>
        <w:t xml:space="preserve">além do alerta para o a entrega de </w:t>
      </w:r>
      <w:r w:rsidR="00ED7B79" w:rsidRPr="00D86811">
        <w:rPr>
          <w:rFonts w:cs="Arial"/>
          <w:sz w:val="22"/>
          <w:szCs w:val="22"/>
        </w:rPr>
        <w:t>materiais de</w:t>
      </w:r>
      <w:r w:rsidR="00177DB5" w:rsidRPr="00D86811">
        <w:rPr>
          <w:rFonts w:cs="Arial"/>
          <w:sz w:val="22"/>
          <w:szCs w:val="22"/>
        </w:rPr>
        <w:t xml:space="preserve"> qualidade, sempre visando o at</w:t>
      </w:r>
      <w:r w:rsidR="00ED7B79" w:rsidRPr="00D86811">
        <w:rPr>
          <w:rFonts w:cs="Arial"/>
          <w:sz w:val="22"/>
          <w:szCs w:val="22"/>
        </w:rPr>
        <w:t>endimento ao interesse público</w:t>
      </w:r>
      <w:r w:rsidR="007434B5" w:rsidRPr="00D86811">
        <w:rPr>
          <w:rFonts w:cs="Arial"/>
          <w:sz w:val="22"/>
          <w:szCs w:val="22"/>
        </w:rPr>
        <w:t>.</w:t>
      </w:r>
      <w:r w:rsidR="007B147C">
        <w:rPr>
          <w:rFonts w:cs="Arial"/>
          <w:sz w:val="22"/>
          <w:szCs w:val="22"/>
        </w:rPr>
        <w:t xml:space="preserve"> O </w:t>
      </w:r>
      <w:r w:rsidR="007434B5" w:rsidRPr="00D86811">
        <w:rPr>
          <w:rFonts w:cs="Arial"/>
          <w:sz w:val="22"/>
          <w:szCs w:val="22"/>
        </w:rPr>
        <w:t>l</w:t>
      </w:r>
      <w:r w:rsidR="007B147C">
        <w:rPr>
          <w:rFonts w:cs="Arial"/>
          <w:sz w:val="22"/>
          <w:szCs w:val="22"/>
        </w:rPr>
        <w:t>icitante</w:t>
      </w:r>
      <w:r w:rsidR="007434B5" w:rsidRPr="00D86811">
        <w:rPr>
          <w:rFonts w:cs="Arial"/>
          <w:sz w:val="22"/>
          <w:szCs w:val="22"/>
        </w:rPr>
        <w:t xml:space="preserve"> presente</w:t>
      </w:r>
      <w:r w:rsidR="007B147C">
        <w:rPr>
          <w:rFonts w:cs="Arial"/>
          <w:sz w:val="22"/>
          <w:szCs w:val="22"/>
        </w:rPr>
        <w:t xml:space="preserve"> afirmou</w:t>
      </w:r>
      <w:r w:rsidR="00946346" w:rsidRPr="00D86811">
        <w:rPr>
          <w:rFonts w:cs="Arial"/>
          <w:sz w:val="22"/>
          <w:szCs w:val="22"/>
        </w:rPr>
        <w:t xml:space="preserve"> na presença da</w:t>
      </w:r>
      <w:r w:rsidR="00372FB5" w:rsidRPr="00D86811">
        <w:rPr>
          <w:rFonts w:cs="Arial"/>
          <w:sz w:val="22"/>
          <w:szCs w:val="22"/>
        </w:rPr>
        <w:t xml:space="preserve"> Pregoeir</w:t>
      </w:r>
      <w:r w:rsidR="00946346" w:rsidRPr="00D86811">
        <w:rPr>
          <w:rFonts w:cs="Arial"/>
          <w:sz w:val="22"/>
          <w:szCs w:val="22"/>
        </w:rPr>
        <w:t>a</w:t>
      </w:r>
      <w:r w:rsidR="000A33E0" w:rsidRPr="00D86811">
        <w:rPr>
          <w:rFonts w:cs="Arial"/>
          <w:sz w:val="22"/>
          <w:szCs w:val="22"/>
        </w:rPr>
        <w:t xml:space="preserve"> e Equipe de Pregão ciência das normas contidas no edital e seus anexos. Na abertura das Propostas verificou-se que </w:t>
      </w:r>
      <w:r w:rsidR="007B147C">
        <w:rPr>
          <w:rFonts w:cs="Arial"/>
          <w:sz w:val="22"/>
          <w:szCs w:val="22"/>
        </w:rPr>
        <w:t>a empresa presente</w:t>
      </w:r>
      <w:r w:rsidR="006943F6" w:rsidRPr="00D86811">
        <w:rPr>
          <w:rFonts w:cs="Arial"/>
          <w:b/>
          <w:sz w:val="22"/>
          <w:szCs w:val="22"/>
        </w:rPr>
        <w:t xml:space="preserve"> </w:t>
      </w:r>
      <w:r w:rsidR="007B147C">
        <w:rPr>
          <w:rFonts w:cs="Arial"/>
          <w:sz w:val="22"/>
          <w:szCs w:val="22"/>
        </w:rPr>
        <w:t>atendeu</w:t>
      </w:r>
      <w:r w:rsidR="00773EC0" w:rsidRPr="00D86811">
        <w:rPr>
          <w:rFonts w:cs="Arial"/>
          <w:sz w:val="22"/>
          <w:szCs w:val="22"/>
        </w:rPr>
        <w:t xml:space="preserve"> </w:t>
      </w:r>
      <w:r w:rsidR="000A33E0" w:rsidRPr="00D86811">
        <w:rPr>
          <w:rFonts w:cs="Arial"/>
          <w:sz w:val="22"/>
          <w:szCs w:val="22"/>
        </w:rPr>
        <w:t xml:space="preserve">às determinações </w:t>
      </w:r>
      <w:proofErr w:type="spellStart"/>
      <w:r w:rsidR="000A33E0" w:rsidRPr="00D86811">
        <w:rPr>
          <w:rFonts w:cs="Arial"/>
          <w:sz w:val="22"/>
          <w:szCs w:val="22"/>
        </w:rPr>
        <w:t>editalícias</w:t>
      </w:r>
      <w:proofErr w:type="spellEnd"/>
      <w:r w:rsidR="00575B01" w:rsidRPr="00D86811">
        <w:rPr>
          <w:rFonts w:cs="Arial"/>
          <w:sz w:val="22"/>
          <w:szCs w:val="22"/>
        </w:rPr>
        <w:t>, s</w:t>
      </w:r>
      <w:r w:rsidR="00773EC0" w:rsidRPr="00D86811">
        <w:rPr>
          <w:rFonts w:cs="Arial"/>
          <w:sz w:val="22"/>
          <w:szCs w:val="22"/>
        </w:rPr>
        <w:t>endo apresentados corretamente</w:t>
      </w:r>
      <w:r w:rsidR="00177DB5" w:rsidRPr="00D86811">
        <w:rPr>
          <w:rFonts w:cs="Arial"/>
          <w:sz w:val="22"/>
          <w:szCs w:val="22"/>
        </w:rPr>
        <w:t xml:space="preserve"> todos os documentos</w:t>
      </w:r>
      <w:r w:rsidR="00812D30" w:rsidRPr="00D86811">
        <w:rPr>
          <w:rFonts w:cs="Arial"/>
          <w:sz w:val="22"/>
          <w:szCs w:val="22"/>
        </w:rPr>
        <w:t xml:space="preserve">. </w:t>
      </w:r>
      <w:r w:rsidR="007B147C">
        <w:rPr>
          <w:rFonts w:cs="Arial"/>
          <w:sz w:val="22"/>
          <w:szCs w:val="22"/>
        </w:rPr>
        <w:t xml:space="preserve">Iniciados os lances verbais houve debate sobre os preços apresentados, conseguindo ao final, a Pregoeira, descontos sobre as </w:t>
      </w:r>
      <w:r w:rsidR="00B25ED4">
        <w:rPr>
          <w:rFonts w:cs="Arial"/>
          <w:sz w:val="22"/>
          <w:szCs w:val="22"/>
        </w:rPr>
        <w:t xml:space="preserve">propostas, adequando-se os valores ao interesse da Administração. </w:t>
      </w:r>
      <w:r w:rsidR="00F71BD5" w:rsidRPr="00D86811">
        <w:rPr>
          <w:rFonts w:cs="Arial"/>
          <w:sz w:val="22"/>
          <w:szCs w:val="22"/>
        </w:rPr>
        <w:t>Ao final decidiu a Pregoeira:</w:t>
      </w:r>
      <w:r w:rsidR="00F71BD5" w:rsidRPr="00D86811">
        <w:rPr>
          <w:rFonts w:cs="Arial"/>
          <w:color w:val="FF0000"/>
          <w:sz w:val="22"/>
          <w:szCs w:val="22"/>
        </w:rPr>
        <w:t xml:space="preserve"> </w:t>
      </w:r>
      <w:bookmarkStart w:id="0" w:name="_GoBack"/>
      <w:bookmarkEnd w:id="0"/>
      <w:r w:rsidR="00F71BD5" w:rsidRPr="00D86811">
        <w:rPr>
          <w:rFonts w:cs="Arial"/>
          <w:sz w:val="22"/>
          <w:szCs w:val="22"/>
        </w:rPr>
        <w:t xml:space="preserve">Logrou-se </w:t>
      </w:r>
      <w:proofErr w:type="gramStart"/>
      <w:r w:rsidR="00F71BD5" w:rsidRPr="00D86811">
        <w:rPr>
          <w:rFonts w:cs="Arial"/>
          <w:sz w:val="22"/>
          <w:szCs w:val="22"/>
        </w:rPr>
        <w:t xml:space="preserve">vencedora para os itens </w:t>
      </w:r>
      <w:r w:rsidR="00B25ED4">
        <w:rPr>
          <w:rFonts w:cs="Arial"/>
          <w:sz w:val="22"/>
          <w:szCs w:val="22"/>
        </w:rPr>
        <w:t>01, 02</w:t>
      </w:r>
      <w:proofErr w:type="gramEnd"/>
      <w:r w:rsidR="00B25ED4">
        <w:rPr>
          <w:rFonts w:cs="Arial"/>
          <w:sz w:val="22"/>
          <w:szCs w:val="22"/>
        </w:rPr>
        <w:t xml:space="preserve"> e 03 a </w:t>
      </w:r>
      <w:r w:rsidR="00B25ED4" w:rsidRPr="00B25ED4">
        <w:rPr>
          <w:rFonts w:cs="Arial"/>
          <w:b/>
          <w:sz w:val="22"/>
          <w:szCs w:val="22"/>
        </w:rPr>
        <w:t>EMPRESA</w:t>
      </w:r>
      <w:r w:rsidR="00B25ED4">
        <w:rPr>
          <w:rFonts w:cs="Arial"/>
          <w:sz w:val="22"/>
          <w:szCs w:val="22"/>
        </w:rPr>
        <w:t xml:space="preserve"> </w:t>
      </w:r>
      <w:r w:rsidR="00B25ED4" w:rsidRPr="007B147C">
        <w:rPr>
          <w:rFonts w:cs="Arial"/>
          <w:b/>
          <w:sz w:val="22"/>
          <w:szCs w:val="22"/>
        </w:rPr>
        <w:t>01 – TIÃO MATERIAIS DE CONSTRUÇÃO LTDA,</w:t>
      </w:r>
      <w:r w:rsidR="00B25ED4" w:rsidRPr="00B25ED4">
        <w:rPr>
          <w:rFonts w:cs="Arial"/>
          <w:sz w:val="22"/>
          <w:szCs w:val="22"/>
        </w:rPr>
        <w:t xml:space="preserve"> inscrito no CNPJ nº 01.652.785/0001-40, com sede na Rua Antônio Carvalho de Oliveira, 128, Centro, Desterro do Melo/MG, CEP: 36.210-000</w:t>
      </w:r>
      <w:r w:rsidR="00B25ED4">
        <w:rPr>
          <w:rFonts w:cs="Arial"/>
          <w:b/>
          <w:sz w:val="22"/>
          <w:szCs w:val="22"/>
        </w:rPr>
        <w:t xml:space="preserve"> </w:t>
      </w:r>
      <w:r w:rsidR="0032011B" w:rsidRPr="00F85FBA">
        <w:rPr>
          <w:rFonts w:cs="Arial"/>
          <w:b/>
          <w:sz w:val="22"/>
          <w:szCs w:val="22"/>
        </w:rPr>
        <w:t>no valor total de R$</w:t>
      </w:r>
      <w:r w:rsidR="00B25ED4">
        <w:rPr>
          <w:rFonts w:cs="Arial"/>
          <w:b/>
          <w:sz w:val="22"/>
          <w:szCs w:val="22"/>
        </w:rPr>
        <w:t>246.550,00</w:t>
      </w:r>
      <w:r w:rsidR="0032011B" w:rsidRPr="00F85FBA">
        <w:rPr>
          <w:rFonts w:cs="Arial"/>
          <w:b/>
          <w:sz w:val="22"/>
          <w:szCs w:val="22"/>
        </w:rPr>
        <w:t xml:space="preserve"> (</w:t>
      </w:r>
      <w:r w:rsidR="00B25ED4">
        <w:rPr>
          <w:rFonts w:cs="Arial"/>
          <w:b/>
          <w:sz w:val="22"/>
          <w:szCs w:val="22"/>
        </w:rPr>
        <w:t>duzentos e quarenta e seis mil, quinhentos e cinquenta reais</w:t>
      </w:r>
      <w:r w:rsidR="0032011B" w:rsidRPr="00F85FBA">
        <w:rPr>
          <w:rFonts w:cs="Arial"/>
          <w:b/>
          <w:sz w:val="22"/>
          <w:szCs w:val="22"/>
        </w:rPr>
        <w:t>)</w:t>
      </w:r>
      <w:r w:rsidR="00260893" w:rsidRPr="00F85FBA">
        <w:rPr>
          <w:rFonts w:cs="Arial"/>
          <w:b/>
          <w:sz w:val="22"/>
          <w:szCs w:val="22"/>
        </w:rPr>
        <w:t>.</w:t>
      </w:r>
      <w:r w:rsidR="00260893" w:rsidRPr="00D86811">
        <w:rPr>
          <w:rFonts w:cs="Arial"/>
          <w:sz w:val="22"/>
          <w:szCs w:val="22"/>
        </w:rPr>
        <w:t xml:space="preserve"> </w:t>
      </w:r>
      <w:proofErr w:type="gramStart"/>
      <w:r w:rsidR="00F71BD5" w:rsidRPr="00D86811">
        <w:rPr>
          <w:rFonts w:eastAsiaTheme="minorHAnsi" w:cs="Arial"/>
          <w:sz w:val="22"/>
          <w:szCs w:val="22"/>
          <w:lang w:eastAsia="en-US"/>
        </w:rPr>
        <w:t>ata</w:t>
      </w:r>
      <w:proofErr w:type="gramEnd"/>
      <w:r w:rsidR="00F71BD5" w:rsidRPr="00D86811">
        <w:rPr>
          <w:rFonts w:eastAsiaTheme="minorHAnsi" w:cs="Arial"/>
          <w:sz w:val="22"/>
          <w:szCs w:val="22"/>
          <w:lang w:eastAsia="en-US"/>
        </w:rPr>
        <w:t>.</w:t>
      </w:r>
      <w:r w:rsidR="00260893" w:rsidRPr="00D86811">
        <w:rPr>
          <w:rFonts w:eastAsiaTheme="minorHAnsi" w:cs="Arial"/>
          <w:sz w:val="22"/>
          <w:szCs w:val="22"/>
          <w:lang w:eastAsia="en-US"/>
        </w:rPr>
        <w:t xml:space="preserve"> </w:t>
      </w:r>
      <w:r w:rsidR="00AD28B5" w:rsidRPr="00D86811">
        <w:rPr>
          <w:rFonts w:cs="Arial"/>
          <w:sz w:val="22"/>
          <w:szCs w:val="22"/>
        </w:rPr>
        <w:t xml:space="preserve">Não havendo interesse </w:t>
      </w:r>
      <w:r w:rsidR="000543AF" w:rsidRPr="00D86811">
        <w:rPr>
          <w:rFonts w:cs="Arial"/>
          <w:sz w:val="22"/>
          <w:szCs w:val="22"/>
        </w:rPr>
        <w:t xml:space="preserve">do </w:t>
      </w:r>
      <w:r w:rsidR="00AD28B5" w:rsidRPr="00D86811">
        <w:rPr>
          <w:rFonts w:cs="Arial"/>
          <w:sz w:val="22"/>
          <w:szCs w:val="22"/>
        </w:rPr>
        <w:t xml:space="preserve">licitante em apresentar recursos, o que nos termos do item </w:t>
      </w:r>
      <w:proofErr w:type="gramStart"/>
      <w:r w:rsidR="005B011B" w:rsidRPr="00D86811">
        <w:rPr>
          <w:rFonts w:cs="Arial"/>
          <w:sz w:val="22"/>
          <w:szCs w:val="22"/>
        </w:rPr>
        <w:t>9</w:t>
      </w:r>
      <w:proofErr w:type="gramEnd"/>
      <w:r w:rsidR="00AD28B5" w:rsidRPr="00D86811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D86811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B25ED4">
        <w:rPr>
          <w:rFonts w:cs="Arial"/>
          <w:sz w:val="22"/>
          <w:szCs w:val="22"/>
        </w:rPr>
        <w:t>08</w:t>
      </w:r>
      <w:r w:rsidR="00E6787D" w:rsidRPr="00D86811">
        <w:rPr>
          <w:rFonts w:cs="Arial"/>
          <w:sz w:val="22"/>
          <w:szCs w:val="22"/>
        </w:rPr>
        <w:t xml:space="preserve">hs e </w:t>
      </w:r>
      <w:r w:rsidR="00B25ED4">
        <w:rPr>
          <w:rFonts w:cs="Arial"/>
          <w:sz w:val="22"/>
          <w:szCs w:val="22"/>
        </w:rPr>
        <w:t>27</w:t>
      </w:r>
      <w:r w:rsidR="00E6787D" w:rsidRPr="00D86811">
        <w:rPr>
          <w:rFonts w:cs="Arial"/>
          <w:sz w:val="22"/>
          <w:szCs w:val="22"/>
        </w:rPr>
        <w:t xml:space="preserve">min. Ao final segue </w:t>
      </w:r>
      <w:r w:rsidR="00F42733" w:rsidRPr="00D86811">
        <w:rPr>
          <w:rFonts w:cs="Arial"/>
          <w:sz w:val="22"/>
          <w:szCs w:val="22"/>
        </w:rPr>
        <w:t xml:space="preserve">a Ata assinada pela Pregoeira, </w:t>
      </w:r>
      <w:r w:rsidR="00E6787D" w:rsidRPr="00D86811">
        <w:rPr>
          <w:rFonts w:cs="Arial"/>
          <w:sz w:val="22"/>
          <w:szCs w:val="22"/>
        </w:rPr>
        <w:t>Equipe de Apoio e licitante presente</w:t>
      </w:r>
      <w:r w:rsidR="00701763" w:rsidRPr="00D86811">
        <w:rPr>
          <w:rFonts w:cs="Arial"/>
          <w:sz w:val="22"/>
          <w:szCs w:val="22"/>
        </w:rPr>
        <w:t>,</w:t>
      </w:r>
      <w:r w:rsidR="00E6787D" w:rsidRPr="00D86811">
        <w:rPr>
          <w:rFonts w:cs="Arial"/>
          <w:sz w:val="22"/>
          <w:szCs w:val="22"/>
        </w:rPr>
        <w:t xml:space="preserve"> encaminhado o processo </w:t>
      </w:r>
      <w:r w:rsidR="00BF23E1" w:rsidRPr="00D86811">
        <w:rPr>
          <w:rFonts w:cs="Arial"/>
          <w:sz w:val="22"/>
          <w:szCs w:val="22"/>
        </w:rPr>
        <w:t>à Procuradoria do Município</w:t>
      </w:r>
      <w:r w:rsidR="00E6787D" w:rsidRPr="00D86811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D86811">
        <w:rPr>
          <w:rFonts w:cs="Arial"/>
          <w:sz w:val="22"/>
          <w:szCs w:val="22"/>
        </w:rPr>
        <w:t xml:space="preserve"> </w:t>
      </w:r>
      <w:r w:rsidR="000A33E0" w:rsidRPr="00D86811">
        <w:rPr>
          <w:rFonts w:cs="Arial"/>
          <w:sz w:val="22"/>
          <w:szCs w:val="22"/>
        </w:rPr>
        <w:t>D</w:t>
      </w:r>
      <w:r w:rsidR="00B40CB2" w:rsidRPr="00D86811">
        <w:rPr>
          <w:rFonts w:cs="Arial"/>
          <w:sz w:val="22"/>
          <w:szCs w:val="22"/>
        </w:rPr>
        <w:t>e</w:t>
      </w:r>
      <w:r w:rsidR="00D3185E" w:rsidRPr="00D86811">
        <w:rPr>
          <w:rFonts w:cs="Arial"/>
          <w:sz w:val="22"/>
          <w:szCs w:val="22"/>
        </w:rPr>
        <w:t>sterro do Melo,</w:t>
      </w:r>
      <w:r w:rsidR="009B6BCA" w:rsidRPr="00D86811">
        <w:rPr>
          <w:rFonts w:cs="Arial"/>
          <w:sz w:val="22"/>
          <w:szCs w:val="22"/>
        </w:rPr>
        <w:t xml:space="preserve"> </w:t>
      </w:r>
      <w:r w:rsidR="000543AF" w:rsidRPr="00D86811">
        <w:rPr>
          <w:rFonts w:cs="Arial"/>
          <w:sz w:val="22"/>
          <w:szCs w:val="22"/>
        </w:rPr>
        <w:t>1</w:t>
      </w:r>
      <w:r w:rsidR="00B25ED4">
        <w:rPr>
          <w:rFonts w:cs="Arial"/>
          <w:sz w:val="22"/>
          <w:szCs w:val="22"/>
        </w:rPr>
        <w:t>9</w:t>
      </w:r>
      <w:r w:rsidR="00D3185E" w:rsidRPr="00D86811">
        <w:rPr>
          <w:rFonts w:cs="Arial"/>
          <w:sz w:val="22"/>
          <w:szCs w:val="22"/>
        </w:rPr>
        <w:t xml:space="preserve"> de </w:t>
      </w:r>
      <w:r w:rsidR="00BF23E1" w:rsidRPr="00D86811">
        <w:rPr>
          <w:rFonts w:cs="Arial"/>
          <w:sz w:val="22"/>
          <w:szCs w:val="22"/>
        </w:rPr>
        <w:t>julho</w:t>
      </w:r>
      <w:r w:rsidR="000A33E0" w:rsidRPr="00D86811">
        <w:rPr>
          <w:rFonts w:cs="Arial"/>
          <w:sz w:val="22"/>
          <w:szCs w:val="22"/>
        </w:rPr>
        <w:t xml:space="preserve"> de 20</w:t>
      </w:r>
      <w:r w:rsidR="00946346" w:rsidRPr="00D86811">
        <w:rPr>
          <w:rFonts w:cs="Arial"/>
          <w:sz w:val="22"/>
          <w:szCs w:val="22"/>
        </w:rPr>
        <w:t>2</w:t>
      </w:r>
      <w:r w:rsidR="00460D8B" w:rsidRPr="00D86811">
        <w:rPr>
          <w:rFonts w:cs="Arial"/>
          <w:sz w:val="22"/>
          <w:szCs w:val="22"/>
        </w:rPr>
        <w:t>1</w:t>
      </w:r>
      <w:r w:rsidR="000A33E0" w:rsidRPr="00D86811">
        <w:rPr>
          <w:rFonts w:cs="Arial"/>
          <w:sz w:val="22"/>
          <w:szCs w:val="22"/>
        </w:rPr>
        <w:t>.</w:t>
      </w:r>
    </w:p>
    <w:p w:rsidR="00967D4B" w:rsidRPr="00D86811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265871" w:rsidRPr="00D86811" w:rsidRDefault="00265871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D86811">
        <w:rPr>
          <w:rFonts w:ascii="Arial" w:hAnsi="Arial" w:cs="Arial"/>
          <w:sz w:val="22"/>
          <w:szCs w:val="22"/>
        </w:rPr>
        <w:t>Luciléia</w:t>
      </w:r>
      <w:proofErr w:type="spellEnd"/>
      <w:r w:rsidRPr="00D86811">
        <w:rPr>
          <w:rFonts w:ascii="Arial" w:hAnsi="Arial" w:cs="Arial"/>
          <w:sz w:val="22"/>
          <w:szCs w:val="22"/>
        </w:rPr>
        <w:t xml:space="preserve"> Nunes Martins</w:t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D86811">
        <w:rPr>
          <w:rFonts w:ascii="Arial" w:hAnsi="Arial" w:cs="Arial"/>
          <w:sz w:val="22"/>
          <w:szCs w:val="22"/>
        </w:rPr>
        <w:t>Pregoeira</w:t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D86811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D86811" w:rsidRDefault="00265871" w:rsidP="00265871">
      <w:pPr>
        <w:jc w:val="center"/>
        <w:rPr>
          <w:rFonts w:ascii="Arial" w:hAnsi="Arial" w:cs="Arial"/>
          <w:sz w:val="22"/>
          <w:szCs w:val="22"/>
        </w:rPr>
      </w:pP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D8681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D86811">
        <w:rPr>
          <w:rFonts w:ascii="Arial" w:hAnsi="Arial" w:cs="Arial"/>
          <w:sz w:val="22"/>
          <w:szCs w:val="22"/>
        </w:rPr>
        <w:t>Bertolin</w:t>
      </w:r>
      <w:proofErr w:type="spellEnd"/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="00265871" w:rsidRPr="00D86811">
        <w:rPr>
          <w:rFonts w:ascii="Arial" w:hAnsi="Arial" w:cs="Arial"/>
          <w:sz w:val="22"/>
          <w:szCs w:val="22"/>
        </w:rPr>
        <w:tab/>
      </w:r>
      <w:r w:rsidR="00265871" w:rsidRPr="00D86811">
        <w:rPr>
          <w:rFonts w:ascii="Arial" w:hAnsi="Arial" w:cs="Arial"/>
          <w:sz w:val="22"/>
          <w:szCs w:val="22"/>
        </w:rPr>
        <w:tab/>
      </w:r>
      <w:r w:rsidR="00265871"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>Simone Simplício Coelho</w:t>
      </w:r>
    </w:p>
    <w:p w:rsidR="00E6787D" w:rsidRPr="00D86811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D86811">
        <w:rPr>
          <w:rFonts w:ascii="Arial" w:hAnsi="Arial" w:cs="Arial"/>
          <w:sz w:val="22"/>
          <w:szCs w:val="22"/>
        </w:rPr>
        <w:t>Equipe de Apoio</w:t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</w:r>
      <w:r w:rsidRPr="00D86811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D86811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99324F" w:rsidRPr="00D86811" w:rsidRDefault="0099324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0543AF" w:rsidRPr="00D86811" w:rsidRDefault="000543A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FD11FF" w:rsidRDefault="00FD11FF" w:rsidP="00FD11FF">
      <w:pPr>
        <w:pStyle w:val="Corpodetexto2"/>
        <w:jc w:val="center"/>
        <w:rPr>
          <w:rFonts w:cs="Arial"/>
          <w:b/>
          <w:sz w:val="22"/>
          <w:szCs w:val="22"/>
        </w:rPr>
      </w:pPr>
      <w:r w:rsidRPr="00B25ED4">
        <w:rPr>
          <w:rFonts w:cs="Arial"/>
          <w:b/>
          <w:sz w:val="22"/>
          <w:szCs w:val="22"/>
        </w:rPr>
        <w:t>EMPRESA</w:t>
      </w:r>
      <w:r>
        <w:rPr>
          <w:rFonts w:cs="Arial"/>
          <w:sz w:val="22"/>
          <w:szCs w:val="22"/>
        </w:rPr>
        <w:t xml:space="preserve"> </w:t>
      </w:r>
      <w:r w:rsidRPr="007B147C">
        <w:rPr>
          <w:rFonts w:cs="Arial"/>
          <w:b/>
          <w:sz w:val="22"/>
          <w:szCs w:val="22"/>
        </w:rPr>
        <w:t>01 – TIÃ</w:t>
      </w:r>
      <w:r>
        <w:rPr>
          <w:rFonts w:cs="Arial"/>
          <w:b/>
          <w:sz w:val="22"/>
          <w:szCs w:val="22"/>
        </w:rPr>
        <w:t>O MATERIAIS DE CONSTRUÇÃO LTDA</w:t>
      </w:r>
    </w:p>
    <w:p w:rsidR="00A600F6" w:rsidRPr="00D86811" w:rsidRDefault="00FD11FF" w:rsidP="00FD11FF">
      <w:pPr>
        <w:pStyle w:val="Corpodetexto2"/>
        <w:jc w:val="center"/>
        <w:rPr>
          <w:rFonts w:cs="Arial"/>
          <w:sz w:val="22"/>
          <w:szCs w:val="22"/>
        </w:rPr>
      </w:pPr>
      <w:r w:rsidRPr="00B25ED4">
        <w:rPr>
          <w:rFonts w:cs="Arial"/>
          <w:sz w:val="22"/>
          <w:szCs w:val="22"/>
        </w:rPr>
        <w:t>CNPJ nº 01.652.785/0001-40</w:t>
      </w:r>
    </w:p>
    <w:sectPr w:rsidR="00A600F6" w:rsidRPr="00D86811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40" w:rsidRDefault="004D2C40">
      <w:r>
        <w:separator/>
      </w:r>
    </w:p>
  </w:endnote>
  <w:endnote w:type="continuationSeparator" w:id="0">
    <w:p w:rsidR="004D2C40" w:rsidRDefault="004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D2C40" w:rsidRDefault="004D2C4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3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53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2C40" w:rsidRPr="00BF0635" w:rsidRDefault="004D2C40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40" w:rsidRDefault="004D2C40">
      <w:r>
        <w:separator/>
      </w:r>
    </w:p>
  </w:footnote>
  <w:footnote w:type="continuationSeparator" w:id="0">
    <w:p w:rsidR="004D2C40" w:rsidRDefault="004D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40" w:rsidRDefault="004D2C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0E1AC" wp14:editId="0F2E67A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2725D"/>
    <w:rsid w:val="00046F37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6B13"/>
    <w:rsid w:val="00237D81"/>
    <w:rsid w:val="002448BA"/>
    <w:rsid w:val="00250515"/>
    <w:rsid w:val="00256EA1"/>
    <w:rsid w:val="00260893"/>
    <w:rsid w:val="002654ED"/>
    <w:rsid w:val="00265871"/>
    <w:rsid w:val="00273D54"/>
    <w:rsid w:val="00285920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769E"/>
    <w:rsid w:val="002F34AD"/>
    <w:rsid w:val="003010FD"/>
    <w:rsid w:val="0030722D"/>
    <w:rsid w:val="00312D26"/>
    <w:rsid w:val="0032011B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B4CC7"/>
    <w:rsid w:val="003C1DFC"/>
    <w:rsid w:val="003E17D6"/>
    <w:rsid w:val="003E7DF9"/>
    <w:rsid w:val="003F0ED0"/>
    <w:rsid w:val="00405368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D2C40"/>
    <w:rsid w:val="004E12CC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6106"/>
    <w:rsid w:val="00617795"/>
    <w:rsid w:val="00622ABA"/>
    <w:rsid w:val="00630FAA"/>
    <w:rsid w:val="00634474"/>
    <w:rsid w:val="006442F8"/>
    <w:rsid w:val="00651E9D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71B4"/>
    <w:rsid w:val="006C01D1"/>
    <w:rsid w:val="006C143F"/>
    <w:rsid w:val="006C17C1"/>
    <w:rsid w:val="006C4908"/>
    <w:rsid w:val="006C4ED2"/>
    <w:rsid w:val="006C5C29"/>
    <w:rsid w:val="006D1F87"/>
    <w:rsid w:val="006E1B3E"/>
    <w:rsid w:val="006F30C6"/>
    <w:rsid w:val="007000FD"/>
    <w:rsid w:val="00701763"/>
    <w:rsid w:val="00701CFC"/>
    <w:rsid w:val="00722853"/>
    <w:rsid w:val="00732662"/>
    <w:rsid w:val="007434B5"/>
    <w:rsid w:val="00745D51"/>
    <w:rsid w:val="00752CE6"/>
    <w:rsid w:val="00765D61"/>
    <w:rsid w:val="00773EC0"/>
    <w:rsid w:val="00773F89"/>
    <w:rsid w:val="00775351"/>
    <w:rsid w:val="007957B6"/>
    <w:rsid w:val="007A5839"/>
    <w:rsid w:val="007B0C0A"/>
    <w:rsid w:val="007B147C"/>
    <w:rsid w:val="007B642B"/>
    <w:rsid w:val="007B7B57"/>
    <w:rsid w:val="007D38DF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4C31"/>
    <w:rsid w:val="008453E4"/>
    <w:rsid w:val="008552EF"/>
    <w:rsid w:val="00856E02"/>
    <w:rsid w:val="00860C25"/>
    <w:rsid w:val="00864B0B"/>
    <w:rsid w:val="00873337"/>
    <w:rsid w:val="008736F6"/>
    <w:rsid w:val="008816C9"/>
    <w:rsid w:val="00892097"/>
    <w:rsid w:val="00892582"/>
    <w:rsid w:val="0089262B"/>
    <w:rsid w:val="008A629B"/>
    <w:rsid w:val="008B1542"/>
    <w:rsid w:val="008B6848"/>
    <w:rsid w:val="008D4135"/>
    <w:rsid w:val="008D4C15"/>
    <w:rsid w:val="008E1E49"/>
    <w:rsid w:val="008F3E7D"/>
    <w:rsid w:val="008F6607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42BA"/>
    <w:rsid w:val="009B6BCA"/>
    <w:rsid w:val="009E4C97"/>
    <w:rsid w:val="00A21FD1"/>
    <w:rsid w:val="00A251FC"/>
    <w:rsid w:val="00A31B83"/>
    <w:rsid w:val="00A32CE6"/>
    <w:rsid w:val="00A4361B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A40B7"/>
    <w:rsid w:val="00AA5C68"/>
    <w:rsid w:val="00AD28B5"/>
    <w:rsid w:val="00AE1107"/>
    <w:rsid w:val="00AE437A"/>
    <w:rsid w:val="00AE7C97"/>
    <w:rsid w:val="00B010DC"/>
    <w:rsid w:val="00B043BF"/>
    <w:rsid w:val="00B11183"/>
    <w:rsid w:val="00B217FA"/>
    <w:rsid w:val="00B24B8E"/>
    <w:rsid w:val="00B25ED4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47F2"/>
    <w:rsid w:val="00BA5004"/>
    <w:rsid w:val="00BA65D5"/>
    <w:rsid w:val="00BB7382"/>
    <w:rsid w:val="00BC288F"/>
    <w:rsid w:val="00BD6842"/>
    <w:rsid w:val="00BE792C"/>
    <w:rsid w:val="00BF23E1"/>
    <w:rsid w:val="00BF45A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3BDC"/>
    <w:rsid w:val="00DB51E7"/>
    <w:rsid w:val="00DC31FB"/>
    <w:rsid w:val="00E100D1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D3C"/>
    <w:rsid w:val="00E80F56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71BD5"/>
    <w:rsid w:val="00F85FBA"/>
    <w:rsid w:val="00F87FE3"/>
    <w:rsid w:val="00F9457B"/>
    <w:rsid w:val="00FB0E36"/>
    <w:rsid w:val="00FB2A54"/>
    <w:rsid w:val="00FB305A"/>
    <w:rsid w:val="00FC1E1D"/>
    <w:rsid w:val="00FC23B6"/>
    <w:rsid w:val="00FC2D23"/>
    <w:rsid w:val="00FC76D8"/>
    <w:rsid w:val="00FD11FF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C64B-AC56-4C40-9BBF-B084B3B4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637</cp:revision>
  <cp:lastPrinted>2021-07-19T12:28:00Z</cp:lastPrinted>
  <dcterms:created xsi:type="dcterms:W3CDTF">2018-03-21T11:07:00Z</dcterms:created>
  <dcterms:modified xsi:type="dcterms:W3CDTF">2021-07-19T13:01:00Z</dcterms:modified>
</cp:coreProperties>
</file>