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15D" w:rsidRPr="00D73627" w:rsidRDefault="00F3115D" w:rsidP="00F311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73627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F3115D" w:rsidRPr="00D73627" w:rsidRDefault="00F3115D" w:rsidP="00F311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Nº. 028</w:t>
      </w:r>
      <w:r w:rsidRPr="00D73627">
        <w:rPr>
          <w:rFonts w:ascii="Arial" w:hAnsi="Arial" w:cs="Arial"/>
          <w:b/>
          <w:bCs/>
          <w:sz w:val="24"/>
          <w:szCs w:val="24"/>
          <w:u w:val="single"/>
        </w:rPr>
        <w:t>/2020</w:t>
      </w:r>
    </w:p>
    <w:p w:rsidR="00F3115D" w:rsidRPr="00D73627" w:rsidRDefault="00F3115D" w:rsidP="00F311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73627">
        <w:rPr>
          <w:rFonts w:ascii="Arial" w:hAnsi="Arial" w:cs="Arial"/>
          <w:b/>
          <w:bCs/>
          <w:sz w:val="24"/>
          <w:szCs w:val="24"/>
          <w:u w:val="single"/>
        </w:rPr>
        <w:t>PREGÃO PRESENCIAL Nº. 0</w:t>
      </w:r>
      <w:r>
        <w:rPr>
          <w:rFonts w:ascii="Arial" w:hAnsi="Arial" w:cs="Arial"/>
          <w:b/>
          <w:bCs/>
          <w:sz w:val="24"/>
          <w:szCs w:val="24"/>
          <w:u w:val="single"/>
        </w:rPr>
        <w:t>13</w:t>
      </w:r>
      <w:r w:rsidRPr="00D73627">
        <w:rPr>
          <w:rFonts w:ascii="Arial" w:hAnsi="Arial" w:cs="Arial"/>
          <w:b/>
          <w:bCs/>
          <w:sz w:val="24"/>
          <w:szCs w:val="24"/>
          <w:u w:val="single"/>
        </w:rPr>
        <w:t>/2020</w:t>
      </w:r>
    </w:p>
    <w:p w:rsidR="00F3115D" w:rsidRPr="00D73627" w:rsidRDefault="00F3115D" w:rsidP="00F311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73627">
        <w:rPr>
          <w:rFonts w:ascii="Arial" w:hAnsi="Arial" w:cs="Arial"/>
          <w:b/>
          <w:bCs/>
          <w:sz w:val="24"/>
          <w:szCs w:val="24"/>
          <w:u w:val="single"/>
        </w:rPr>
        <w:t>REGISTRO DE PREÇOS Nº 0</w:t>
      </w:r>
      <w:r>
        <w:rPr>
          <w:rFonts w:ascii="Arial" w:hAnsi="Arial" w:cs="Arial"/>
          <w:b/>
          <w:bCs/>
          <w:sz w:val="24"/>
          <w:szCs w:val="24"/>
          <w:u w:val="single"/>
        </w:rPr>
        <w:t>10</w:t>
      </w:r>
      <w:r w:rsidRPr="00D73627">
        <w:rPr>
          <w:rFonts w:ascii="Arial" w:hAnsi="Arial" w:cs="Arial"/>
          <w:b/>
          <w:bCs/>
          <w:sz w:val="24"/>
          <w:szCs w:val="24"/>
          <w:u w:val="single"/>
        </w:rPr>
        <w:t>/2020</w:t>
      </w:r>
    </w:p>
    <w:p w:rsidR="00F3115D" w:rsidRPr="00D73627" w:rsidRDefault="00F3115D" w:rsidP="00F3115D">
      <w:pPr>
        <w:pStyle w:val="Corpodetexto2"/>
        <w:spacing w:line="360" w:lineRule="auto"/>
        <w:rPr>
          <w:rFonts w:cs="Arial"/>
        </w:rPr>
      </w:pPr>
      <w:r w:rsidRPr="00D73627">
        <w:rPr>
          <w:rFonts w:cs="Arial"/>
        </w:rPr>
        <w:t xml:space="preserve">Aos </w:t>
      </w:r>
      <w:r>
        <w:rPr>
          <w:rFonts w:cs="Arial"/>
        </w:rPr>
        <w:t>seis</w:t>
      </w:r>
      <w:r w:rsidRPr="00D73627">
        <w:rPr>
          <w:rFonts w:cs="Arial"/>
        </w:rPr>
        <w:t xml:space="preserve"> dias do mês de </w:t>
      </w:r>
      <w:r>
        <w:rPr>
          <w:rFonts w:cs="Arial"/>
        </w:rPr>
        <w:t>abril</w:t>
      </w:r>
      <w:r w:rsidRPr="00D73627">
        <w:rPr>
          <w:rFonts w:cs="Arial"/>
        </w:rPr>
        <w:t xml:space="preserve"> de dois mil e vinte, às </w:t>
      </w:r>
      <w:r>
        <w:rPr>
          <w:rFonts w:cs="Arial"/>
        </w:rPr>
        <w:t>nove</w:t>
      </w:r>
      <w:r w:rsidRPr="00D73627">
        <w:rPr>
          <w:rFonts w:cs="Arial"/>
        </w:rPr>
        <w:t xml:space="preserve"> horas, no Centro Administrativo Prefeito João Benedito Amaral, situado na Av. Silvério Augusto de Melo, nº 158, Bairro Fábrica, Desterro do Melo, Minas Gerais, CEP: 36.210-000, no Setor de Compras e Licitações, reuniu-se a Sra. Pregoeira </w:t>
      </w:r>
      <w:proofErr w:type="spellStart"/>
      <w:r w:rsidRPr="00D73627">
        <w:rPr>
          <w:rFonts w:cs="Arial"/>
        </w:rPr>
        <w:t>Luciléia</w:t>
      </w:r>
      <w:proofErr w:type="spellEnd"/>
      <w:r w:rsidRPr="00D73627">
        <w:rPr>
          <w:rFonts w:cs="Arial"/>
        </w:rPr>
        <w:t xml:space="preserve"> Nunes Martins, e respectiva Equipe de Apoio composta por Fl</w:t>
      </w:r>
      <w:r>
        <w:rPr>
          <w:rFonts w:cs="Arial"/>
        </w:rPr>
        <w:t>á</w:t>
      </w:r>
      <w:r w:rsidRPr="00D73627">
        <w:rPr>
          <w:rFonts w:cs="Arial"/>
        </w:rPr>
        <w:t xml:space="preserve">vio da Silva Coelho, Rafaela Dornelas Couto e Elaine Silveira Campos, conforme portaria 4117/2020, em atendimento às disposições contidas na Lei Federal 8.666/93, Lei Federal 10.520/02, Lei Complementar 123/2006, Lei Complementar 147/2014, Decreto Federal 8.538/2.015, procederam </w:t>
      </w:r>
      <w:proofErr w:type="gramStart"/>
      <w:r w:rsidRPr="00D73627">
        <w:rPr>
          <w:rFonts w:cs="Arial"/>
        </w:rPr>
        <w:t>a</w:t>
      </w:r>
      <w:proofErr w:type="gramEnd"/>
      <w:r w:rsidRPr="00D73627">
        <w:rPr>
          <w:rFonts w:cs="Arial"/>
        </w:rPr>
        <w:t xml:space="preserve"> realização da Sessão Pública relat</w:t>
      </w:r>
      <w:r>
        <w:rPr>
          <w:rFonts w:cs="Arial"/>
        </w:rPr>
        <w:t>iva ao Pregão Presencial nº. 13</w:t>
      </w:r>
      <w:r w:rsidRPr="00D73627">
        <w:rPr>
          <w:rFonts w:cs="Arial"/>
        </w:rPr>
        <w:t>/2020, referente</w:t>
      </w:r>
      <w:r>
        <w:rPr>
          <w:rFonts w:cs="Arial"/>
        </w:rPr>
        <w:t xml:space="preserve"> ao Processo Licitatório nº. 028</w:t>
      </w:r>
      <w:r w:rsidRPr="00D73627">
        <w:rPr>
          <w:rFonts w:cs="Arial"/>
        </w:rPr>
        <w:t>/</w:t>
      </w:r>
      <w:r>
        <w:rPr>
          <w:rFonts w:cs="Arial"/>
        </w:rPr>
        <w:t>2020, Registro de Preços nº. 010</w:t>
      </w:r>
      <w:r w:rsidRPr="00D73627">
        <w:rPr>
          <w:rFonts w:cs="Arial"/>
        </w:rPr>
        <w:t xml:space="preserve">/2020, cujo </w:t>
      </w:r>
      <w:r w:rsidRPr="00D73627">
        <w:rPr>
          <w:rFonts w:cs="Arial"/>
          <w:bCs/>
        </w:rPr>
        <w:t xml:space="preserve">objeto é a </w:t>
      </w:r>
      <w:r w:rsidRPr="005C37AB">
        <w:rPr>
          <w:rFonts w:cs="Arial"/>
          <w:b/>
          <w:i/>
          <w:lang w:val="pt-PT"/>
        </w:rPr>
        <w:t xml:space="preserve">AQUISIÇÃO DE </w:t>
      </w:r>
      <w:r>
        <w:rPr>
          <w:rFonts w:cs="Arial"/>
          <w:b/>
          <w:i/>
          <w:lang w:val="pt-PT"/>
        </w:rPr>
        <w:t>MATERIAIS MÉDICO-HOSPITALARES</w:t>
      </w:r>
      <w:r w:rsidRPr="005C37AB">
        <w:rPr>
          <w:rFonts w:cs="Arial"/>
          <w:b/>
          <w:bCs/>
        </w:rPr>
        <w:t xml:space="preserve">, </w:t>
      </w:r>
      <w:r w:rsidRPr="00D73627">
        <w:rPr>
          <w:rFonts w:cs="Arial"/>
          <w:noProof/>
          <w:lang w:val="pt-PT"/>
        </w:rPr>
        <w:t>conforme</w:t>
      </w:r>
      <w:r w:rsidRPr="00D73627">
        <w:rPr>
          <w:rFonts w:cs="Arial"/>
          <w:lang w:val="pt-PT"/>
        </w:rPr>
        <w:t xml:space="preserve"> descrição, características, prazos e demais obrigações e informações constantes no Termo de Referência, Anexo I do Edital</w:t>
      </w:r>
      <w:r w:rsidRPr="00D73627">
        <w:rPr>
          <w:rFonts w:cs="Arial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D73627">
        <w:rPr>
          <w:rStyle w:val="nfaseSutil"/>
          <w:rFonts w:cs="Arial"/>
          <w:i w:val="0"/>
          <w:color w:val="auto"/>
        </w:rPr>
        <w:t>documentação</w:t>
      </w:r>
      <w:r w:rsidRPr="00D73627">
        <w:rPr>
          <w:rFonts w:cs="Arial"/>
          <w:i/>
        </w:rPr>
        <w:t xml:space="preserve"> </w:t>
      </w:r>
      <w:r w:rsidRPr="00D73627">
        <w:rPr>
          <w:rFonts w:cs="Arial"/>
        </w:rPr>
        <w:t>acostada ao processo que houve publicação no Órgão Oficial do Município (</w:t>
      </w:r>
      <w:hyperlink r:id="rId5" w:history="1">
        <w:r w:rsidRPr="00D73627">
          <w:rPr>
            <w:rStyle w:val="Hyperlink"/>
            <w:rFonts w:cs="Arial"/>
            <w:i/>
            <w:color w:val="auto"/>
          </w:rPr>
          <w:t>http://www.desterrodomelo.mg.gov.br/lis_diario.php</w:t>
        </w:r>
      </w:hyperlink>
      <w:r w:rsidRPr="00D73627">
        <w:rPr>
          <w:rFonts w:cs="Arial"/>
        </w:rPr>
        <w:t xml:space="preserve">), além da disponibilização de publicação e do edital no site do Município </w:t>
      </w:r>
      <w:r w:rsidRPr="005C37AB">
        <w:rPr>
          <w:rFonts w:cs="Arial"/>
        </w:rPr>
        <w:t>(</w:t>
      </w:r>
      <w:proofErr w:type="gramStart"/>
      <w:r w:rsidRPr="0026741F">
        <w:rPr>
          <w:i/>
        </w:rPr>
        <w:t>http://www.desterrodomel</w:t>
      </w:r>
      <w:r>
        <w:rPr>
          <w:i/>
        </w:rPr>
        <w:t>o.mg.gov.br/licitacao.</w:t>
      </w:r>
      <w:proofErr w:type="gramEnd"/>
      <w:r>
        <w:rPr>
          <w:i/>
        </w:rPr>
        <w:t>php?id=240</w:t>
      </w:r>
      <w:r w:rsidRPr="005C37AB">
        <w:t>).</w:t>
      </w:r>
      <w:r w:rsidRPr="005C37AB">
        <w:rPr>
          <w:rFonts w:cs="Arial"/>
        </w:rPr>
        <w:t xml:space="preserve"> </w:t>
      </w:r>
      <w:r>
        <w:rPr>
          <w:rFonts w:cs="Arial"/>
        </w:rPr>
        <w:t xml:space="preserve">Mesmo com </w:t>
      </w:r>
      <w:r w:rsidRPr="005C37AB">
        <w:rPr>
          <w:rFonts w:cs="Arial"/>
        </w:rPr>
        <w:t xml:space="preserve">a ampla publicidade </w:t>
      </w:r>
      <w:r w:rsidRPr="00D73627">
        <w:rPr>
          <w:rFonts w:cs="Arial"/>
        </w:rPr>
        <w:t>concedida ao certame, compar</w:t>
      </w:r>
      <w:r>
        <w:rPr>
          <w:rFonts w:cs="Arial"/>
        </w:rPr>
        <w:t xml:space="preserve">eceu uma única empresa a seguir qualificada: </w:t>
      </w:r>
      <w:r w:rsidRPr="00D73627">
        <w:rPr>
          <w:rFonts w:cs="Arial"/>
          <w:b/>
        </w:rPr>
        <w:t>EMPRESA 0</w:t>
      </w:r>
      <w:r>
        <w:rPr>
          <w:rFonts w:cs="Arial"/>
          <w:b/>
        </w:rPr>
        <w:t>1</w:t>
      </w:r>
      <w:r w:rsidRPr="00D73627">
        <w:rPr>
          <w:rFonts w:cs="Arial"/>
          <w:b/>
        </w:rPr>
        <w:t xml:space="preserve"> – </w:t>
      </w:r>
      <w:r>
        <w:rPr>
          <w:rFonts w:cs="Arial"/>
          <w:b/>
        </w:rPr>
        <w:t xml:space="preserve">DISTRIMAR EIRELI ME </w:t>
      </w:r>
      <w:r w:rsidRPr="004B09A4">
        <w:rPr>
          <w:rFonts w:cs="Arial"/>
        </w:rPr>
        <w:t>– pessoa jurídica de direito privado inscrita</w:t>
      </w:r>
      <w:r>
        <w:rPr>
          <w:rFonts w:cs="Arial"/>
          <w:b/>
        </w:rPr>
        <w:t xml:space="preserve"> </w:t>
      </w:r>
      <w:r w:rsidRPr="00D73627">
        <w:rPr>
          <w:rFonts w:cs="Arial"/>
        </w:rPr>
        <w:t xml:space="preserve">no CNPJ nº </w:t>
      </w:r>
      <w:r>
        <w:rPr>
          <w:rFonts w:cs="Arial"/>
        </w:rPr>
        <w:t>04.229.515/0001-19</w:t>
      </w:r>
      <w:r w:rsidRPr="00D73627">
        <w:rPr>
          <w:rFonts w:cs="Arial"/>
        </w:rPr>
        <w:t xml:space="preserve">, com sede à Avenida </w:t>
      </w:r>
      <w:r>
        <w:rPr>
          <w:rFonts w:cs="Arial"/>
        </w:rPr>
        <w:t>dos Andradas</w:t>
      </w:r>
      <w:r w:rsidRPr="00D73627">
        <w:rPr>
          <w:rFonts w:cs="Arial"/>
        </w:rPr>
        <w:t xml:space="preserve">, nº </w:t>
      </w:r>
      <w:r>
        <w:rPr>
          <w:rFonts w:cs="Arial"/>
        </w:rPr>
        <w:t xml:space="preserve">1136, </w:t>
      </w:r>
      <w:proofErr w:type="spellStart"/>
      <w:r>
        <w:rPr>
          <w:rFonts w:cs="Arial"/>
        </w:rPr>
        <w:t>Lj</w:t>
      </w:r>
      <w:proofErr w:type="spellEnd"/>
      <w:r>
        <w:rPr>
          <w:rFonts w:cs="Arial"/>
        </w:rPr>
        <w:t xml:space="preserve"> 06, Bairro Morro da Glória</w:t>
      </w:r>
      <w:r w:rsidRPr="00D73627">
        <w:rPr>
          <w:rFonts w:cs="Arial"/>
        </w:rPr>
        <w:t xml:space="preserve">, </w:t>
      </w:r>
      <w:r>
        <w:rPr>
          <w:rFonts w:cs="Arial"/>
        </w:rPr>
        <w:t>Juiz de Fora</w:t>
      </w:r>
      <w:r w:rsidRPr="00D73627">
        <w:rPr>
          <w:rFonts w:cs="Arial"/>
        </w:rPr>
        <w:t xml:space="preserve">, Minas Gerais, CEP: </w:t>
      </w:r>
      <w:r>
        <w:rPr>
          <w:rFonts w:cs="Arial"/>
        </w:rPr>
        <w:t>36.035-120</w:t>
      </w:r>
      <w:r w:rsidRPr="00D73627">
        <w:rPr>
          <w:rFonts w:cs="Arial"/>
        </w:rPr>
        <w:t xml:space="preserve">, credenciando como representante, o Sr. </w:t>
      </w:r>
      <w:proofErr w:type="spellStart"/>
      <w:r>
        <w:rPr>
          <w:rFonts w:cs="Arial"/>
        </w:rPr>
        <w:t>Marcelus</w:t>
      </w:r>
      <w:proofErr w:type="spellEnd"/>
      <w:r>
        <w:rPr>
          <w:rFonts w:cs="Arial"/>
        </w:rPr>
        <w:t xml:space="preserve"> Moreira de Carvalho, brasileiro</w:t>
      </w:r>
      <w:r w:rsidRPr="00D73627">
        <w:rPr>
          <w:rFonts w:cs="Arial"/>
        </w:rPr>
        <w:t>, p</w:t>
      </w:r>
      <w:r>
        <w:rPr>
          <w:rFonts w:cs="Arial"/>
        </w:rPr>
        <w:t>ortador do RG M</w:t>
      </w:r>
      <w:r w:rsidRPr="00D73627">
        <w:rPr>
          <w:rFonts w:cs="Arial"/>
        </w:rPr>
        <w:t>-</w:t>
      </w:r>
      <w:r>
        <w:rPr>
          <w:rFonts w:cs="Arial"/>
        </w:rPr>
        <w:t>3010246</w:t>
      </w:r>
      <w:r w:rsidRPr="00D73627">
        <w:rPr>
          <w:rFonts w:cs="Arial"/>
        </w:rPr>
        <w:t xml:space="preserve"> – </w:t>
      </w:r>
      <w:r>
        <w:rPr>
          <w:rFonts w:cs="Arial"/>
        </w:rPr>
        <w:t>SSP</w:t>
      </w:r>
      <w:r w:rsidRPr="00D73627">
        <w:rPr>
          <w:rFonts w:cs="Arial"/>
        </w:rPr>
        <w:t xml:space="preserve">/MG e inscrito no CPF: </w:t>
      </w:r>
      <w:r>
        <w:rPr>
          <w:rFonts w:cs="Arial"/>
        </w:rPr>
        <w:t>530.078.406-00</w:t>
      </w:r>
      <w:r w:rsidRPr="00D73627">
        <w:rPr>
          <w:rFonts w:cs="Arial"/>
        </w:rPr>
        <w:t>. Esta empresa apresentou</w:t>
      </w:r>
      <w:r>
        <w:rPr>
          <w:rFonts w:cs="Arial"/>
        </w:rPr>
        <w:t xml:space="preserve"> </w:t>
      </w:r>
      <w:r>
        <w:rPr>
          <w:rFonts w:cs="Arial"/>
        </w:rPr>
        <w:t>Certidão Simplificada da Junta Comercial de Minas Gerais</w:t>
      </w:r>
      <w:r w:rsidRPr="00D73627">
        <w:rPr>
          <w:rFonts w:cs="Arial"/>
        </w:rPr>
        <w:t xml:space="preserve">, cumprindo as exigências do item 05 do edital, ficando credenciado a participar do certame e fazendo jus aos benefícios da Lei 123/2006. </w:t>
      </w:r>
      <w:r>
        <w:rPr>
          <w:rFonts w:cs="Arial"/>
        </w:rPr>
        <w:t xml:space="preserve"> </w:t>
      </w:r>
      <w:r>
        <w:rPr>
          <w:rFonts w:cs="Arial"/>
        </w:rPr>
        <w:t xml:space="preserve">Inicialmente a Pregoeira ponderou sobre a realização do certame com uma única licitante, avaliando que Lei 10.520/02 possui tal previsão desde que os valores propostos fiquem dentro das médias apuradas para licitação. </w:t>
      </w:r>
      <w:r w:rsidRPr="00D73627">
        <w:rPr>
          <w:rFonts w:cs="Arial"/>
        </w:rPr>
        <w:t xml:space="preserve">Logo após o recebimento </w:t>
      </w:r>
      <w:r w:rsidRPr="00D73627">
        <w:rPr>
          <w:rFonts w:cs="Arial"/>
        </w:rPr>
        <w:lastRenderedPageBreak/>
        <w:t>dos envelop</w:t>
      </w:r>
      <w:r>
        <w:rPr>
          <w:rFonts w:cs="Arial"/>
        </w:rPr>
        <w:t>es de PROPOSTA e HABILITAÇÃO do credenciado</w:t>
      </w:r>
      <w:r w:rsidRPr="00D73627">
        <w:rPr>
          <w:rFonts w:cs="Arial"/>
        </w:rPr>
        <w:t>, os mesmos foram rubricados e comprovados como lacrados e válidos pela</w:t>
      </w:r>
      <w:r>
        <w:rPr>
          <w:rFonts w:cs="Arial"/>
        </w:rPr>
        <w:t xml:space="preserve"> Comissão de Pregão e Licitante presente</w:t>
      </w:r>
      <w:r w:rsidRPr="00D73627">
        <w:rPr>
          <w:rFonts w:cs="Arial"/>
        </w:rPr>
        <w:t>. Na fase seguinte, a Preg</w:t>
      </w:r>
      <w:r>
        <w:rPr>
          <w:rFonts w:cs="Arial"/>
        </w:rPr>
        <w:t>oeira antes da abertura do envelope</w:t>
      </w:r>
      <w:r w:rsidRPr="00D73627">
        <w:rPr>
          <w:rFonts w:cs="Arial"/>
        </w:rPr>
        <w:t xml:space="preserve"> de PROPOSTA fez algumas ponderações sobre as formalidades exigidas e </w:t>
      </w:r>
      <w:r>
        <w:rPr>
          <w:rFonts w:cs="Arial"/>
        </w:rPr>
        <w:t>as condições de fornecimento dos materiais, sendo urgentemente necessários para abastecimento da Unidade de Saúde do Município e ampliação de combate à pandemia de causada pelo vírus COVID19, alertando à licitante</w:t>
      </w:r>
      <w:r w:rsidRPr="00D73627">
        <w:rPr>
          <w:rFonts w:cs="Arial"/>
        </w:rPr>
        <w:t xml:space="preserve"> sobre as determinações de qualidade, quantidade e fracionamento e cumprimento do Anexo I do edital, </w:t>
      </w:r>
      <w:r>
        <w:rPr>
          <w:rFonts w:cs="Arial"/>
        </w:rPr>
        <w:t xml:space="preserve">principalmente quanto as questões de cumprimento da Legislação </w:t>
      </w:r>
      <w:r>
        <w:rPr>
          <w:rFonts w:cs="Arial"/>
        </w:rPr>
        <w:t xml:space="preserve">da </w:t>
      </w:r>
      <w:proofErr w:type="gramStart"/>
      <w:r>
        <w:rPr>
          <w:rFonts w:cs="Arial"/>
        </w:rPr>
        <w:t>Anvisa</w:t>
      </w:r>
      <w:proofErr w:type="gramEnd"/>
      <w:r>
        <w:rPr>
          <w:rFonts w:cs="Arial"/>
        </w:rPr>
        <w:t xml:space="preserve">, </w:t>
      </w:r>
      <w:r>
        <w:rPr>
          <w:rFonts w:cs="Arial"/>
        </w:rPr>
        <w:t>sendo que a empresa presente</w:t>
      </w:r>
      <w:r w:rsidRPr="00D73627">
        <w:rPr>
          <w:rFonts w:cs="Arial"/>
        </w:rPr>
        <w:t xml:space="preserve"> afirm</w:t>
      </w:r>
      <w:r>
        <w:rPr>
          <w:rFonts w:cs="Arial"/>
        </w:rPr>
        <w:t>ou</w:t>
      </w:r>
      <w:r w:rsidRPr="00D73627">
        <w:rPr>
          <w:rFonts w:cs="Arial"/>
        </w:rPr>
        <w:t xml:space="preserve"> na presença da Pregoeira e Equipe de Pregão ciência das normas contidas no edital e seus anexos. </w:t>
      </w:r>
      <w:r>
        <w:rPr>
          <w:rFonts w:cs="Arial"/>
        </w:rPr>
        <w:t>Na abertura da Proposta</w:t>
      </w:r>
      <w:r w:rsidRPr="00A71801">
        <w:rPr>
          <w:rFonts w:cs="Arial"/>
        </w:rPr>
        <w:t xml:space="preserve"> </w:t>
      </w:r>
      <w:proofErr w:type="gramStart"/>
      <w:r w:rsidRPr="00A71801">
        <w:rPr>
          <w:rFonts w:cs="Arial"/>
        </w:rPr>
        <w:t>verificou-se</w:t>
      </w:r>
      <w:proofErr w:type="gramEnd"/>
      <w:r w:rsidRPr="00A71801">
        <w:rPr>
          <w:rFonts w:cs="Arial"/>
        </w:rPr>
        <w:t xml:space="preserve"> que </w:t>
      </w:r>
      <w:r>
        <w:rPr>
          <w:rFonts w:cs="Arial"/>
        </w:rPr>
        <w:t>a empresa</w:t>
      </w:r>
      <w:r>
        <w:rPr>
          <w:rFonts w:cs="Arial"/>
        </w:rPr>
        <w:t xml:space="preserve"> </w:t>
      </w:r>
      <w:r w:rsidRPr="00A71801">
        <w:rPr>
          <w:rFonts w:cs="Arial"/>
        </w:rPr>
        <w:t>atende</w:t>
      </w:r>
      <w:r>
        <w:rPr>
          <w:rFonts w:cs="Arial"/>
        </w:rPr>
        <w:t>u</w:t>
      </w:r>
      <w:r w:rsidRPr="00A71801">
        <w:rPr>
          <w:rFonts w:cs="Arial"/>
        </w:rPr>
        <w:t xml:space="preserve"> às determinações </w:t>
      </w:r>
      <w:proofErr w:type="spellStart"/>
      <w:r w:rsidRPr="00A71801">
        <w:rPr>
          <w:rFonts w:cs="Arial"/>
        </w:rPr>
        <w:t>editalícias</w:t>
      </w:r>
      <w:proofErr w:type="spellEnd"/>
      <w:r w:rsidRPr="00A71801">
        <w:rPr>
          <w:rFonts w:cs="Arial"/>
        </w:rPr>
        <w:t>, sendo apresentados corretamente as mídias e os anexos impressos. Iniciados os lances verbais houve debate sobre os preços apresentados. A Pregoeira ponderou sobre os valores ofer</w:t>
      </w:r>
      <w:r>
        <w:rPr>
          <w:rFonts w:cs="Arial"/>
        </w:rPr>
        <w:t>tados, e mesmo na presença de uma única licitante conseguiu descontos das propostas</w:t>
      </w:r>
      <w:r w:rsidRPr="00A71801">
        <w:rPr>
          <w:rFonts w:cs="Arial"/>
        </w:rPr>
        <w:t xml:space="preserve"> inicia</w:t>
      </w:r>
      <w:r>
        <w:rPr>
          <w:rFonts w:cs="Arial"/>
        </w:rPr>
        <w:t>is</w:t>
      </w:r>
      <w:r w:rsidRPr="00A71801">
        <w:rPr>
          <w:rFonts w:cs="Arial"/>
        </w:rPr>
        <w:t>.</w:t>
      </w:r>
      <w:r>
        <w:rPr>
          <w:rFonts w:cs="Arial"/>
        </w:rPr>
        <w:t xml:space="preserve"> </w:t>
      </w:r>
      <w:r w:rsidR="003F4F4A">
        <w:rPr>
          <w:rFonts w:cs="Arial"/>
        </w:rPr>
        <w:t>Por fim a Pregoeira alertou a vencedora</w:t>
      </w:r>
      <w:r w:rsidRPr="00A71801">
        <w:rPr>
          <w:rFonts w:cs="Arial"/>
        </w:rPr>
        <w:t xml:space="preserve"> sobre a informação correta do e-mail para onde serão enviadas as Notas de Autorização de Fornecimento, sendo de total responsabilida</w:t>
      </w:r>
      <w:r>
        <w:rPr>
          <w:rFonts w:cs="Arial"/>
        </w:rPr>
        <w:t xml:space="preserve">de da licitante tal informação. Na abertura da habilitação </w:t>
      </w:r>
      <w:r w:rsidR="003F4F4A">
        <w:rPr>
          <w:rFonts w:cs="Arial"/>
        </w:rPr>
        <w:t xml:space="preserve">verificou-se que a licitante cumpriu todas as determinações do item 07 do edital, restando habilitada. </w:t>
      </w:r>
      <w:r w:rsidRPr="00D73627">
        <w:rPr>
          <w:rFonts w:cs="Arial"/>
        </w:rPr>
        <w:t xml:space="preserve">E sendo assim decidiu a Pregoeira: Logrou-se vencedora para os </w:t>
      </w:r>
      <w:r w:rsidRPr="00380245">
        <w:rPr>
          <w:rFonts w:cs="Arial"/>
        </w:rPr>
        <w:t xml:space="preserve">itens </w:t>
      </w:r>
      <w:r w:rsidR="003F4F4A">
        <w:rPr>
          <w:rFonts w:cs="Arial"/>
        </w:rPr>
        <w:t xml:space="preserve">01, 02, 03, 04, 05, 06, 07, 08, 09, 10, </w:t>
      </w:r>
      <w:proofErr w:type="gramStart"/>
      <w:r w:rsidR="003F4F4A">
        <w:rPr>
          <w:rFonts w:cs="Arial"/>
        </w:rPr>
        <w:t>11 ,</w:t>
      </w:r>
      <w:proofErr w:type="gramEnd"/>
      <w:r w:rsidR="003F4F4A">
        <w:rPr>
          <w:rFonts w:cs="Arial"/>
        </w:rPr>
        <w:t>12, 13, 14, 15, 16, 17, 18, 19, 21, 22, 23, 24, 25, 26, 27, 28, 29, 38, 39, 40, 41, 42, 43, 44, 45, 46, 47, 48, 49, 50, 51, 52, 53, 54, 55, 56, 57, 58, 59, 60, 61, 62, 63, 64, 65, 66, 67, 68, 69, 70, 71, 72, 73, 74, 75, 76, 77, 78, 79, 80, 81, 82, 83, 84, 85, 86, 87, 88, 89, 90, 91, 92, 93, 94, 98, 99, 100, 101, 102, 103, 104, 105, 106, 107, 108, 109, 110, 111, 112, 113, 114, 115, 116, 117, 118, 119, 120, 121, 122, 123, 124, 125, 126, 127, 128, 129, 130, 131, 132, 134, 135, 136, 137, 139, 140, 141, 142, 143,144,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239, 240, 241, 242, 243, 244, 245, 245, 247, 248, 249, 250, 251, 259, 261, 262, 263, 264, 265, 266, 268</w:t>
      </w:r>
      <w:r w:rsidR="00A170C0">
        <w:rPr>
          <w:rFonts w:cs="Arial"/>
        </w:rPr>
        <w:t xml:space="preserve"> e</w:t>
      </w:r>
      <w:r w:rsidR="003F4F4A">
        <w:rPr>
          <w:rFonts w:cs="Arial"/>
        </w:rPr>
        <w:t xml:space="preserve"> 269, </w:t>
      </w:r>
      <w:r w:rsidRPr="00D73627">
        <w:rPr>
          <w:rFonts w:cs="Arial"/>
        </w:rPr>
        <w:t>a</w:t>
      </w:r>
      <w:r>
        <w:rPr>
          <w:rFonts w:cs="Arial"/>
        </w:rPr>
        <w:t xml:space="preserve"> empresa</w:t>
      </w:r>
      <w:r w:rsidRPr="00D73627">
        <w:rPr>
          <w:rFonts w:cs="Arial"/>
        </w:rPr>
        <w:t xml:space="preserve"> </w:t>
      </w:r>
      <w:r w:rsidR="003F4F4A">
        <w:rPr>
          <w:rFonts w:cs="Arial"/>
          <w:b/>
        </w:rPr>
        <w:t xml:space="preserve">DISTRIMAR EIRELI ME </w:t>
      </w:r>
      <w:r w:rsidR="003F4F4A" w:rsidRPr="004B09A4">
        <w:rPr>
          <w:rFonts w:cs="Arial"/>
        </w:rPr>
        <w:t>– pessoa jurídica de direito privado inscrita</w:t>
      </w:r>
      <w:r w:rsidR="003F4F4A">
        <w:rPr>
          <w:rFonts w:cs="Arial"/>
          <w:b/>
        </w:rPr>
        <w:t xml:space="preserve"> </w:t>
      </w:r>
      <w:r w:rsidR="003F4F4A" w:rsidRPr="00D73627">
        <w:rPr>
          <w:rFonts w:cs="Arial"/>
        </w:rPr>
        <w:t xml:space="preserve">no CNPJ nº </w:t>
      </w:r>
      <w:r w:rsidR="003F4F4A">
        <w:rPr>
          <w:rFonts w:cs="Arial"/>
        </w:rPr>
        <w:t>04.229.515/0001-19</w:t>
      </w:r>
      <w:r w:rsidR="003F4F4A" w:rsidRPr="00D73627">
        <w:rPr>
          <w:rFonts w:cs="Arial"/>
        </w:rPr>
        <w:t xml:space="preserve">, com sede à Avenida </w:t>
      </w:r>
      <w:r w:rsidR="003F4F4A">
        <w:rPr>
          <w:rFonts w:cs="Arial"/>
        </w:rPr>
        <w:t>dos Andradas</w:t>
      </w:r>
      <w:r w:rsidR="003F4F4A" w:rsidRPr="00D73627">
        <w:rPr>
          <w:rFonts w:cs="Arial"/>
        </w:rPr>
        <w:t xml:space="preserve">, nº </w:t>
      </w:r>
      <w:r w:rsidR="003F4F4A">
        <w:rPr>
          <w:rFonts w:cs="Arial"/>
        </w:rPr>
        <w:t xml:space="preserve">1136, </w:t>
      </w:r>
      <w:proofErr w:type="spellStart"/>
      <w:r w:rsidR="003F4F4A">
        <w:rPr>
          <w:rFonts w:cs="Arial"/>
        </w:rPr>
        <w:t>Lj</w:t>
      </w:r>
      <w:proofErr w:type="spellEnd"/>
      <w:r w:rsidR="003F4F4A">
        <w:rPr>
          <w:rFonts w:cs="Arial"/>
        </w:rPr>
        <w:t xml:space="preserve"> 06, Bairro Morro da Glória</w:t>
      </w:r>
      <w:r w:rsidR="003F4F4A" w:rsidRPr="00D73627">
        <w:rPr>
          <w:rFonts w:cs="Arial"/>
        </w:rPr>
        <w:t xml:space="preserve">, </w:t>
      </w:r>
      <w:r w:rsidR="003F4F4A">
        <w:rPr>
          <w:rFonts w:cs="Arial"/>
        </w:rPr>
        <w:t>Juiz de Fora</w:t>
      </w:r>
      <w:r w:rsidR="003F4F4A" w:rsidRPr="00D73627">
        <w:rPr>
          <w:rFonts w:cs="Arial"/>
        </w:rPr>
        <w:t xml:space="preserve">, Minas Gerais, CEP: </w:t>
      </w:r>
      <w:r w:rsidR="003F4F4A">
        <w:rPr>
          <w:rFonts w:cs="Arial"/>
        </w:rPr>
        <w:t>36.035-120</w:t>
      </w:r>
      <w:r>
        <w:rPr>
          <w:rFonts w:cs="Arial"/>
        </w:rPr>
        <w:t xml:space="preserve">, com valor total de R$ </w:t>
      </w:r>
      <w:r w:rsidR="00A170C0">
        <w:rPr>
          <w:rFonts w:cs="Arial"/>
        </w:rPr>
        <w:t>792.114,20</w:t>
      </w:r>
      <w:r w:rsidR="009C6582">
        <w:rPr>
          <w:rFonts w:cs="Arial"/>
        </w:rPr>
        <w:t xml:space="preserve"> </w:t>
      </w:r>
      <w:r>
        <w:rPr>
          <w:rFonts w:cs="Arial"/>
        </w:rPr>
        <w:t xml:space="preserve"> (</w:t>
      </w:r>
      <w:r w:rsidR="00A170C0">
        <w:rPr>
          <w:rFonts w:cs="Arial"/>
        </w:rPr>
        <w:t xml:space="preserve">setecentos </w:t>
      </w:r>
      <w:r w:rsidR="009C6582">
        <w:rPr>
          <w:rFonts w:cs="Arial"/>
        </w:rPr>
        <w:t xml:space="preserve"> </w:t>
      </w:r>
      <w:r w:rsidR="00A170C0">
        <w:rPr>
          <w:rFonts w:cs="Arial"/>
        </w:rPr>
        <w:t xml:space="preserve">e </w:t>
      </w:r>
      <w:r w:rsidR="009C6582">
        <w:rPr>
          <w:rFonts w:cs="Arial"/>
        </w:rPr>
        <w:t xml:space="preserve"> </w:t>
      </w:r>
      <w:r w:rsidR="00A170C0">
        <w:rPr>
          <w:rFonts w:cs="Arial"/>
        </w:rPr>
        <w:t xml:space="preserve">noventa </w:t>
      </w:r>
      <w:r w:rsidR="009C6582">
        <w:rPr>
          <w:rFonts w:cs="Arial"/>
        </w:rPr>
        <w:t xml:space="preserve"> </w:t>
      </w:r>
      <w:r w:rsidR="00A170C0">
        <w:rPr>
          <w:rFonts w:cs="Arial"/>
        </w:rPr>
        <w:t>e</w:t>
      </w:r>
      <w:r w:rsidR="009C6582">
        <w:rPr>
          <w:rFonts w:cs="Arial"/>
        </w:rPr>
        <w:t xml:space="preserve"> </w:t>
      </w:r>
      <w:r w:rsidR="00A170C0">
        <w:rPr>
          <w:rFonts w:cs="Arial"/>
        </w:rPr>
        <w:t xml:space="preserve"> dois mil </w:t>
      </w:r>
      <w:r w:rsidR="009C6582">
        <w:rPr>
          <w:rFonts w:cs="Arial"/>
        </w:rPr>
        <w:t xml:space="preserve"> </w:t>
      </w:r>
      <w:r w:rsidR="00A170C0">
        <w:rPr>
          <w:rFonts w:cs="Arial"/>
        </w:rPr>
        <w:t xml:space="preserve">cento </w:t>
      </w:r>
      <w:r w:rsidR="009C6582">
        <w:rPr>
          <w:rFonts w:cs="Arial"/>
        </w:rPr>
        <w:t xml:space="preserve"> </w:t>
      </w:r>
      <w:r w:rsidR="00A170C0">
        <w:rPr>
          <w:rFonts w:cs="Arial"/>
        </w:rPr>
        <w:t xml:space="preserve">e </w:t>
      </w:r>
      <w:r w:rsidR="009C6582">
        <w:rPr>
          <w:rFonts w:cs="Arial"/>
        </w:rPr>
        <w:t xml:space="preserve"> </w:t>
      </w:r>
      <w:r w:rsidR="00A170C0">
        <w:rPr>
          <w:rFonts w:cs="Arial"/>
        </w:rPr>
        <w:t>quatorze</w:t>
      </w:r>
      <w:r w:rsidR="009C6582">
        <w:rPr>
          <w:rFonts w:cs="Arial"/>
        </w:rPr>
        <w:t xml:space="preserve"> </w:t>
      </w:r>
      <w:r w:rsidR="00A170C0">
        <w:rPr>
          <w:rFonts w:cs="Arial"/>
        </w:rPr>
        <w:t xml:space="preserve"> reais </w:t>
      </w:r>
      <w:r w:rsidR="00A170C0">
        <w:rPr>
          <w:rFonts w:cs="Arial"/>
        </w:rPr>
        <w:lastRenderedPageBreak/>
        <w:t>e vinte centavos</w:t>
      </w:r>
      <w:r w:rsidR="003F4F4A">
        <w:rPr>
          <w:rFonts w:cs="Arial"/>
        </w:rPr>
        <w:t>).</w:t>
      </w:r>
      <w:r w:rsidR="00A170C0">
        <w:rPr>
          <w:rFonts w:cs="Arial"/>
        </w:rPr>
        <w:t xml:space="preserve"> </w:t>
      </w:r>
      <w:r w:rsidRPr="00D73627">
        <w:rPr>
          <w:rFonts w:cs="Arial"/>
        </w:rPr>
        <w:t>O valor total da licitação</w:t>
      </w:r>
      <w:r w:rsidRPr="003F4F4A">
        <w:rPr>
          <w:rFonts w:cs="Arial"/>
          <w:color w:val="FF0000"/>
        </w:rPr>
        <w:t xml:space="preserve"> </w:t>
      </w:r>
      <w:r w:rsidR="00A170C0">
        <w:rPr>
          <w:rFonts w:cs="Arial"/>
        </w:rPr>
        <w:t xml:space="preserve">ficou </w:t>
      </w:r>
      <w:r w:rsidRPr="00D73627">
        <w:rPr>
          <w:rFonts w:cs="Arial"/>
        </w:rPr>
        <w:t>dentro das expectativas da Administração</w:t>
      </w:r>
      <w:r w:rsidRPr="00D73627">
        <w:rPr>
          <w:rFonts w:cs="Arial"/>
          <w:b/>
        </w:rPr>
        <w:t xml:space="preserve">, </w:t>
      </w:r>
      <w:r w:rsidRPr="00D73627">
        <w:rPr>
          <w:rFonts w:cs="Arial"/>
        </w:rPr>
        <w:t xml:space="preserve">restando comprovado </w:t>
      </w:r>
      <w:proofErr w:type="gramStart"/>
      <w:r w:rsidRPr="00D73627">
        <w:rPr>
          <w:rFonts w:cs="Arial"/>
        </w:rPr>
        <w:t>a</w:t>
      </w:r>
      <w:proofErr w:type="gramEnd"/>
      <w:r w:rsidRPr="00D73627">
        <w:rPr>
          <w:rFonts w:cs="Arial"/>
        </w:rPr>
        <w:t xml:space="preserve"> eficácia do procedimento em relação à economicidade para a Administração;</w:t>
      </w:r>
      <w:r w:rsidRPr="00D73627">
        <w:rPr>
          <w:rFonts w:cs="Arial"/>
          <w:b/>
        </w:rPr>
        <w:t xml:space="preserve"> </w:t>
      </w:r>
      <w:r w:rsidRPr="00D73627">
        <w:rPr>
          <w:rFonts w:cs="Arial"/>
        </w:rPr>
        <w:t xml:space="preserve">tudo em conformidade com os formulários e mapa de apuração dos </w:t>
      </w:r>
      <w:r>
        <w:rPr>
          <w:rFonts w:cs="Arial"/>
        </w:rPr>
        <w:t xml:space="preserve">vencedores anexados a esta Ata. </w:t>
      </w:r>
      <w:r w:rsidRPr="00D73627">
        <w:rPr>
          <w:rFonts w:cs="Arial"/>
        </w:rPr>
        <w:t>Foram considerado</w:t>
      </w:r>
      <w:r w:rsidR="003F4F4A">
        <w:rPr>
          <w:rFonts w:cs="Arial"/>
        </w:rPr>
        <w:t>s os formulários assinados pelo representante da empresa</w:t>
      </w:r>
      <w:r w:rsidRPr="00D73627">
        <w:rPr>
          <w:rFonts w:cs="Arial"/>
        </w:rPr>
        <w:t xml:space="preserve"> como realinhamento de conformidade com os valores obtidos após a oferta dos lances </w:t>
      </w:r>
      <w:r>
        <w:rPr>
          <w:rFonts w:cs="Arial"/>
        </w:rPr>
        <w:t>verbais. A</w:t>
      </w:r>
      <w:r w:rsidRPr="00D73627">
        <w:rPr>
          <w:rFonts w:cs="Arial"/>
        </w:rPr>
        <w:t xml:space="preserve"> Pregoeir</w:t>
      </w:r>
      <w:r>
        <w:rPr>
          <w:rFonts w:cs="Arial"/>
        </w:rPr>
        <w:t>a</w:t>
      </w:r>
      <w:r w:rsidR="003F4F4A">
        <w:rPr>
          <w:rFonts w:cs="Arial"/>
        </w:rPr>
        <w:t xml:space="preserve"> dispensou a empresa</w:t>
      </w:r>
      <w:r w:rsidRPr="00D73627">
        <w:rPr>
          <w:rFonts w:cs="Arial"/>
        </w:rPr>
        <w:t xml:space="preserve"> </w:t>
      </w:r>
      <w:r w:rsidR="003F4F4A">
        <w:rPr>
          <w:rFonts w:cs="Arial"/>
        </w:rPr>
        <w:t>vencedora da apresentação de proposta realinhada</w:t>
      </w:r>
      <w:r w:rsidRPr="00D73627">
        <w:rPr>
          <w:rFonts w:cs="Arial"/>
        </w:rPr>
        <w:t xml:space="preserve"> de preços, assim como permite o edital. O resultado do julgamento será </w:t>
      </w:r>
      <w:r>
        <w:rPr>
          <w:rFonts w:cs="Arial"/>
        </w:rPr>
        <w:t>publicado no site oficial</w:t>
      </w:r>
      <w:r w:rsidRPr="00D73627">
        <w:rPr>
          <w:rFonts w:cs="Arial"/>
        </w:rPr>
        <w:t xml:space="preserve"> da Prefeitura Municipal de Desterro do Melo, para conhecimento d</w:t>
      </w:r>
      <w:bookmarkStart w:id="0" w:name="_GoBack"/>
      <w:bookmarkEnd w:id="0"/>
      <w:r w:rsidRPr="00D73627">
        <w:rPr>
          <w:rFonts w:cs="Arial"/>
        </w:rPr>
        <w:t xml:space="preserve">e todos e nada mais havendo a tratar o </w:t>
      </w:r>
      <w:r w:rsidR="009C6582">
        <w:rPr>
          <w:rFonts w:cs="Arial"/>
        </w:rPr>
        <w:t>Pregoeira</w:t>
      </w:r>
      <w:r w:rsidR="009C6582" w:rsidRPr="00D73627">
        <w:rPr>
          <w:rFonts w:cs="Arial"/>
        </w:rPr>
        <w:t xml:space="preserve"> </w:t>
      </w:r>
      <w:r w:rsidRPr="00D73627">
        <w:rPr>
          <w:rFonts w:cs="Arial"/>
        </w:rPr>
        <w:t xml:space="preserve">declarou encerrada a Sessão </w:t>
      </w:r>
      <w:r w:rsidRPr="00FF03B3">
        <w:rPr>
          <w:rFonts w:cs="Arial"/>
        </w:rPr>
        <w:t xml:space="preserve">Pública </w:t>
      </w:r>
      <w:r w:rsidRPr="00A170C0">
        <w:rPr>
          <w:rFonts w:cs="Arial"/>
        </w:rPr>
        <w:t xml:space="preserve">às </w:t>
      </w:r>
      <w:r w:rsidR="00A170C0" w:rsidRPr="00A170C0">
        <w:rPr>
          <w:rFonts w:cs="Arial"/>
        </w:rPr>
        <w:t>11</w:t>
      </w:r>
      <w:r w:rsidRPr="00A170C0">
        <w:rPr>
          <w:rFonts w:cs="Arial"/>
        </w:rPr>
        <w:t xml:space="preserve">hs e </w:t>
      </w:r>
      <w:r w:rsidR="00A170C0" w:rsidRPr="00A170C0">
        <w:rPr>
          <w:rFonts w:cs="Arial"/>
        </w:rPr>
        <w:t>1</w:t>
      </w:r>
      <w:r w:rsidRPr="00A170C0">
        <w:rPr>
          <w:rFonts w:cs="Arial"/>
        </w:rPr>
        <w:t xml:space="preserve">0min, </w:t>
      </w:r>
      <w:r w:rsidRPr="00FF03B3">
        <w:rPr>
          <w:rFonts w:cs="Arial"/>
        </w:rPr>
        <w:t xml:space="preserve">restando </w:t>
      </w:r>
      <w:r>
        <w:rPr>
          <w:rFonts w:cs="Arial"/>
        </w:rPr>
        <w:t>a Ata assinada pela Pregoeira</w:t>
      </w:r>
      <w:r w:rsidR="003F4F4A">
        <w:rPr>
          <w:rFonts w:cs="Arial"/>
        </w:rPr>
        <w:t xml:space="preserve"> e Equipe de Apoio e licitante presente</w:t>
      </w:r>
      <w:r w:rsidRPr="00D73627">
        <w:rPr>
          <w:rFonts w:cs="Arial"/>
        </w:rPr>
        <w:t>, e posteriormente encaminhado o processo à Assessoria Jurídica do Município, acompanhado de toda documentação de Credenciamento, Propostas e Habilitação, para parecer.</w:t>
      </w:r>
    </w:p>
    <w:p w:rsidR="00F3115D" w:rsidRPr="00D73627" w:rsidRDefault="00F3115D" w:rsidP="00F3115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3115D" w:rsidRPr="00D73627" w:rsidRDefault="00F3115D" w:rsidP="00F3115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 xml:space="preserve">Desterro do Melo, </w:t>
      </w:r>
      <w:r w:rsidR="003F4F4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6</w:t>
      </w:r>
      <w:r w:rsidRPr="00D73627">
        <w:rPr>
          <w:rFonts w:ascii="Arial" w:hAnsi="Arial" w:cs="Arial"/>
          <w:sz w:val="24"/>
          <w:szCs w:val="24"/>
        </w:rPr>
        <w:t xml:space="preserve"> de </w:t>
      </w:r>
      <w:r w:rsidR="003F4F4A">
        <w:rPr>
          <w:rFonts w:ascii="Arial" w:hAnsi="Arial" w:cs="Arial"/>
          <w:sz w:val="24"/>
          <w:szCs w:val="24"/>
        </w:rPr>
        <w:t>abril</w:t>
      </w:r>
      <w:r w:rsidRPr="00D73627">
        <w:rPr>
          <w:rFonts w:ascii="Arial" w:hAnsi="Arial" w:cs="Arial"/>
          <w:sz w:val="24"/>
          <w:szCs w:val="24"/>
        </w:rPr>
        <w:t xml:space="preserve"> de 2020.</w:t>
      </w:r>
    </w:p>
    <w:p w:rsidR="00F3115D" w:rsidRDefault="00F3115D" w:rsidP="00F3115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3115D" w:rsidRPr="00D73627" w:rsidRDefault="00F3115D" w:rsidP="00F3115D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D73627">
        <w:rPr>
          <w:rFonts w:ascii="Arial" w:hAnsi="Arial" w:cs="Arial"/>
          <w:sz w:val="24"/>
          <w:szCs w:val="24"/>
        </w:rPr>
        <w:t>Luciléia</w:t>
      </w:r>
      <w:proofErr w:type="spellEnd"/>
      <w:r w:rsidRPr="00D73627">
        <w:rPr>
          <w:rFonts w:ascii="Arial" w:hAnsi="Arial" w:cs="Arial"/>
          <w:sz w:val="24"/>
          <w:szCs w:val="24"/>
        </w:rPr>
        <w:t xml:space="preserve"> Nunes Martins</w:t>
      </w:r>
    </w:p>
    <w:p w:rsidR="00F3115D" w:rsidRPr="00D73627" w:rsidRDefault="00F3115D" w:rsidP="00F3115D">
      <w:pPr>
        <w:jc w:val="center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Pregoeira</w:t>
      </w:r>
    </w:p>
    <w:p w:rsidR="00F3115D" w:rsidRPr="00D73627" w:rsidRDefault="00F3115D" w:rsidP="00F3115D">
      <w:pPr>
        <w:jc w:val="center"/>
        <w:rPr>
          <w:rFonts w:ascii="Arial" w:hAnsi="Arial" w:cs="Arial"/>
          <w:sz w:val="24"/>
          <w:szCs w:val="24"/>
        </w:rPr>
      </w:pPr>
    </w:p>
    <w:p w:rsidR="00F3115D" w:rsidRPr="00D73627" w:rsidRDefault="00F3115D" w:rsidP="00F3115D">
      <w:pPr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Rafaela Dornelas Couto</w:t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  <w:t xml:space="preserve">                       Elaine Silveira Campos</w:t>
      </w:r>
    </w:p>
    <w:p w:rsidR="00F3115D" w:rsidRPr="00D73627" w:rsidRDefault="00F3115D" w:rsidP="00F3115D">
      <w:pPr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F3115D" w:rsidRDefault="00F3115D" w:rsidP="00F3115D">
      <w:pPr>
        <w:rPr>
          <w:rFonts w:ascii="Arial" w:hAnsi="Arial" w:cs="Arial"/>
          <w:sz w:val="24"/>
          <w:szCs w:val="24"/>
        </w:rPr>
      </w:pPr>
    </w:p>
    <w:p w:rsidR="00F3115D" w:rsidRDefault="00F3115D" w:rsidP="00F3115D">
      <w:pPr>
        <w:jc w:val="center"/>
        <w:rPr>
          <w:rFonts w:ascii="Arial" w:hAnsi="Arial" w:cs="Arial"/>
          <w:sz w:val="24"/>
          <w:szCs w:val="24"/>
        </w:rPr>
      </w:pPr>
    </w:p>
    <w:p w:rsidR="00F3115D" w:rsidRDefault="00F3115D" w:rsidP="00F3115D">
      <w:pPr>
        <w:jc w:val="center"/>
        <w:rPr>
          <w:rFonts w:ascii="Arial" w:hAnsi="Arial" w:cs="Arial"/>
          <w:sz w:val="24"/>
          <w:szCs w:val="24"/>
        </w:rPr>
      </w:pPr>
    </w:p>
    <w:p w:rsidR="00F3115D" w:rsidRDefault="00F3115D" w:rsidP="00F3115D">
      <w:pPr>
        <w:jc w:val="center"/>
        <w:rPr>
          <w:rFonts w:ascii="Arial" w:hAnsi="Arial" w:cs="Arial"/>
          <w:sz w:val="24"/>
          <w:szCs w:val="24"/>
        </w:rPr>
      </w:pPr>
    </w:p>
    <w:p w:rsidR="00F3115D" w:rsidRPr="00D73627" w:rsidRDefault="00F3115D" w:rsidP="00F3115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</w:t>
      </w:r>
      <w:r w:rsidRPr="00D73627">
        <w:rPr>
          <w:rFonts w:ascii="Arial" w:hAnsi="Arial" w:cs="Arial"/>
          <w:sz w:val="24"/>
          <w:szCs w:val="24"/>
        </w:rPr>
        <w:t>vio da Silva Coelho</w:t>
      </w:r>
    </w:p>
    <w:p w:rsidR="00F3115D" w:rsidRPr="00D73627" w:rsidRDefault="00F3115D" w:rsidP="00F3115D">
      <w:pPr>
        <w:jc w:val="center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Equipe de Apoio</w:t>
      </w:r>
    </w:p>
    <w:p w:rsidR="00F3115D" w:rsidRDefault="00F3115D" w:rsidP="00F3115D">
      <w:pPr>
        <w:rPr>
          <w:rFonts w:ascii="Arial" w:hAnsi="Arial" w:cs="Arial"/>
          <w:sz w:val="24"/>
          <w:szCs w:val="24"/>
        </w:rPr>
      </w:pPr>
    </w:p>
    <w:p w:rsidR="00F3115D" w:rsidRDefault="00F3115D" w:rsidP="00F3115D">
      <w:pPr>
        <w:rPr>
          <w:rFonts w:ascii="Arial" w:hAnsi="Arial" w:cs="Arial"/>
          <w:sz w:val="24"/>
          <w:szCs w:val="24"/>
        </w:rPr>
      </w:pPr>
    </w:p>
    <w:p w:rsidR="00F3115D" w:rsidRDefault="00F3115D" w:rsidP="00F3115D">
      <w:pPr>
        <w:pStyle w:val="Corpodetexto2"/>
        <w:jc w:val="center"/>
        <w:rPr>
          <w:rFonts w:cs="Arial"/>
          <w:b/>
        </w:rPr>
      </w:pPr>
    </w:p>
    <w:p w:rsidR="003F4F4A" w:rsidRDefault="003F4F4A" w:rsidP="003F4F4A">
      <w:pPr>
        <w:pStyle w:val="Corpodetexto2"/>
        <w:jc w:val="center"/>
        <w:rPr>
          <w:rFonts w:cs="Arial"/>
        </w:rPr>
      </w:pPr>
      <w:r>
        <w:rPr>
          <w:rFonts w:cs="Arial"/>
          <w:b/>
        </w:rPr>
        <w:t xml:space="preserve">DISTRIMAR EIRELI ME </w:t>
      </w:r>
    </w:p>
    <w:p w:rsidR="001C260B" w:rsidRDefault="003F4F4A" w:rsidP="003F4F4A">
      <w:pPr>
        <w:pStyle w:val="Corpodetexto2"/>
        <w:jc w:val="center"/>
      </w:pPr>
      <w:r w:rsidRPr="00D73627">
        <w:rPr>
          <w:rFonts w:cs="Arial"/>
        </w:rPr>
        <w:t xml:space="preserve">CNPJ nº </w:t>
      </w:r>
      <w:r>
        <w:rPr>
          <w:rFonts w:cs="Arial"/>
        </w:rPr>
        <w:t>04.229.515/0001-19</w:t>
      </w:r>
    </w:p>
    <w:sectPr w:rsidR="001C260B" w:rsidSect="006706FD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9C6582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9C6582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9C658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A34E31" wp14:editId="7EFBA4EF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5D"/>
    <w:rsid w:val="001C260B"/>
    <w:rsid w:val="003F4F4A"/>
    <w:rsid w:val="009C6582"/>
    <w:rsid w:val="00A170C0"/>
    <w:rsid w:val="00F3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311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3115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311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3115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F3115D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F3115D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F3115D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F3115D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311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3115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311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3115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F3115D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F3115D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F3115D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F3115D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desterrodomelo.mg.gov.br/lis_diario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1095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cp:lastPrinted>2020-04-06T14:15:00Z</cp:lastPrinted>
  <dcterms:created xsi:type="dcterms:W3CDTF">2020-04-06T13:23:00Z</dcterms:created>
  <dcterms:modified xsi:type="dcterms:W3CDTF">2020-04-06T14:16:00Z</dcterms:modified>
</cp:coreProperties>
</file>