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B9" w:rsidRPr="003271D9" w:rsidRDefault="002463B9" w:rsidP="002463B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463B9" w:rsidRPr="003271D9" w:rsidRDefault="002463B9" w:rsidP="002463B9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2463B9" w:rsidRPr="003271D9" w:rsidRDefault="002463B9" w:rsidP="002463B9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2463B9" w:rsidRPr="003271D9" w:rsidRDefault="002463B9" w:rsidP="002463B9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41</w:t>
      </w:r>
      <w:r>
        <w:rPr>
          <w:b/>
          <w:bCs/>
        </w:rPr>
        <w:t>/2020</w:t>
      </w:r>
    </w:p>
    <w:p w:rsidR="002463B9" w:rsidRPr="003271D9" w:rsidRDefault="002463B9" w:rsidP="002463B9">
      <w:pPr>
        <w:pStyle w:val="Default"/>
        <w:jc w:val="both"/>
        <w:rPr>
          <w:b/>
          <w:bCs/>
        </w:rPr>
      </w:pPr>
      <w:r>
        <w:rPr>
          <w:b/>
          <w:bCs/>
        </w:rPr>
        <w:t>DISPENSA Nº 016</w:t>
      </w:r>
      <w:r>
        <w:rPr>
          <w:b/>
          <w:bCs/>
        </w:rPr>
        <w:t>/2020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2463B9" w:rsidRPr="00600CE3" w:rsidRDefault="002463B9" w:rsidP="002463B9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fornecimento de materiais de escritório e de expediente</w:t>
      </w:r>
      <w:r>
        <w:rPr>
          <w:bCs/>
        </w:rPr>
        <w:t>.</w:t>
      </w:r>
    </w:p>
    <w:p w:rsidR="002463B9" w:rsidRDefault="002463B9" w:rsidP="002463B9">
      <w:pPr>
        <w:pStyle w:val="Default"/>
        <w:jc w:val="both"/>
        <w:rPr>
          <w:bCs/>
        </w:rPr>
      </w:pPr>
    </w:p>
    <w:p w:rsidR="002463B9" w:rsidRDefault="002463B9" w:rsidP="002463B9">
      <w:pPr>
        <w:pStyle w:val="Default"/>
        <w:jc w:val="both"/>
        <w:rPr>
          <w:bCs/>
        </w:rPr>
      </w:pPr>
    </w:p>
    <w:p w:rsidR="002463B9" w:rsidRDefault="002463B9" w:rsidP="002463B9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2463B9" w:rsidRPr="003271D9" w:rsidRDefault="002463B9" w:rsidP="002463B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2463B9" w:rsidRPr="00B04FB1" w:rsidRDefault="002463B9" w:rsidP="002463B9">
      <w:pPr>
        <w:spacing w:line="360" w:lineRule="auto"/>
        <w:ind w:right="221" w:firstLine="1701"/>
        <w:jc w:val="both"/>
        <w:rPr>
          <w:rFonts w:ascii="Arial" w:hAnsi="Arial" w:cs="Arial"/>
          <w:b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>
        <w:rPr>
          <w:rFonts w:ascii="Arial" w:hAnsi="Arial" w:cs="Arial"/>
          <w:sz w:val="24"/>
          <w:szCs w:val="24"/>
        </w:rPr>
        <w:t>R$ 15.970,00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quinze mil novecentos e setenta reais</w:t>
      </w:r>
      <w:r w:rsidRPr="004C24D8">
        <w:rPr>
          <w:rFonts w:ascii="Arial" w:hAnsi="Arial" w:cs="Arial"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</w:t>
      </w:r>
      <w:proofErr w:type="gramStart"/>
      <w:r w:rsidRPr="004C24D8">
        <w:rPr>
          <w:rFonts w:ascii="Arial" w:hAnsi="Arial" w:cs="Arial"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ALTO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RIOS GRÁFICA E EDITORA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00.360.742/0001-28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Capitão Gomes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194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Cipotânea</w:t>
      </w:r>
      <w:r w:rsidRPr="00504442">
        <w:rPr>
          <w:rFonts w:ascii="Arial" w:hAnsi="Arial" w:cs="Arial"/>
          <w:sz w:val="24"/>
          <w:szCs w:val="24"/>
        </w:rPr>
        <w:t>, Minas Gerais, CEP: 36.2</w:t>
      </w:r>
      <w:r>
        <w:rPr>
          <w:rFonts w:ascii="Arial" w:hAnsi="Arial" w:cs="Arial"/>
          <w:sz w:val="24"/>
          <w:szCs w:val="24"/>
        </w:rPr>
        <w:t>65</w:t>
      </w:r>
      <w:r w:rsidRPr="00504442">
        <w:rPr>
          <w:rFonts w:ascii="Arial" w:hAnsi="Arial" w:cs="Arial"/>
          <w:sz w:val="24"/>
          <w:szCs w:val="24"/>
        </w:rPr>
        <w:t>-000</w:t>
      </w:r>
      <w:r w:rsidRPr="004C24D8">
        <w:rPr>
          <w:rFonts w:ascii="Arial" w:hAnsi="Arial" w:cs="Arial"/>
          <w:sz w:val="24"/>
          <w:szCs w:val="24"/>
        </w:rPr>
        <w:t>.</w:t>
      </w:r>
    </w:p>
    <w:p w:rsidR="002463B9" w:rsidRPr="003271D9" w:rsidRDefault="002463B9" w:rsidP="002463B9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2463B9" w:rsidRDefault="002463B9" w:rsidP="002463B9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2463B9" w:rsidRDefault="002463B9" w:rsidP="002463B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2463B9" w:rsidRDefault="002463B9" w:rsidP="002463B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2463B9" w:rsidRDefault="002463B9" w:rsidP="002463B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2463B9" w:rsidRDefault="002463B9" w:rsidP="002463B9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2463B9" w:rsidRDefault="002463B9" w:rsidP="002463B9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2463B9" w:rsidRPr="003271D9" w:rsidRDefault="002463B9" w:rsidP="002463B9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2463B9" w:rsidRPr="003271D9" w:rsidRDefault="002463B9" w:rsidP="002463B9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2463B9" w:rsidRPr="00E953ED" w:rsidRDefault="002463B9" w:rsidP="002463B9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2463B9" w:rsidRPr="00E953ED" w:rsidRDefault="002463B9" w:rsidP="002463B9">
      <w:pPr>
        <w:jc w:val="both"/>
        <w:rPr>
          <w:rFonts w:ascii="Arial" w:hAnsi="Arial" w:cs="Arial"/>
          <w:i/>
          <w:sz w:val="24"/>
          <w:szCs w:val="24"/>
        </w:rPr>
      </w:pPr>
    </w:p>
    <w:p w:rsidR="002463B9" w:rsidRPr="003271D9" w:rsidRDefault="002463B9" w:rsidP="002463B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2463B9" w:rsidRPr="003271D9" w:rsidRDefault="002463B9" w:rsidP="002463B9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2463B9" w:rsidRPr="003271D9" w:rsidRDefault="002463B9" w:rsidP="002463B9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</w:t>
      </w:r>
      <w:r>
        <w:rPr>
          <w:rFonts w:ascii="Arial" w:hAnsi="Arial" w:cs="Arial"/>
          <w:i/>
          <w:sz w:val="24"/>
          <w:szCs w:val="24"/>
        </w:rPr>
        <w:t>ão não justifica gastos com uma</w:t>
      </w:r>
      <w:r w:rsidRPr="003271D9">
        <w:rPr>
          <w:rFonts w:ascii="Arial" w:hAnsi="Arial" w:cs="Arial"/>
          <w:i/>
          <w:sz w:val="24"/>
          <w:szCs w:val="24"/>
        </w:rPr>
        <w:t xml:space="preserve"> licitação comum. A distinção legislativa entre concorrência, tomada de preços e convite se filia não só à dimensão econômica do contrato. A lei determinou que as formalidades prévias 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2463B9" w:rsidRPr="003271D9" w:rsidRDefault="002463B9" w:rsidP="002463B9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2463B9" w:rsidRPr="003271D9" w:rsidRDefault="002463B9" w:rsidP="002463B9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aquisição de materiais de expediente e escritório em atendimento ao funcionamento de diversos setores da Administração</w:t>
      </w:r>
      <w:r>
        <w:rPr>
          <w:rFonts w:ascii="Arial" w:hAnsi="Arial" w:cs="Arial"/>
          <w:sz w:val="24"/>
          <w:szCs w:val="24"/>
        </w:rPr>
        <w:t>.</w:t>
      </w:r>
    </w:p>
    <w:p w:rsidR="002463B9" w:rsidRPr="003271D9" w:rsidRDefault="002463B9" w:rsidP="002463B9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2463B9" w:rsidRPr="003271D9" w:rsidRDefault="002463B9" w:rsidP="002463B9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a urgência</w:t>
      </w:r>
      <w:r>
        <w:rPr>
          <w:rFonts w:ascii="Arial" w:hAnsi="Arial" w:cs="Arial"/>
          <w:sz w:val="24"/>
          <w:szCs w:val="24"/>
        </w:rPr>
        <w:t xml:space="preserve"> das aquisições para manutenção de atividades</w:t>
      </w:r>
      <w:r>
        <w:rPr>
          <w:rFonts w:ascii="Arial" w:hAnsi="Arial" w:cs="Arial"/>
          <w:sz w:val="24"/>
          <w:szCs w:val="24"/>
        </w:rPr>
        <w:t>.</w:t>
      </w:r>
    </w:p>
    <w:p w:rsidR="002463B9" w:rsidRPr="003271D9" w:rsidRDefault="002463B9" w:rsidP="002463B9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2463B9" w:rsidRPr="003271D9" w:rsidRDefault="002463B9" w:rsidP="002463B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2463B9" w:rsidRPr="003271D9" w:rsidRDefault="002463B9" w:rsidP="002463B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Requerimento de empresário;</w:t>
      </w:r>
    </w:p>
    <w:p w:rsidR="002463B9" w:rsidRPr="003271D9" w:rsidRDefault="002463B9" w:rsidP="002463B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2463B9" w:rsidRPr="003271D9" w:rsidRDefault="002463B9" w:rsidP="002463B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2463B9" w:rsidRPr="003271D9" w:rsidRDefault="002463B9" w:rsidP="002463B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2463B9" w:rsidRPr="003271D9" w:rsidRDefault="002463B9" w:rsidP="002463B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2463B9" w:rsidRPr="003271D9" w:rsidRDefault="002463B9" w:rsidP="002463B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2463B9" w:rsidRPr="003271D9" w:rsidRDefault="002463B9" w:rsidP="002463B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2463B9" w:rsidRPr="003271D9" w:rsidRDefault="002463B9" w:rsidP="002463B9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2463B9" w:rsidRPr="003271D9" w:rsidRDefault="002463B9" w:rsidP="002463B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2463B9" w:rsidRPr="003271D9" w:rsidRDefault="002463B9" w:rsidP="002463B9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02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 xml:space="preserve"> de 2020</w:t>
      </w:r>
      <w:r w:rsidRPr="003271D9">
        <w:rPr>
          <w:rFonts w:ascii="Arial" w:hAnsi="Arial" w:cs="Arial"/>
          <w:sz w:val="24"/>
          <w:szCs w:val="24"/>
        </w:rPr>
        <w:t>.</w:t>
      </w:r>
    </w:p>
    <w:p w:rsidR="002463B9" w:rsidRDefault="002463B9" w:rsidP="002463B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2463B9" w:rsidRDefault="002463B9" w:rsidP="002463B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2463B9" w:rsidRPr="004B18F1" w:rsidRDefault="002463B9" w:rsidP="002463B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463B9" w:rsidRDefault="002463B9" w:rsidP="002463B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463B9" w:rsidRPr="004B18F1" w:rsidRDefault="002463B9" w:rsidP="002463B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463B9" w:rsidRDefault="002463B9" w:rsidP="002463B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463B9" w:rsidRPr="004B18F1" w:rsidRDefault="002463B9" w:rsidP="002463B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463B9" w:rsidRDefault="002463B9" w:rsidP="002463B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2463B9" w:rsidRPr="004B18F1" w:rsidRDefault="002463B9" w:rsidP="002463B9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463B9" w:rsidRDefault="002463B9" w:rsidP="002463B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2463B9" w:rsidRDefault="002463B9" w:rsidP="002463B9">
      <w:pPr>
        <w:pStyle w:val="Corpodetexto3"/>
        <w:spacing w:after="0"/>
        <w:jc w:val="center"/>
      </w:pPr>
    </w:p>
    <w:p w:rsidR="002463B9" w:rsidRDefault="002463B9" w:rsidP="002463B9"/>
    <w:p w:rsidR="00D22B4F" w:rsidRDefault="00D22B4F"/>
    <w:sectPr w:rsidR="00D22B4F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2463B9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2463B9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2463B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C671C" wp14:editId="086C5C7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B9"/>
    <w:rsid w:val="002463B9"/>
    <w:rsid w:val="00D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463B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463B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463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6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63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6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46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2463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463B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463B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463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6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63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6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46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246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2020-06-03T13:39:00Z</dcterms:created>
  <dcterms:modified xsi:type="dcterms:W3CDTF">2020-06-03T13:41:00Z</dcterms:modified>
</cp:coreProperties>
</file>