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D65" w:rsidRDefault="00FD117E" w:rsidP="004C7D65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623EA9">
        <w:rPr>
          <w:rFonts w:ascii="Arial" w:hAnsi="Arial" w:cs="Arial"/>
          <w:b/>
          <w:sz w:val="22"/>
          <w:szCs w:val="22"/>
        </w:rPr>
        <w:t xml:space="preserve">CONTRATO Nº </w:t>
      </w:r>
      <w:r w:rsidR="00564519">
        <w:rPr>
          <w:rFonts w:ascii="Arial" w:hAnsi="Arial" w:cs="Arial"/>
          <w:b/>
          <w:sz w:val="22"/>
          <w:szCs w:val="22"/>
        </w:rPr>
        <w:t>036/</w:t>
      </w:r>
      <w:r w:rsidR="004C7D65" w:rsidRPr="00623EA9">
        <w:rPr>
          <w:rFonts w:ascii="Arial" w:hAnsi="Arial" w:cs="Arial"/>
          <w:b/>
          <w:sz w:val="22"/>
          <w:szCs w:val="22"/>
        </w:rPr>
        <w:t>2023</w:t>
      </w:r>
    </w:p>
    <w:p w:rsidR="00C4366E" w:rsidRDefault="00C4366E" w:rsidP="00C4366E">
      <w:pPr>
        <w:ind w:left="4111"/>
        <w:jc w:val="both"/>
        <w:rPr>
          <w:rFonts w:ascii="Arial" w:hAnsi="Arial" w:cs="Arial"/>
          <w:b/>
          <w:sz w:val="22"/>
          <w:szCs w:val="22"/>
        </w:rPr>
      </w:pPr>
    </w:p>
    <w:p w:rsidR="00C4366E" w:rsidRDefault="00277D2E" w:rsidP="00C4366E">
      <w:pPr>
        <w:ind w:left="4111"/>
        <w:jc w:val="both"/>
        <w:rPr>
          <w:rFonts w:ascii="Arial" w:hAnsi="Arial" w:cs="Arial"/>
          <w:b/>
          <w:sz w:val="22"/>
          <w:szCs w:val="22"/>
        </w:rPr>
      </w:pPr>
      <w:r w:rsidRPr="00277D2E">
        <w:rPr>
          <w:rFonts w:ascii="Arial" w:hAnsi="Arial" w:cs="Arial"/>
          <w:b/>
          <w:sz w:val="22"/>
          <w:szCs w:val="22"/>
        </w:rPr>
        <w:t>CONTRATO QUE ENTRE SI CELEBRAM O MUNICÍPIO DE DESTERRO DO MELO, COM SEDE NA AV. SILVÉRIO AUGUSTO DE MELO, Nº 158, BAIRRO FÁBRICA, DESTERRO DO MELO, MINAS GERAIS, E A EMPRESA W M SHOWS LTDA, PARA CONTRATAÇÃO DE SHOW ARTÍSTICO COM DUPLA GINO &amp; GENO PARA A XXXI EXPOSIÇÃO AGROPECUÁRIA E TORNEIO LEITEIRO DE DESTERRO DO MELO.</w:t>
      </w:r>
    </w:p>
    <w:p w:rsidR="00C4366E" w:rsidRDefault="00C4366E" w:rsidP="00C4366E">
      <w:pPr>
        <w:ind w:left="4111"/>
        <w:jc w:val="both"/>
        <w:rPr>
          <w:rFonts w:ascii="Arial" w:hAnsi="Arial" w:cs="Arial"/>
          <w:b/>
          <w:sz w:val="22"/>
          <w:szCs w:val="22"/>
        </w:rPr>
      </w:pPr>
    </w:p>
    <w:p w:rsidR="00C4366E" w:rsidRPr="00B45048" w:rsidRDefault="00C4366E" w:rsidP="00C4366E">
      <w:pPr>
        <w:ind w:left="4111"/>
        <w:jc w:val="both"/>
        <w:rPr>
          <w:rFonts w:ascii="Arial" w:hAnsi="Arial" w:cs="Arial"/>
          <w:sz w:val="22"/>
          <w:szCs w:val="22"/>
        </w:rPr>
      </w:pPr>
    </w:p>
    <w:p w:rsidR="004C7D65" w:rsidRPr="00FD117E" w:rsidRDefault="004C7D65" w:rsidP="004C7D65">
      <w:pPr>
        <w:spacing w:before="120" w:after="120" w:line="276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Contrato que entre si celebram</w:t>
      </w:r>
      <w:r w:rsidRPr="009C791C">
        <w:rPr>
          <w:rFonts w:ascii="Arial" w:hAnsi="Arial" w:cs="Arial"/>
          <w:b/>
          <w:sz w:val="22"/>
          <w:szCs w:val="22"/>
        </w:rPr>
        <w:t xml:space="preserve"> </w:t>
      </w:r>
      <w:r w:rsidRPr="009C791C">
        <w:rPr>
          <w:rFonts w:ascii="Arial" w:hAnsi="Arial" w:cs="Arial"/>
          <w:sz w:val="22"/>
          <w:szCs w:val="22"/>
        </w:rPr>
        <w:t>o</w:t>
      </w:r>
      <w:r w:rsidRPr="009C791C">
        <w:rPr>
          <w:rFonts w:ascii="Arial" w:hAnsi="Arial" w:cs="Arial"/>
          <w:b/>
          <w:sz w:val="22"/>
          <w:szCs w:val="22"/>
        </w:rPr>
        <w:t xml:space="preserve"> MUNICÍPIO DE DESTERRO DO MELO</w:t>
      </w:r>
      <w:r w:rsidRPr="009C791C">
        <w:rPr>
          <w:rFonts w:ascii="Arial" w:hAnsi="Arial" w:cs="Arial"/>
          <w:sz w:val="22"/>
          <w:szCs w:val="22"/>
        </w:rPr>
        <w:t>, Estado de Minas Gerais, CNPJ- 18.094.813/0001-53, situado na Avenida Silvério Augusto de Melo, 158, Centro- nesta cidade, denominada</w:t>
      </w:r>
      <w:r w:rsidRPr="009C791C">
        <w:rPr>
          <w:rFonts w:ascii="Arial" w:hAnsi="Arial" w:cs="Arial"/>
          <w:b/>
          <w:sz w:val="22"/>
          <w:szCs w:val="22"/>
        </w:rPr>
        <w:t xml:space="preserve"> </w:t>
      </w:r>
      <w:r w:rsidRPr="00702F83">
        <w:rPr>
          <w:rFonts w:ascii="Arial" w:hAnsi="Arial" w:cs="Arial"/>
          <w:b/>
          <w:sz w:val="22"/>
          <w:szCs w:val="22"/>
        </w:rPr>
        <w:t xml:space="preserve">CONTRATANTE, </w:t>
      </w:r>
      <w:r w:rsidRPr="00702F83">
        <w:rPr>
          <w:rFonts w:ascii="Arial" w:hAnsi="Arial" w:cs="Arial"/>
          <w:sz w:val="22"/>
          <w:szCs w:val="22"/>
        </w:rPr>
        <w:t xml:space="preserve">neste ato representado pela Prefeita Municipal, </w:t>
      </w:r>
      <w:r w:rsidRPr="00702F83">
        <w:rPr>
          <w:rFonts w:ascii="Arial" w:hAnsi="Arial" w:cs="Arial"/>
          <w:b/>
          <w:sz w:val="22"/>
          <w:szCs w:val="22"/>
        </w:rPr>
        <w:t xml:space="preserve">Senhora Mayara Garcia Lopes da Silva Tafuri, </w:t>
      </w:r>
      <w:r w:rsidR="00424B6B" w:rsidRPr="00702F83">
        <w:rPr>
          <w:rFonts w:ascii="Arial" w:hAnsi="Arial" w:cs="Arial"/>
          <w:sz w:val="22"/>
          <w:szCs w:val="22"/>
        </w:rPr>
        <w:t>casada, portadora no CPF</w:t>
      </w:r>
      <w:r w:rsidRPr="00702F83">
        <w:rPr>
          <w:rFonts w:ascii="Arial" w:hAnsi="Arial" w:cs="Arial"/>
          <w:sz w:val="22"/>
          <w:szCs w:val="22"/>
        </w:rPr>
        <w:t xml:space="preserve"> 090.468.376-10 e identidade </w:t>
      </w:r>
      <w:r w:rsidR="00424B6B" w:rsidRPr="00702F83">
        <w:rPr>
          <w:rFonts w:ascii="Arial" w:hAnsi="Arial" w:cs="Arial"/>
          <w:sz w:val="22"/>
          <w:szCs w:val="22"/>
        </w:rPr>
        <w:t>RG-15.539.872 e a e</w:t>
      </w:r>
      <w:r w:rsidRPr="00702F83">
        <w:rPr>
          <w:rFonts w:ascii="Arial" w:hAnsi="Arial" w:cs="Arial"/>
          <w:sz w:val="22"/>
          <w:szCs w:val="22"/>
        </w:rPr>
        <w:t>mpresa</w:t>
      </w:r>
      <w:r w:rsidR="0039467A" w:rsidRPr="00702F83">
        <w:rPr>
          <w:rFonts w:ascii="Arial" w:hAnsi="Arial" w:cs="Arial"/>
          <w:b/>
          <w:sz w:val="22"/>
          <w:szCs w:val="22"/>
        </w:rPr>
        <w:t xml:space="preserve"> </w:t>
      </w:r>
      <w:r w:rsidR="00564519">
        <w:rPr>
          <w:rFonts w:ascii="Arial" w:hAnsi="Arial" w:cs="Arial"/>
          <w:sz w:val="23"/>
          <w:szCs w:val="23"/>
        </w:rPr>
        <w:t>W M SHOWS LTDA</w:t>
      </w:r>
      <w:r w:rsidR="00564519">
        <w:rPr>
          <w:rFonts w:ascii="Arial" w:hAnsi="Arial" w:cs="Arial"/>
          <w:b/>
          <w:sz w:val="22"/>
          <w:szCs w:val="22"/>
        </w:rPr>
        <w:t>,</w:t>
      </w:r>
      <w:r w:rsidR="00564519">
        <w:rPr>
          <w:rFonts w:ascii="Arial" w:hAnsi="Arial" w:cs="Arial"/>
          <w:sz w:val="22"/>
          <w:szCs w:val="22"/>
        </w:rPr>
        <w:t xml:space="preserve"> CNPJ nº </w:t>
      </w:r>
      <w:r w:rsidR="00564519">
        <w:rPr>
          <w:rFonts w:ascii="Arial" w:hAnsi="Arial" w:cs="Arial"/>
          <w:sz w:val="23"/>
          <w:szCs w:val="23"/>
        </w:rPr>
        <w:t>08.829.480/0001-00</w:t>
      </w:r>
      <w:r w:rsidR="00564519">
        <w:rPr>
          <w:rFonts w:ascii="Arial" w:hAnsi="Arial" w:cs="Arial"/>
          <w:sz w:val="22"/>
          <w:szCs w:val="22"/>
        </w:rPr>
        <w:t xml:space="preserve">, com sede na Rua </w:t>
      </w:r>
      <w:r w:rsidR="00564519" w:rsidRPr="00DE0AB6">
        <w:rPr>
          <w:rFonts w:ascii="Arial" w:hAnsi="Arial" w:cs="Arial"/>
          <w:sz w:val="22"/>
          <w:szCs w:val="22"/>
        </w:rPr>
        <w:t>Minas Gerais</w:t>
      </w:r>
      <w:r w:rsidR="00564519">
        <w:rPr>
          <w:rFonts w:ascii="Arial" w:hAnsi="Arial" w:cs="Arial"/>
          <w:sz w:val="22"/>
          <w:szCs w:val="22"/>
        </w:rPr>
        <w:t>, nº 765</w:t>
      </w:r>
      <w:r w:rsidR="00564519" w:rsidRPr="00564519">
        <w:rPr>
          <w:rFonts w:ascii="Arial" w:hAnsi="Arial" w:cs="Arial"/>
          <w:sz w:val="22"/>
          <w:szCs w:val="22"/>
        </w:rPr>
        <w:t xml:space="preserve"> </w:t>
      </w:r>
      <w:r w:rsidR="00564519" w:rsidRPr="00DE0AB6">
        <w:rPr>
          <w:rFonts w:ascii="Arial" w:hAnsi="Arial" w:cs="Arial"/>
          <w:sz w:val="22"/>
          <w:szCs w:val="22"/>
        </w:rPr>
        <w:t>Sala 602</w:t>
      </w:r>
      <w:r w:rsidR="00246DE1" w:rsidRPr="00702F83">
        <w:rPr>
          <w:rFonts w:ascii="Arial" w:hAnsi="Arial" w:cs="Arial"/>
          <w:sz w:val="22"/>
          <w:szCs w:val="22"/>
        </w:rPr>
        <w:t>, bairro</w:t>
      </w:r>
      <w:r w:rsidR="00564519">
        <w:rPr>
          <w:rFonts w:ascii="Arial" w:hAnsi="Arial" w:cs="Arial"/>
          <w:sz w:val="22"/>
          <w:szCs w:val="22"/>
        </w:rPr>
        <w:t xml:space="preserve"> Centro</w:t>
      </w:r>
      <w:r w:rsidR="00246DE1" w:rsidRPr="00702F83">
        <w:rPr>
          <w:rFonts w:ascii="Arial" w:hAnsi="Arial" w:cs="Arial"/>
          <w:sz w:val="22"/>
          <w:szCs w:val="22"/>
        </w:rPr>
        <w:t xml:space="preserve">, </w:t>
      </w:r>
      <w:r w:rsidR="00564519" w:rsidRPr="00DE0AB6">
        <w:rPr>
          <w:rFonts w:ascii="Arial" w:hAnsi="Arial" w:cs="Arial"/>
          <w:sz w:val="22"/>
          <w:szCs w:val="22"/>
        </w:rPr>
        <w:t>Divinópolis/MG</w:t>
      </w:r>
      <w:r w:rsidR="00564519">
        <w:rPr>
          <w:rFonts w:ascii="Arial" w:hAnsi="Arial" w:cs="Arial"/>
          <w:sz w:val="22"/>
          <w:szCs w:val="22"/>
        </w:rPr>
        <w:t xml:space="preserve">, CEP </w:t>
      </w:r>
      <w:r w:rsidR="00564519" w:rsidRPr="00DE0AB6">
        <w:rPr>
          <w:rFonts w:ascii="Arial" w:hAnsi="Arial" w:cs="Arial"/>
          <w:sz w:val="22"/>
          <w:szCs w:val="22"/>
        </w:rPr>
        <w:t>35.500-007</w:t>
      </w:r>
      <w:r w:rsidR="00246DE1" w:rsidRPr="00702F83">
        <w:rPr>
          <w:rFonts w:ascii="Arial" w:hAnsi="Arial" w:cs="Arial"/>
          <w:sz w:val="22"/>
          <w:szCs w:val="22"/>
        </w:rPr>
        <w:t>,</w:t>
      </w:r>
      <w:r w:rsidRPr="00702F83">
        <w:rPr>
          <w:rFonts w:ascii="Arial" w:hAnsi="Arial" w:cs="Arial"/>
          <w:sz w:val="22"/>
          <w:szCs w:val="22"/>
        </w:rPr>
        <w:t xml:space="preserve"> denominada </w:t>
      </w:r>
      <w:r w:rsidRPr="00702F83">
        <w:rPr>
          <w:rFonts w:ascii="Arial" w:hAnsi="Arial" w:cs="Arial"/>
          <w:b/>
          <w:sz w:val="22"/>
          <w:szCs w:val="22"/>
        </w:rPr>
        <w:t>CONTRATADA</w:t>
      </w:r>
      <w:r w:rsidRPr="00702F83">
        <w:rPr>
          <w:rFonts w:ascii="Arial" w:hAnsi="Arial" w:cs="Arial"/>
          <w:sz w:val="22"/>
          <w:szCs w:val="22"/>
        </w:rPr>
        <w:t xml:space="preserve"> tendo em vista o que consta no </w:t>
      </w:r>
      <w:r w:rsidRPr="00702F83">
        <w:rPr>
          <w:rFonts w:ascii="Arial" w:hAnsi="Arial" w:cs="Arial"/>
          <w:b/>
          <w:sz w:val="22"/>
          <w:szCs w:val="22"/>
        </w:rPr>
        <w:t>Processo nº</w:t>
      </w:r>
      <w:r w:rsidR="00FD117E" w:rsidRPr="00702F83">
        <w:rPr>
          <w:rFonts w:ascii="Arial" w:hAnsi="Arial" w:cs="Arial"/>
          <w:b/>
          <w:sz w:val="22"/>
          <w:szCs w:val="22"/>
        </w:rPr>
        <w:t xml:space="preserve"> </w:t>
      </w:r>
      <w:r w:rsidR="00484962" w:rsidRPr="00702F83">
        <w:rPr>
          <w:rFonts w:ascii="Arial" w:hAnsi="Arial" w:cs="Arial"/>
          <w:b/>
          <w:sz w:val="22"/>
          <w:szCs w:val="22"/>
        </w:rPr>
        <w:t>02</w:t>
      </w:r>
      <w:r w:rsidR="008665C8">
        <w:rPr>
          <w:rFonts w:ascii="Arial" w:hAnsi="Arial" w:cs="Arial"/>
          <w:b/>
          <w:sz w:val="22"/>
          <w:szCs w:val="22"/>
        </w:rPr>
        <w:t>3</w:t>
      </w:r>
      <w:r w:rsidR="00D7055E" w:rsidRPr="00702F83">
        <w:rPr>
          <w:rFonts w:ascii="Arial" w:hAnsi="Arial" w:cs="Arial"/>
          <w:b/>
          <w:sz w:val="22"/>
          <w:szCs w:val="22"/>
        </w:rPr>
        <w:t>/2023</w:t>
      </w:r>
      <w:r w:rsidRPr="00702F83">
        <w:rPr>
          <w:rFonts w:ascii="Arial" w:hAnsi="Arial" w:cs="Arial"/>
          <w:sz w:val="22"/>
          <w:szCs w:val="22"/>
        </w:rPr>
        <w:t xml:space="preserve"> e em observância às disposições da Lei nº 14.133, de 2021,  resolvem celebrar o presente Termo de Contrato, decorrente </w:t>
      </w:r>
      <w:r w:rsidRPr="00702F83">
        <w:rPr>
          <w:rFonts w:ascii="Arial" w:hAnsi="Arial" w:cs="Arial"/>
          <w:iCs/>
          <w:sz w:val="22"/>
          <w:szCs w:val="22"/>
        </w:rPr>
        <w:t>da</w:t>
      </w:r>
      <w:r w:rsidRPr="00702F83">
        <w:rPr>
          <w:rFonts w:ascii="Arial" w:hAnsi="Arial" w:cs="Arial"/>
          <w:i/>
          <w:iCs/>
          <w:sz w:val="22"/>
          <w:szCs w:val="22"/>
        </w:rPr>
        <w:t xml:space="preserve"> </w:t>
      </w:r>
      <w:r w:rsidR="00FD117E" w:rsidRPr="00702F83">
        <w:rPr>
          <w:rFonts w:ascii="Arial" w:hAnsi="Arial" w:cs="Arial"/>
          <w:b/>
          <w:iCs/>
          <w:sz w:val="22"/>
          <w:szCs w:val="22"/>
        </w:rPr>
        <w:t>Inexigibilidade</w:t>
      </w:r>
      <w:r w:rsidRPr="00702F83">
        <w:rPr>
          <w:rFonts w:ascii="Arial" w:hAnsi="Arial" w:cs="Arial"/>
          <w:b/>
          <w:iCs/>
          <w:sz w:val="22"/>
          <w:szCs w:val="22"/>
        </w:rPr>
        <w:t xml:space="preserve"> de Licitação n</w:t>
      </w:r>
      <w:r w:rsidR="00FD117E" w:rsidRPr="00702F83">
        <w:rPr>
          <w:rFonts w:ascii="Arial" w:hAnsi="Arial" w:cs="Arial"/>
          <w:b/>
          <w:iCs/>
          <w:sz w:val="22"/>
          <w:szCs w:val="22"/>
        </w:rPr>
        <w:t xml:space="preserve">º </w:t>
      </w:r>
      <w:r w:rsidR="00484962" w:rsidRPr="00702F83">
        <w:rPr>
          <w:rFonts w:ascii="Arial" w:hAnsi="Arial" w:cs="Arial"/>
          <w:b/>
          <w:iCs/>
          <w:sz w:val="22"/>
          <w:szCs w:val="22"/>
        </w:rPr>
        <w:t>00</w:t>
      </w:r>
      <w:r w:rsidR="008665C8">
        <w:rPr>
          <w:rFonts w:ascii="Arial" w:hAnsi="Arial" w:cs="Arial"/>
          <w:b/>
          <w:iCs/>
          <w:sz w:val="22"/>
          <w:szCs w:val="22"/>
        </w:rPr>
        <w:t>2</w:t>
      </w:r>
      <w:r w:rsidR="00D7055E" w:rsidRPr="00702F83">
        <w:rPr>
          <w:rFonts w:ascii="Arial" w:hAnsi="Arial" w:cs="Arial"/>
          <w:b/>
          <w:iCs/>
          <w:sz w:val="22"/>
          <w:szCs w:val="22"/>
        </w:rPr>
        <w:t>/2023</w:t>
      </w:r>
      <w:r w:rsidRPr="00702F83">
        <w:rPr>
          <w:rFonts w:ascii="Arial" w:hAnsi="Arial" w:cs="Arial"/>
          <w:sz w:val="22"/>
          <w:szCs w:val="22"/>
        </w:rPr>
        <w:t xml:space="preserve">, e respectiva proposta, </w:t>
      </w:r>
      <w:r w:rsidRPr="00442648">
        <w:rPr>
          <w:rFonts w:ascii="Arial" w:hAnsi="Arial" w:cs="Arial"/>
          <w:sz w:val="22"/>
          <w:szCs w:val="22"/>
        </w:rPr>
        <w:t>mediante as cláusulas e condições a seguir enunciadas.</w:t>
      </w:r>
    </w:p>
    <w:p w:rsidR="004C7D65" w:rsidRPr="009C791C" w:rsidRDefault="004C7D65" w:rsidP="004C7D65">
      <w:pPr>
        <w:pStyle w:val="Nivel01Titulo"/>
        <w:rPr>
          <w:rFonts w:cs="Arial"/>
          <w:color w:val="auto"/>
          <w:sz w:val="22"/>
          <w:szCs w:val="22"/>
        </w:rPr>
      </w:pPr>
      <w:r w:rsidRPr="009C791C">
        <w:rPr>
          <w:rFonts w:cs="Arial"/>
          <w:color w:val="auto"/>
          <w:sz w:val="22"/>
          <w:szCs w:val="22"/>
        </w:rPr>
        <w:t>CLÁUSULA PRIMEIRA – OBJETO (art. 92, I e II)</w:t>
      </w:r>
    </w:p>
    <w:p w:rsidR="004C7D65" w:rsidRPr="009C791C" w:rsidRDefault="004C7D65" w:rsidP="004C7D65">
      <w:pPr>
        <w:numPr>
          <w:ilvl w:val="1"/>
          <w:numId w:val="1"/>
        </w:numPr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 xml:space="preserve">O objeto do presente instrumento </w:t>
      </w:r>
      <w:r w:rsidR="00B33F2D" w:rsidRPr="009C791C">
        <w:rPr>
          <w:rFonts w:ascii="Arial" w:hAnsi="Arial" w:cs="Arial"/>
          <w:sz w:val="22"/>
          <w:szCs w:val="22"/>
        </w:rPr>
        <w:t>é</w:t>
      </w:r>
      <w:r w:rsidR="00B33F2D" w:rsidRPr="00B33F2D">
        <w:rPr>
          <w:rFonts w:ascii="Arial" w:hAnsi="Arial" w:cs="Arial"/>
          <w:b/>
          <w:sz w:val="18"/>
          <w:szCs w:val="18"/>
        </w:rPr>
        <w:t xml:space="preserve"> </w:t>
      </w:r>
      <w:r w:rsidR="00B33F2D" w:rsidRPr="00B33F2D">
        <w:rPr>
          <w:rFonts w:ascii="Arial" w:hAnsi="Arial" w:cs="Arial"/>
          <w:sz w:val="22"/>
          <w:szCs w:val="22"/>
        </w:rPr>
        <w:t xml:space="preserve">contratação de </w:t>
      </w:r>
      <w:r w:rsidR="00FD117E">
        <w:rPr>
          <w:rFonts w:ascii="Arial" w:hAnsi="Arial" w:cs="Arial"/>
          <w:sz w:val="22"/>
          <w:szCs w:val="22"/>
        </w:rPr>
        <w:t>profissional do setor artístico para</w:t>
      </w:r>
      <w:r w:rsidR="0042033D">
        <w:rPr>
          <w:rFonts w:ascii="Arial" w:hAnsi="Arial" w:cs="Arial"/>
          <w:sz w:val="22"/>
          <w:szCs w:val="22"/>
        </w:rPr>
        <w:t xml:space="preserve"> </w:t>
      </w:r>
      <w:r w:rsidR="00246E42">
        <w:rPr>
          <w:rFonts w:ascii="Arial" w:hAnsi="Arial" w:cs="Arial"/>
          <w:sz w:val="22"/>
          <w:szCs w:val="22"/>
        </w:rPr>
        <w:t>Exposição Agropecuária e Torneio Leiteiro de Desterro d</w:t>
      </w:r>
      <w:r w:rsidR="00246E42" w:rsidRPr="00246E42">
        <w:rPr>
          <w:rFonts w:ascii="Arial" w:hAnsi="Arial" w:cs="Arial"/>
          <w:sz w:val="22"/>
          <w:szCs w:val="22"/>
        </w:rPr>
        <w:t>o Melo</w:t>
      </w:r>
      <w:r w:rsidR="00B33F2D" w:rsidRPr="009C791C">
        <w:rPr>
          <w:rFonts w:ascii="Arial" w:hAnsi="Arial" w:cs="Arial"/>
          <w:sz w:val="22"/>
          <w:szCs w:val="22"/>
        </w:rPr>
        <w:t>,</w:t>
      </w:r>
      <w:r w:rsidRPr="009C791C">
        <w:rPr>
          <w:rFonts w:ascii="Arial" w:hAnsi="Arial" w:cs="Arial"/>
          <w:sz w:val="22"/>
          <w:szCs w:val="22"/>
        </w:rPr>
        <w:t xml:space="preserve"> conforme exigências, condições, especificações e quantitativos discriminados no Termo de Referência.</w:t>
      </w:r>
    </w:p>
    <w:p w:rsidR="004C7D65" w:rsidRPr="009C791C" w:rsidRDefault="004C7D65" w:rsidP="004C7D65">
      <w:pPr>
        <w:numPr>
          <w:ilvl w:val="1"/>
          <w:numId w:val="1"/>
        </w:numPr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  <w:lang w:val="x-none"/>
        </w:rPr>
      </w:pPr>
      <w:r w:rsidRPr="009C791C">
        <w:rPr>
          <w:rFonts w:ascii="Arial" w:hAnsi="Arial" w:cs="Arial"/>
          <w:sz w:val="22"/>
          <w:szCs w:val="22"/>
        </w:rPr>
        <w:t xml:space="preserve">São vinculados a esta contratação, independentemente de transcrição: </w:t>
      </w:r>
    </w:p>
    <w:p w:rsidR="004C7D65" w:rsidRPr="009C791C" w:rsidRDefault="004C7D65" w:rsidP="004C7D65">
      <w:pPr>
        <w:numPr>
          <w:ilvl w:val="2"/>
          <w:numId w:val="1"/>
        </w:numPr>
        <w:spacing w:before="120" w:after="120" w:line="276" w:lineRule="auto"/>
        <w:ind w:firstLine="426"/>
        <w:jc w:val="both"/>
        <w:rPr>
          <w:rFonts w:ascii="Arial" w:hAnsi="Arial" w:cs="Arial"/>
          <w:sz w:val="22"/>
          <w:szCs w:val="22"/>
          <w:lang w:val="x-none"/>
        </w:rPr>
      </w:pPr>
      <w:r w:rsidRPr="009C791C">
        <w:rPr>
          <w:rFonts w:ascii="Arial" w:hAnsi="Arial" w:cs="Arial"/>
          <w:sz w:val="22"/>
          <w:szCs w:val="22"/>
        </w:rPr>
        <w:t>O Termo de Referência que embasou a contratação;</w:t>
      </w:r>
    </w:p>
    <w:p w:rsidR="004C7D65" w:rsidRPr="009C791C" w:rsidRDefault="004C7D65" w:rsidP="004C7D65">
      <w:pPr>
        <w:numPr>
          <w:ilvl w:val="2"/>
          <w:numId w:val="1"/>
        </w:numPr>
        <w:spacing w:before="120" w:after="120" w:line="276" w:lineRule="auto"/>
        <w:ind w:firstLine="426"/>
        <w:jc w:val="both"/>
        <w:rPr>
          <w:rFonts w:ascii="Arial" w:hAnsi="Arial" w:cs="Arial"/>
          <w:sz w:val="22"/>
          <w:szCs w:val="22"/>
          <w:lang w:val="x-none"/>
        </w:rPr>
      </w:pPr>
      <w:r w:rsidRPr="009C791C">
        <w:rPr>
          <w:rFonts w:ascii="Arial" w:hAnsi="Arial" w:cs="Arial"/>
          <w:sz w:val="22"/>
          <w:szCs w:val="22"/>
        </w:rPr>
        <w:t xml:space="preserve"> Autorização de Contratação Direta </w:t>
      </w:r>
    </w:p>
    <w:p w:rsidR="004C7D65" w:rsidRPr="009C791C" w:rsidRDefault="004C7D65" w:rsidP="004C7D65">
      <w:pPr>
        <w:numPr>
          <w:ilvl w:val="2"/>
          <w:numId w:val="1"/>
        </w:numPr>
        <w:spacing w:before="120" w:after="120" w:line="276" w:lineRule="auto"/>
        <w:ind w:firstLine="426"/>
        <w:jc w:val="both"/>
        <w:rPr>
          <w:rFonts w:ascii="Arial" w:hAnsi="Arial" w:cs="Arial"/>
          <w:sz w:val="22"/>
          <w:szCs w:val="22"/>
          <w:lang w:val="x-none"/>
        </w:rPr>
      </w:pPr>
      <w:r w:rsidRPr="009C791C">
        <w:rPr>
          <w:rFonts w:ascii="Arial" w:hAnsi="Arial" w:cs="Arial"/>
          <w:sz w:val="22"/>
          <w:szCs w:val="22"/>
        </w:rPr>
        <w:t>A Proposta do Contratado;</w:t>
      </w:r>
    </w:p>
    <w:p w:rsidR="004C7D65" w:rsidRPr="009C791C" w:rsidRDefault="004C7D65" w:rsidP="004C7D65">
      <w:pPr>
        <w:numPr>
          <w:ilvl w:val="2"/>
          <w:numId w:val="1"/>
        </w:numPr>
        <w:spacing w:before="120" w:after="120" w:line="276" w:lineRule="auto"/>
        <w:ind w:firstLine="426"/>
        <w:jc w:val="both"/>
        <w:rPr>
          <w:rFonts w:ascii="Arial" w:hAnsi="Arial" w:cs="Arial"/>
          <w:sz w:val="22"/>
          <w:szCs w:val="22"/>
          <w:lang w:val="x-none"/>
        </w:rPr>
      </w:pPr>
      <w:r w:rsidRPr="009C791C">
        <w:rPr>
          <w:rFonts w:ascii="Arial" w:hAnsi="Arial" w:cs="Arial"/>
          <w:sz w:val="22"/>
          <w:szCs w:val="22"/>
        </w:rPr>
        <w:t>Eventuais anexos dos documentos supracitados.</w:t>
      </w:r>
    </w:p>
    <w:p w:rsidR="004C7D65" w:rsidRPr="009C791C" w:rsidRDefault="004C7D65" w:rsidP="004C7D65">
      <w:pPr>
        <w:pStyle w:val="Nivel01Titulo"/>
        <w:rPr>
          <w:rFonts w:cs="Arial"/>
          <w:color w:val="auto"/>
          <w:sz w:val="22"/>
          <w:szCs w:val="22"/>
        </w:rPr>
      </w:pPr>
      <w:r w:rsidRPr="009C791C">
        <w:rPr>
          <w:rFonts w:cs="Arial"/>
          <w:color w:val="auto"/>
          <w:sz w:val="22"/>
          <w:szCs w:val="22"/>
        </w:rPr>
        <w:t xml:space="preserve">CLÁUSULA SEGUNDA – VIGÊNCIA </w:t>
      </w:r>
    </w:p>
    <w:p w:rsidR="004C7D65" w:rsidRPr="00781315" w:rsidRDefault="004C7D65" w:rsidP="00FE261E">
      <w:pPr>
        <w:numPr>
          <w:ilvl w:val="1"/>
          <w:numId w:val="1"/>
        </w:numPr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81315">
        <w:rPr>
          <w:rFonts w:ascii="Arial" w:hAnsi="Arial" w:cs="Arial"/>
          <w:bCs/>
          <w:sz w:val="22"/>
          <w:szCs w:val="22"/>
        </w:rPr>
        <w:t xml:space="preserve">O prazo de vigência da contratação é de </w:t>
      </w:r>
      <w:r w:rsidR="009A19F3" w:rsidRPr="00781315">
        <w:rPr>
          <w:rFonts w:ascii="Arial" w:hAnsi="Arial" w:cs="Arial"/>
          <w:bCs/>
          <w:sz w:val="22"/>
          <w:szCs w:val="22"/>
        </w:rPr>
        <w:t>06 (seis)</w:t>
      </w:r>
      <w:r w:rsidRPr="00781315">
        <w:rPr>
          <w:rFonts w:ascii="Arial" w:hAnsi="Arial" w:cs="Arial"/>
          <w:bCs/>
          <w:sz w:val="22"/>
          <w:szCs w:val="22"/>
        </w:rPr>
        <w:t xml:space="preserve"> meses contados da assinatura do contrato</w:t>
      </w:r>
      <w:r w:rsidR="00970591" w:rsidRPr="00781315">
        <w:rPr>
          <w:rFonts w:ascii="Arial" w:hAnsi="Arial" w:cs="Arial"/>
          <w:bCs/>
          <w:sz w:val="22"/>
          <w:szCs w:val="22"/>
        </w:rPr>
        <w:t>,</w:t>
      </w:r>
      <w:r w:rsidRPr="00781315">
        <w:rPr>
          <w:rFonts w:ascii="Arial" w:hAnsi="Arial" w:cs="Arial"/>
          <w:bCs/>
          <w:sz w:val="22"/>
          <w:szCs w:val="22"/>
        </w:rPr>
        <w:t xml:space="preserve"> na forma do artigo 105 da Lei n° 14.133/2021</w:t>
      </w:r>
      <w:r w:rsidR="003F13D6" w:rsidRPr="00781315">
        <w:rPr>
          <w:rFonts w:ascii="Arial" w:hAnsi="Arial" w:cs="Arial"/>
          <w:bCs/>
          <w:sz w:val="22"/>
          <w:szCs w:val="22"/>
        </w:rPr>
        <w:t>, ou seja, até o dia 31/</w:t>
      </w:r>
      <w:r w:rsidR="00ED5CC3" w:rsidRPr="00781315">
        <w:rPr>
          <w:rFonts w:ascii="Arial" w:hAnsi="Arial" w:cs="Arial"/>
          <w:bCs/>
          <w:sz w:val="22"/>
          <w:szCs w:val="22"/>
        </w:rPr>
        <w:t>08</w:t>
      </w:r>
      <w:r w:rsidR="003F13D6" w:rsidRPr="00781315">
        <w:rPr>
          <w:rFonts w:ascii="Arial" w:hAnsi="Arial" w:cs="Arial"/>
          <w:bCs/>
          <w:sz w:val="22"/>
          <w:szCs w:val="22"/>
        </w:rPr>
        <w:t>/2023</w:t>
      </w:r>
      <w:r w:rsidR="00FE261E" w:rsidRPr="00781315">
        <w:rPr>
          <w:rFonts w:ascii="Arial" w:hAnsi="Arial" w:cs="Arial"/>
          <w:bCs/>
          <w:sz w:val="22"/>
          <w:szCs w:val="22"/>
        </w:rPr>
        <w:t>.</w:t>
      </w:r>
    </w:p>
    <w:p w:rsidR="004C7D65" w:rsidRPr="009C791C" w:rsidRDefault="004C7D65" w:rsidP="004C7D65">
      <w:pPr>
        <w:pStyle w:val="Nivel01Titulo"/>
        <w:rPr>
          <w:rFonts w:cs="Arial"/>
          <w:color w:val="auto"/>
          <w:sz w:val="22"/>
          <w:szCs w:val="22"/>
        </w:rPr>
      </w:pPr>
      <w:r w:rsidRPr="009C791C">
        <w:rPr>
          <w:rFonts w:cs="Arial"/>
          <w:color w:val="auto"/>
          <w:sz w:val="22"/>
          <w:szCs w:val="22"/>
        </w:rPr>
        <w:lastRenderedPageBreak/>
        <w:t>CLÁUSULA TERCEIRA – MODELOS DE EXECUÇÃO E GESTÃO CONTRATUAIS (art. 92, IV, VII e XVIII)</w:t>
      </w:r>
    </w:p>
    <w:p w:rsidR="004C7D65" w:rsidRPr="009C791C" w:rsidRDefault="004C7D65" w:rsidP="004C7D65">
      <w:pPr>
        <w:numPr>
          <w:ilvl w:val="1"/>
          <w:numId w:val="1"/>
        </w:numPr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 xml:space="preserve">O regime de execução contratual, o modelo de gestão, assim como os prazos e condições de conclusão, entrega, observação e recebimento definitivo constam no Termo de Referência, anexo ao processo licitatório que originou este contrato. </w:t>
      </w:r>
    </w:p>
    <w:p w:rsidR="004C7D65" w:rsidRPr="009C791C" w:rsidRDefault="004C7D65" w:rsidP="004C7D65">
      <w:pPr>
        <w:pStyle w:val="Nivel01Titulo"/>
        <w:rPr>
          <w:rFonts w:cs="Arial"/>
          <w:color w:val="auto"/>
          <w:sz w:val="22"/>
          <w:szCs w:val="22"/>
        </w:rPr>
      </w:pPr>
      <w:r w:rsidRPr="009C791C">
        <w:rPr>
          <w:rFonts w:cs="Arial"/>
          <w:color w:val="auto"/>
          <w:sz w:val="22"/>
          <w:szCs w:val="22"/>
        </w:rPr>
        <w:t>CLÁUSULA QUARTA - PAGAMENTO (art. 92, V e VI)</w:t>
      </w:r>
    </w:p>
    <w:p w:rsidR="004C7D65" w:rsidRPr="009C791C" w:rsidRDefault="004C7D65" w:rsidP="00683464">
      <w:pPr>
        <w:numPr>
          <w:ilvl w:val="1"/>
          <w:numId w:val="1"/>
        </w:numPr>
        <w:spacing w:before="120" w:after="120" w:line="276" w:lineRule="auto"/>
        <w:ind w:left="-142" w:firstLine="142"/>
        <w:jc w:val="both"/>
        <w:rPr>
          <w:rFonts w:ascii="Arial" w:hAnsi="Arial" w:cs="Arial"/>
          <w:b/>
          <w:sz w:val="22"/>
          <w:szCs w:val="22"/>
        </w:rPr>
      </w:pPr>
      <w:r w:rsidRPr="009C791C">
        <w:rPr>
          <w:rFonts w:ascii="Arial" w:hAnsi="Arial" w:cs="Arial"/>
          <w:b/>
          <w:sz w:val="22"/>
          <w:szCs w:val="22"/>
        </w:rPr>
        <w:t>PREÇO</w:t>
      </w:r>
    </w:p>
    <w:p w:rsidR="00BD721D" w:rsidRPr="007D1DF1" w:rsidRDefault="004C7D65" w:rsidP="00564519">
      <w:pPr>
        <w:numPr>
          <w:ilvl w:val="2"/>
          <w:numId w:val="2"/>
        </w:numPr>
        <w:spacing w:before="12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7D1DF1">
        <w:rPr>
          <w:rFonts w:ascii="Arial" w:hAnsi="Arial" w:cs="Arial"/>
          <w:bCs/>
          <w:sz w:val="22"/>
          <w:szCs w:val="22"/>
        </w:rPr>
        <w:t xml:space="preserve">O valor total da contratação é de </w:t>
      </w:r>
      <w:r w:rsidR="00BD721D" w:rsidRPr="007D1DF1">
        <w:rPr>
          <w:rFonts w:ascii="Arial" w:hAnsi="Arial" w:cs="Arial"/>
          <w:bCs/>
          <w:sz w:val="22"/>
          <w:szCs w:val="22"/>
        </w:rPr>
        <w:t>R$</w:t>
      </w:r>
      <w:r w:rsidR="00C67467" w:rsidRPr="007D1DF1">
        <w:rPr>
          <w:rFonts w:ascii="Arial" w:hAnsi="Arial" w:cs="Arial"/>
          <w:bCs/>
          <w:sz w:val="22"/>
          <w:szCs w:val="22"/>
        </w:rPr>
        <w:t xml:space="preserve"> </w:t>
      </w:r>
      <w:r w:rsidR="00564519" w:rsidRPr="00DE0AB6">
        <w:rPr>
          <w:rFonts w:ascii="Arial" w:hAnsi="Arial" w:cs="Arial"/>
          <w:sz w:val="22"/>
          <w:szCs w:val="22"/>
        </w:rPr>
        <w:t xml:space="preserve">170.000,00 </w:t>
      </w:r>
      <w:r w:rsidR="005437A0" w:rsidRPr="007D1DF1">
        <w:rPr>
          <w:rFonts w:ascii="Arial" w:hAnsi="Arial" w:cs="Arial"/>
          <w:bCs/>
          <w:sz w:val="22"/>
          <w:szCs w:val="22"/>
        </w:rPr>
        <w:t>(</w:t>
      </w:r>
      <w:r w:rsidR="00564519" w:rsidRPr="00DE0AB6">
        <w:rPr>
          <w:rFonts w:ascii="Arial" w:hAnsi="Arial" w:cs="Arial"/>
          <w:sz w:val="22"/>
          <w:szCs w:val="22"/>
        </w:rPr>
        <w:t>cento e setenta mil reais</w:t>
      </w:r>
      <w:r w:rsidR="00BD721D" w:rsidRPr="007D1DF1">
        <w:rPr>
          <w:rFonts w:ascii="Arial" w:hAnsi="Arial" w:cs="Arial"/>
          <w:bCs/>
          <w:sz w:val="22"/>
          <w:szCs w:val="22"/>
        </w:rPr>
        <w:t>)</w:t>
      </w:r>
      <w:r w:rsidR="0042033D" w:rsidRPr="007D1DF1">
        <w:rPr>
          <w:rFonts w:ascii="Arial" w:hAnsi="Arial" w:cs="Arial"/>
          <w:bCs/>
          <w:sz w:val="22"/>
          <w:szCs w:val="22"/>
        </w:rPr>
        <w:t xml:space="preserve">, </w:t>
      </w:r>
      <w:r w:rsidR="007D1DF1">
        <w:rPr>
          <w:rFonts w:ascii="Arial" w:hAnsi="Arial" w:cs="Arial"/>
          <w:bCs/>
          <w:sz w:val="22"/>
          <w:szCs w:val="22"/>
        </w:rPr>
        <w:t>de acordo com as informa</w:t>
      </w:r>
      <w:r w:rsidR="00297A4F">
        <w:rPr>
          <w:rFonts w:ascii="Arial" w:hAnsi="Arial" w:cs="Arial"/>
          <w:bCs/>
          <w:sz w:val="22"/>
          <w:szCs w:val="22"/>
        </w:rPr>
        <w:t xml:space="preserve">ções prestadas pela contratada, </w:t>
      </w:r>
      <w:r w:rsidR="00F9017A">
        <w:rPr>
          <w:rFonts w:ascii="Arial" w:hAnsi="Arial" w:cs="Arial"/>
          <w:bCs/>
          <w:sz w:val="22"/>
          <w:szCs w:val="22"/>
        </w:rPr>
        <w:t xml:space="preserve">conforme </w:t>
      </w:r>
      <w:r w:rsidR="0042033D" w:rsidRPr="007D1DF1">
        <w:rPr>
          <w:rFonts w:ascii="Arial" w:hAnsi="Arial" w:cs="Arial"/>
          <w:bCs/>
          <w:sz w:val="22"/>
          <w:szCs w:val="22"/>
        </w:rPr>
        <w:t>discriminado abaixo:</w:t>
      </w:r>
    </w:p>
    <w:p w:rsidR="0042033D" w:rsidRDefault="0042033D" w:rsidP="0042033D">
      <w:pPr>
        <w:spacing w:before="12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="00A80B08">
        <w:rPr>
          <w:rFonts w:ascii="Arial" w:hAnsi="Arial" w:cs="Arial"/>
          <w:bCs/>
          <w:sz w:val="22"/>
          <w:szCs w:val="22"/>
        </w:rPr>
        <w:t>c</w:t>
      </w:r>
      <w:r w:rsidR="00EA2F02">
        <w:rPr>
          <w:rFonts w:ascii="Arial" w:hAnsi="Arial" w:cs="Arial"/>
          <w:bCs/>
          <w:sz w:val="22"/>
          <w:szCs w:val="22"/>
        </w:rPr>
        <w:t>achê</w:t>
      </w:r>
      <w:r w:rsidR="005C04EC">
        <w:rPr>
          <w:rFonts w:ascii="Arial" w:hAnsi="Arial" w:cs="Arial"/>
          <w:bCs/>
          <w:sz w:val="22"/>
          <w:szCs w:val="22"/>
        </w:rPr>
        <w:t xml:space="preserve"> d</w:t>
      </w:r>
      <w:r w:rsidR="0011278F">
        <w:rPr>
          <w:rFonts w:ascii="Arial" w:hAnsi="Arial" w:cs="Arial"/>
          <w:bCs/>
          <w:sz w:val="22"/>
          <w:szCs w:val="22"/>
        </w:rPr>
        <w:t>o artista</w:t>
      </w:r>
      <w:r w:rsidR="00564519">
        <w:rPr>
          <w:rFonts w:ascii="Arial" w:hAnsi="Arial" w:cs="Arial"/>
          <w:bCs/>
          <w:sz w:val="22"/>
          <w:szCs w:val="22"/>
        </w:rPr>
        <w:t>/</w:t>
      </w:r>
      <w:r w:rsidR="00564519" w:rsidRPr="00564519">
        <w:rPr>
          <w:rFonts w:ascii="Arial" w:hAnsi="Arial" w:cs="Arial"/>
          <w:bCs/>
          <w:sz w:val="22"/>
          <w:szCs w:val="22"/>
        </w:rPr>
        <w:t xml:space="preserve"> </w:t>
      </w:r>
      <w:r w:rsidR="00564519">
        <w:rPr>
          <w:rFonts w:ascii="Arial" w:hAnsi="Arial" w:cs="Arial"/>
          <w:bCs/>
          <w:sz w:val="22"/>
          <w:szCs w:val="22"/>
        </w:rPr>
        <w:t>cachê dos músicos</w:t>
      </w:r>
      <w:r w:rsidR="0011278F">
        <w:rPr>
          <w:rFonts w:ascii="Arial" w:hAnsi="Arial" w:cs="Arial"/>
          <w:bCs/>
          <w:sz w:val="22"/>
          <w:szCs w:val="22"/>
        </w:rPr>
        <w:t>: R</w:t>
      </w:r>
      <w:r w:rsidR="00564519">
        <w:rPr>
          <w:rFonts w:ascii="Arial" w:hAnsi="Arial" w:cs="Arial"/>
          <w:bCs/>
          <w:sz w:val="22"/>
          <w:szCs w:val="22"/>
        </w:rPr>
        <w:t xml:space="preserve">$ </w:t>
      </w:r>
      <w:r w:rsidR="00564519" w:rsidRPr="004B50E3">
        <w:rPr>
          <w:rFonts w:ascii="Arial" w:hAnsi="Arial" w:cs="Arial"/>
          <w:sz w:val="23"/>
          <w:szCs w:val="23"/>
        </w:rPr>
        <w:t>160.000,00</w:t>
      </w:r>
      <w:r w:rsidR="006E23CB">
        <w:rPr>
          <w:rFonts w:ascii="Arial" w:hAnsi="Arial" w:cs="Arial"/>
          <w:sz w:val="23"/>
          <w:szCs w:val="23"/>
        </w:rPr>
        <w:t xml:space="preserve"> (cento e sessenta mil reais);</w:t>
      </w:r>
    </w:p>
    <w:p w:rsidR="0042033D" w:rsidRDefault="0042033D" w:rsidP="0042033D">
      <w:pPr>
        <w:spacing w:before="12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</w:p>
    <w:p w:rsidR="0042033D" w:rsidRDefault="0042033D" w:rsidP="0042033D">
      <w:pPr>
        <w:spacing w:before="12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="00A80B08">
        <w:rPr>
          <w:rFonts w:ascii="Arial" w:hAnsi="Arial" w:cs="Arial"/>
          <w:bCs/>
          <w:sz w:val="22"/>
          <w:szCs w:val="22"/>
        </w:rPr>
        <w:t>c</w:t>
      </w:r>
      <w:r w:rsidR="00EA2F02">
        <w:rPr>
          <w:rFonts w:ascii="Arial" w:hAnsi="Arial" w:cs="Arial"/>
          <w:bCs/>
          <w:sz w:val="22"/>
          <w:szCs w:val="22"/>
        </w:rPr>
        <w:t>usto</w:t>
      </w:r>
      <w:r>
        <w:rPr>
          <w:rFonts w:ascii="Arial" w:hAnsi="Arial" w:cs="Arial"/>
          <w:bCs/>
          <w:sz w:val="22"/>
          <w:szCs w:val="22"/>
        </w:rPr>
        <w:t xml:space="preserve"> transporte</w:t>
      </w:r>
      <w:r w:rsidR="005C04EC">
        <w:rPr>
          <w:rFonts w:ascii="Arial" w:hAnsi="Arial" w:cs="Arial"/>
          <w:bCs/>
          <w:sz w:val="22"/>
          <w:szCs w:val="22"/>
        </w:rPr>
        <w:t xml:space="preserve">: </w:t>
      </w:r>
      <w:r w:rsidR="0060470F">
        <w:rPr>
          <w:rFonts w:ascii="Arial" w:hAnsi="Arial" w:cs="Arial"/>
          <w:bCs/>
          <w:sz w:val="22"/>
          <w:szCs w:val="22"/>
        </w:rPr>
        <w:t>R$</w:t>
      </w:r>
      <w:r w:rsidR="00564519">
        <w:rPr>
          <w:rFonts w:ascii="Arial" w:hAnsi="Arial" w:cs="Arial"/>
          <w:bCs/>
          <w:sz w:val="22"/>
          <w:szCs w:val="22"/>
        </w:rPr>
        <w:t xml:space="preserve"> </w:t>
      </w:r>
      <w:r w:rsidR="00564519" w:rsidRPr="004B50E3">
        <w:rPr>
          <w:rFonts w:ascii="Arial" w:hAnsi="Arial" w:cs="Arial"/>
          <w:sz w:val="23"/>
          <w:szCs w:val="23"/>
        </w:rPr>
        <w:t>2.500,00</w:t>
      </w:r>
      <w:r w:rsidR="00C66FE7">
        <w:rPr>
          <w:rFonts w:ascii="Arial" w:hAnsi="Arial" w:cs="Arial"/>
          <w:sz w:val="23"/>
          <w:szCs w:val="23"/>
        </w:rPr>
        <w:t xml:space="preserve"> (dois mil e quinhentos reais);</w:t>
      </w:r>
    </w:p>
    <w:p w:rsidR="0042033D" w:rsidRDefault="0042033D" w:rsidP="0042033D">
      <w:pPr>
        <w:spacing w:before="12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="00A80B08">
        <w:rPr>
          <w:rFonts w:ascii="Arial" w:hAnsi="Arial" w:cs="Arial"/>
          <w:bCs/>
          <w:sz w:val="22"/>
          <w:szCs w:val="22"/>
        </w:rPr>
        <w:t>c</w:t>
      </w:r>
      <w:r w:rsidR="00EA2F02">
        <w:rPr>
          <w:rFonts w:ascii="Arial" w:hAnsi="Arial" w:cs="Arial"/>
          <w:bCs/>
          <w:sz w:val="22"/>
          <w:szCs w:val="22"/>
        </w:rPr>
        <w:t>usto</w:t>
      </w:r>
      <w:r w:rsidR="003D25F0">
        <w:rPr>
          <w:rFonts w:ascii="Arial" w:hAnsi="Arial" w:cs="Arial"/>
          <w:bCs/>
          <w:sz w:val="22"/>
          <w:szCs w:val="22"/>
        </w:rPr>
        <w:t xml:space="preserve"> hospedagem: </w:t>
      </w:r>
      <w:r w:rsidR="0060470F">
        <w:rPr>
          <w:rFonts w:ascii="Arial" w:hAnsi="Arial" w:cs="Arial"/>
          <w:bCs/>
          <w:sz w:val="22"/>
          <w:szCs w:val="22"/>
        </w:rPr>
        <w:t>R</w:t>
      </w:r>
      <w:r w:rsidR="00564519">
        <w:rPr>
          <w:rFonts w:ascii="Arial" w:hAnsi="Arial" w:cs="Arial"/>
          <w:bCs/>
          <w:sz w:val="22"/>
          <w:szCs w:val="22"/>
        </w:rPr>
        <w:t xml:space="preserve"> </w:t>
      </w:r>
      <w:r w:rsidR="00564519" w:rsidRPr="004B50E3">
        <w:rPr>
          <w:rFonts w:ascii="Arial" w:hAnsi="Arial" w:cs="Arial"/>
          <w:sz w:val="23"/>
          <w:szCs w:val="23"/>
        </w:rPr>
        <w:t>3.300,00</w:t>
      </w:r>
      <w:r w:rsidR="00C66FE7">
        <w:rPr>
          <w:rFonts w:ascii="Arial" w:hAnsi="Arial" w:cs="Arial"/>
          <w:sz w:val="23"/>
          <w:szCs w:val="23"/>
        </w:rPr>
        <w:t xml:space="preserve"> (três mil e trezentos reais);</w:t>
      </w:r>
    </w:p>
    <w:p w:rsidR="0042033D" w:rsidRDefault="0042033D" w:rsidP="0042033D">
      <w:pPr>
        <w:spacing w:before="12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="00D50B3F">
        <w:rPr>
          <w:rFonts w:ascii="Arial" w:hAnsi="Arial" w:cs="Arial"/>
          <w:bCs/>
          <w:sz w:val="22"/>
          <w:szCs w:val="22"/>
        </w:rPr>
        <w:t>carregadores (oito pessoas)</w:t>
      </w:r>
      <w:r w:rsidR="003D25F0">
        <w:rPr>
          <w:rFonts w:ascii="Arial" w:hAnsi="Arial" w:cs="Arial"/>
          <w:bCs/>
          <w:sz w:val="22"/>
          <w:szCs w:val="22"/>
        </w:rPr>
        <w:t xml:space="preserve">: </w:t>
      </w:r>
      <w:r w:rsidR="0060470F">
        <w:rPr>
          <w:rFonts w:ascii="Arial" w:hAnsi="Arial" w:cs="Arial"/>
          <w:bCs/>
          <w:sz w:val="22"/>
          <w:szCs w:val="22"/>
        </w:rPr>
        <w:t>R$</w:t>
      </w:r>
      <w:r w:rsidR="00D50B3F">
        <w:rPr>
          <w:rFonts w:ascii="Arial" w:hAnsi="Arial" w:cs="Arial"/>
          <w:bCs/>
          <w:sz w:val="22"/>
          <w:szCs w:val="22"/>
        </w:rPr>
        <w:t xml:space="preserve"> 1.200,00</w:t>
      </w:r>
      <w:r w:rsidR="00C66FE7">
        <w:rPr>
          <w:rFonts w:ascii="Arial" w:hAnsi="Arial" w:cs="Arial"/>
          <w:bCs/>
          <w:sz w:val="22"/>
          <w:szCs w:val="22"/>
        </w:rPr>
        <w:t xml:space="preserve"> (um mil e duzentos reais)</w:t>
      </w:r>
      <w:r w:rsidR="003D25F0">
        <w:rPr>
          <w:rFonts w:ascii="Arial" w:hAnsi="Arial" w:cs="Arial"/>
          <w:bCs/>
          <w:sz w:val="22"/>
          <w:szCs w:val="22"/>
        </w:rPr>
        <w:t>;</w:t>
      </w:r>
    </w:p>
    <w:p w:rsidR="0042033D" w:rsidRPr="0042033D" w:rsidRDefault="0042033D" w:rsidP="0042033D">
      <w:pPr>
        <w:spacing w:before="12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="00A80B08">
        <w:rPr>
          <w:rFonts w:ascii="Arial" w:hAnsi="Arial" w:cs="Arial"/>
          <w:bCs/>
          <w:sz w:val="22"/>
          <w:szCs w:val="22"/>
        </w:rPr>
        <w:t>c</w:t>
      </w:r>
      <w:r w:rsidR="006E23CB">
        <w:rPr>
          <w:rFonts w:ascii="Arial" w:hAnsi="Arial" w:cs="Arial"/>
          <w:bCs/>
          <w:sz w:val="22"/>
          <w:szCs w:val="22"/>
        </w:rPr>
        <w:t>amarim (artista e banda)</w:t>
      </w:r>
      <w:r w:rsidR="001A2031">
        <w:rPr>
          <w:rFonts w:ascii="Arial" w:hAnsi="Arial" w:cs="Arial"/>
          <w:bCs/>
          <w:sz w:val="22"/>
          <w:szCs w:val="22"/>
        </w:rPr>
        <w:t xml:space="preserve">: R$ </w:t>
      </w:r>
      <w:r w:rsidR="006E23CB">
        <w:rPr>
          <w:rFonts w:ascii="Arial" w:hAnsi="Arial" w:cs="Arial"/>
          <w:bCs/>
          <w:sz w:val="22"/>
          <w:szCs w:val="22"/>
        </w:rPr>
        <w:t>3.000,00</w:t>
      </w:r>
      <w:r w:rsidR="00C66FE7">
        <w:rPr>
          <w:rFonts w:ascii="Arial" w:hAnsi="Arial" w:cs="Arial"/>
          <w:bCs/>
          <w:sz w:val="22"/>
          <w:szCs w:val="22"/>
        </w:rPr>
        <w:t xml:space="preserve"> (três mil reais).</w:t>
      </w:r>
    </w:p>
    <w:p w:rsidR="004C7D65" w:rsidRPr="009C791C" w:rsidRDefault="004C7D65" w:rsidP="004C7D65">
      <w:pPr>
        <w:numPr>
          <w:ilvl w:val="2"/>
          <w:numId w:val="1"/>
        </w:numPr>
        <w:spacing w:before="120" w:after="12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No valor acima estão incluídas todas as despesas ordinárias diretas e indiretas decorrentes da execução do objeto, inclusive tributos e/ou impostos, encargos sociais, trabalhistas, previdenciários, fiscais e comerciais incidentes, taxa de administração, frete, seguro e outros necessários ao cumprimento integral do objeto da contratação.</w:t>
      </w:r>
    </w:p>
    <w:p w:rsidR="004C7D65" w:rsidRPr="009C791C" w:rsidRDefault="004C7D65" w:rsidP="004C7D65">
      <w:pPr>
        <w:numPr>
          <w:ilvl w:val="1"/>
          <w:numId w:val="1"/>
        </w:numPr>
        <w:spacing w:before="120" w:after="120"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9C791C">
        <w:rPr>
          <w:rFonts w:ascii="Arial" w:hAnsi="Arial" w:cs="Arial"/>
          <w:b/>
          <w:sz w:val="22"/>
          <w:szCs w:val="22"/>
        </w:rPr>
        <w:t>PRAZO DE PAGAMENTO</w:t>
      </w:r>
    </w:p>
    <w:p w:rsidR="00EA2F02" w:rsidRDefault="00EA2F02" w:rsidP="00EA2F02">
      <w:pPr>
        <w:numPr>
          <w:ilvl w:val="2"/>
          <w:numId w:val="3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Conforme disposto </w:t>
      </w:r>
      <w:r w:rsidRPr="00EA2F02">
        <w:rPr>
          <w:rFonts w:ascii="Arial" w:hAnsi="Arial" w:cs="Arial"/>
          <w:sz w:val="22"/>
          <w:szCs w:val="22"/>
        </w:rPr>
        <w:t xml:space="preserve">§ 1º </w:t>
      </w:r>
      <w:r>
        <w:rPr>
          <w:rFonts w:ascii="Arial" w:hAnsi="Arial" w:cs="Arial"/>
          <w:sz w:val="22"/>
          <w:szCs w:val="22"/>
        </w:rPr>
        <w:t>do art. 145 da lei 14.133/21, fica permitida a antecipação do pagamento parcial, em razão da condição indispensável para que a prestação de serviço contratada seja efetivada.</w:t>
      </w:r>
    </w:p>
    <w:p w:rsidR="00EA2F02" w:rsidRPr="00EA2F02" w:rsidRDefault="00EA2F02" w:rsidP="00080327">
      <w:pPr>
        <w:pStyle w:val="PargrafodaLista"/>
        <w:numPr>
          <w:ilvl w:val="3"/>
          <w:numId w:val="3"/>
        </w:numPr>
        <w:spacing w:before="120" w:after="12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hipótese de não execução do presente contrato o valor já efetivado deverá ser devolvido com juros e correção monetária, conforme prescrição legal contida no </w:t>
      </w:r>
      <w:r w:rsidRPr="00EA2F02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3º do art. 145 da </w:t>
      </w:r>
      <w:r w:rsidR="00057E94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ei 14.133/21.</w:t>
      </w:r>
    </w:p>
    <w:p w:rsidR="00027ADB" w:rsidRPr="00027ADB" w:rsidRDefault="00EA2F02" w:rsidP="00EA2F02">
      <w:pPr>
        <w:numPr>
          <w:ilvl w:val="2"/>
          <w:numId w:val="3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4E0804">
        <w:rPr>
          <w:rFonts w:ascii="Arial" w:hAnsi="Arial" w:cs="Arial"/>
          <w:sz w:val="22"/>
          <w:szCs w:val="22"/>
        </w:rPr>
        <w:t xml:space="preserve"> </w:t>
      </w:r>
      <w:r w:rsidR="00027ADB" w:rsidRPr="00F3527D">
        <w:rPr>
          <w:rFonts w:ascii="Arial" w:hAnsi="Arial" w:cs="Arial"/>
          <w:sz w:val="22"/>
          <w:szCs w:val="22"/>
          <w:lang w:val="pt-PT"/>
        </w:rPr>
        <w:t xml:space="preserve">Nos termos do art. 145, §§1º e 3º, da Lei 14.133/2021, o pagamento será efetuado nas datas e valores descritos na tabela abaixo, mediante a apresentação </w:t>
      </w:r>
      <w:r w:rsidR="00027ADB" w:rsidRPr="00F3527D">
        <w:rPr>
          <w:rFonts w:ascii="Arial" w:hAnsi="Arial" w:cs="Arial"/>
          <w:bCs/>
          <w:sz w:val="22"/>
          <w:szCs w:val="22"/>
          <w:lang w:val="pt-PT"/>
        </w:rPr>
        <w:t>da respectiva N.F. (nota fiscal), apresentação de Boleto Bancário, assinatura do contrato e assinatura dos empenhos, e após o aceite da nota fiscal e respectivo empenho pelo Setor de Contabilidade da Administração</w:t>
      </w:r>
      <w:r w:rsidR="00027ADB">
        <w:rPr>
          <w:rFonts w:ascii="Arial" w:hAnsi="Arial" w:cs="Arial"/>
          <w:bCs/>
          <w:sz w:val="22"/>
          <w:szCs w:val="22"/>
          <w:lang w:val="pt-PT"/>
        </w:rPr>
        <w:t>:</w:t>
      </w: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3036"/>
        <w:gridCol w:w="3286"/>
        <w:gridCol w:w="3175"/>
      </w:tblGrid>
      <w:tr w:rsidR="00C42303" w:rsidRPr="00F3527D" w:rsidTr="00564519">
        <w:tc>
          <w:tcPr>
            <w:tcW w:w="3036" w:type="dxa"/>
          </w:tcPr>
          <w:p w:rsidR="00C42303" w:rsidRPr="00F3527D" w:rsidRDefault="00C42303" w:rsidP="00564519">
            <w:pPr>
              <w:pStyle w:val="PargrafodaLista"/>
              <w:spacing w:before="120" w:after="120"/>
              <w:ind w:left="0" w:right="79"/>
              <w:contextualSpacing w:val="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F3527D">
              <w:rPr>
                <w:rFonts w:ascii="Arial" w:hAnsi="Arial" w:cs="Arial"/>
                <w:b/>
                <w:sz w:val="22"/>
                <w:szCs w:val="22"/>
                <w:lang w:val="pt-PT"/>
              </w:rPr>
              <w:t>Data do pagamento</w:t>
            </w:r>
          </w:p>
        </w:tc>
        <w:tc>
          <w:tcPr>
            <w:tcW w:w="3286" w:type="dxa"/>
          </w:tcPr>
          <w:p w:rsidR="00C42303" w:rsidRPr="00F3527D" w:rsidRDefault="00C42303" w:rsidP="00564519">
            <w:pPr>
              <w:pStyle w:val="PargrafodaLista"/>
              <w:spacing w:before="120" w:after="120"/>
              <w:ind w:left="0" w:right="79"/>
              <w:contextualSpacing w:val="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F3527D">
              <w:rPr>
                <w:rFonts w:ascii="Arial" w:hAnsi="Arial" w:cs="Arial"/>
                <w:b/>
                <w:sz w:val="22"/>
                <w:szCs w:val="22"/>
                <w:lang w:val="pt-PT"/>
              </w:rPr>
              <w:t>Percentual do pagamento</w:t>
            </w:r>
          </w:p>
        </w:tc>
        <w:tc>
          <w:tcPr>
            <w:tcW w:w="3175" w:type="dxa"/>
          </w:tcPr>
          <w:p w:rsidR="00C42303" w:rsidRPr="00F3527D" w:rsidRDefault="00C42303" w:rsidP="00564519">
            <w:pPr>
              <w:pStyle w:val="PargrafodaLista"/>
              <w:spacing w:before="120" w:after="120"/>
              <w:ind w:left="0" w:right="79"/>
              <w:contextualSpacing w:val="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F3527D">
              <w:rPr>
                <w:rFonts w:ascii="Arial" w:hAnsi="Arial" w:cs="Arial"/>
                <w:b/>
                <w:sz w:val="22"/>
                <w:szCs w:val="22"/>
                <w:lang w:val="pt-PT"/>
              </w:rPr>
              <w:t>Valor correspondente</w:t>
            </w:r>
          </w:p>
        </w:tc>
      </w:tr>
      <w:tr w:rsidR="00564519" w:rsidRPr="00F3527D" w:rsidTr="00564519">
        <w:tc>
          <w:tcPr>
            <w:tcW w:w="3036" w:type="dxa"/>
          </w:tcPr>
          <w:p w:rsidR="00564519" w:rsidRPr="00F3527D" w:rsidRDefault="00564519" w:rsidP="00564519">
            <w:pPr>
              <w:pStyle w:val="PargrafodaLista"/>
              <w:spacing w:before="120" w:after="120"/>
              <w:ind w:left="0" w:right="79"/>
              <w:contextualSpacing w:val="0"/>
              <w:jc w:val="both"/>
              <w:outlineLvl w:val="0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F3527D">
              <w:rPr>
                <w:rFonts w:ascii="Arial" w:hAnsi="Arial" w:cs="Arial"/>
                <w:sz w:val="22"/>
                <w:szCs w:val="22"/>
                <w:lang w:val="pt-PT"/>
              </w:rPr>
              <w:t>03/05/2023</w:t>
            </w:r>
          </w:p>
        </w:tc>
        <w:tc>
          <w:tcPr>
            <w:tcW w:w="3286" w:type="dxa"/>
          </w:tcPr>
          <w:p w:rsidR="00564519" w:rsidRPr="00F3527D" w:rsidRDefault="00564519" w:rsidP="00564519">
            <w:pPr>
              <w:pStyle w:val="PargrafodaLista"/>
              <w:spacing w:before="120" w:after="120"/>
              <w:ind w:left="0" w:right="79"/>
              <w:contextualSpacing w:val="0"/>
              <w:jc w:val="both"/>
              <w:outlineLvl w:val="0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F3527D">
              <w:rPr>
                <w:rFonts w:ascii="Arial" w:hAnsi="Arial" w:cs="Arial"/>
                <w:sz w:val="22"/>
                <w:szCs w:val="22"/>
                <w:lang w:val="pt-PT"/>
              </w:rPr>
              <w:t>30% (trinta por cento)</w:t>
            </w:r>
          </w:p>
        </w:tc>
        <w:tc>
          <w:tcPr>
            <w:tcW w:w="3175" w:type="dxa"/>
          </w:tcPr>
          <w:p w:rsidR="00564519" w:rsidRPr="00F3527D" w:rsidRDefault="00564519" w:rsidP="00564519">
            <w:pPr>
              <w:pStyle w:val="PargrafodaLista"/>
              <w:spacing w:before="120" w:after="120"/>
              <w:ind w:left="0" w:right="79"/>
              <w:contextualSpacing w:val="0"/>
              <w:jc w:val="both"/>
              <w:outlineLvl w:val="0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F3527D">
              <w:rPr>
                <w:rFonts w:ascii="Arial" w:hAnsi="Arial" w:cs="Arial"/>
                <w:sz w:val="22"/>
                <w:szCs w:val="22"/>
                <w:lang w:val="pt-PT"/>
              </w:rPr>
              <w:t>R$ 51.000,00 (cinquenta e um mil reais)</w:t>
            </w:r>
          </w:p>
        </w:tc>
      </w:tr>
      <w:tr w:rsidR="00564519" w:rsidRPr="00F3527D" w:rsidTr="00564519">
        <w:tc>
          <w:tcPr>
            <w:tcW w:w="3036" w:type="dxa"/>
          </w:tcPr>
          <w:p w:rsidR="00564519" w:rsidRPr="00F3527D" w:rsidRDefault="00564519" w:rsidP="00564519">
            <w:pPr>
              <w:pStyle w:val="PargrafodaLista"/>
              <w:spacing w:before="120" w:after="120"/>
              <w:ind w:left="0" w:right="79"/>
              <w:contextualSpacing w:val="0"/>
              <w:jc w:val="both"/>
              <w:outlineLvl w:val="0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F3527D">
              <w:rPr>
                <w:rFonts w:ascii="Arial" w:hAnsi="Arial" w:cs="Arial"/>
                <w:sz w:val="22"/>
                <w:szCs w:val="22"/>
                <w:lang w:val="pt-PT"/>
              </w:rPr>
              <w:t>16/08/2023</w:t>
            </w:r>
          </w:p>
        </w:tc>
        <w:tc>
          <w:tcPr>
            <w:tcW w:w="3286" w:type="dxa"/>
          </w:tcPr>
          <w:p w:rsidR="00564519" w:rsidRPr="00F3527D" w:rsidRDefault="00564519" w:rsidP="00564519">
            <w:pPr>
              <w:pStyle w:val="PargrafodaLista"/>
              <w:spacing w:before="120" w:after="120"/>
              <w:ind w:left="0" w:right="79"/>
              <w:contextualSpacing w:val="0"/>
              <w:jc w:val="both"/>
              <w:outlineLvl w:val="0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F3527D">
              <w:rPr>
                <w:rFonts w:ascii="Arial" w:hAnsi="Arial" w:cs="Arial"/>
                <w:sz w:val="22"/>
                <w:szCs w:val="22"/>
                <w:lang w:val="pt-PT"/>
              </w:rPr>
              <w:t>70% (setenta por cento)</w:t>
            </w:r>
          </w:p>
        </w:tc>
        <w:tc>
          <w:tcPr>
            <w:tcW w:w="3175" w:type="dxa"/>
          </w:tcPr>
          <w:p w:rsidR="00564519" w:rsidRPr="00F3527D" w:rsidRDefault="00564519" w:rsidP="00564519">
            <w:pPr>
              <w:pStyle w:val="PargrafodaLista"/>
              <w:spacing w:before="120" w:after="120"/>
              <w:ind w:left="0" w:right="79"/>
              <w:contextualSpacing w:val="0"/>
              <w:jc w:val="both"/>
              <w:outlineLvl w:val="0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F3527D">
              <w:rPr>
                <w:rFonts w:ascii="Arial" w:hAnsi="Arial" w:cs="Arial"/>
                <w:sz w:val="22"/>
                <w:szCs w:val="22"/>
                <w:lang w:val="pt-PT"/>
              </w:rPr>
              <w:t>R$ 119.000,00 (cento e dezenove mil reais)</w:t>
            </w:r>
          </w:p>
        </w:tc>
      </w:tr>
    </w:tbl>
    <w:p w:rsidR="00EA2F02" w:rsidRPr="004E0804" w:rsidRDefault="006A1637" w:rsidP="00027ADB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4E0804">
        <w:rPr>
          <w:rFonts w:ascii="Arial" w:hAnsi="Arial" w:cs="Arial"/>
          <w:sz w:val="22"/>
          <w:szCs w:val="22"/>
        </w:rPr>
        <w:lastRenderedPageBreak/>
        <w:t xml:space="preserve"> </w:t>
      </w:r>
    </w:p>
    <w:p w:rsidR="004C7D65" w:rsidRPr="00EA2F02" w:rsidRDefault="004C7D65" w:rsidP="00EA2F02">
      <w:pPr>
        <w:numPr>
          <w:ilvl w:val="2"/>
          <w:numId w:val="3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EA2F02">
        <w:rPr>
          <w:rFonts w:ascii="Arial" w:hAnsi="Arial" w:cs="Arial"/>
          <w:sz w:val="22"/>
          <w:szCs w:val="22"/>
        </w:rPr>
        <w:t>Considera-se ocorrido o recebimento da nota fiscal ou fatura quando o órgão contratante atestar a execução do objeto do contrato.</w:t>
      </w:r>
    </w:p>
    <w:p w:rsidR="004C7D65" w:rsidRPr="009C791C" w:rsidRDefault="004C7D65" w:rsidP="004C7D65">
      <w:pPr>
        <w:numPr>
          <w:ilvl w:val="1"/>
          <w:numId w:val="1"/>
        </w:numPr>
        <w:spacing w:before="120" w:after="120"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9C791C">
        <w:rPr>
          <w:rFonts w:ascii="Arial" w:hAnsi="Arial" w:cs="Arial"/>
          <w:b/>
          <w:sz w:val="22"/>
          <w:szCs w:val="22"/>
        </w:rPr>
        <w:t>CONDIÇÕES DE PAGAMENTO</w:t>
      </w:r>
    </w:p>
    <w:p w:rsidR="004C7D65" w:rsidRPr="009C791C" w:rsidRDefault="004C7D65" w:rsidP="004C7D65">
      <w:pPr>
        <w:numPr>
          <w:ilvl w:val="2"/>
          <w:numId w:val="3"/>
        </w:numPr>
        <w:spacing w:before="120" w:after="120" w:line="276" w:lineRule="auto"/>
        <w:ind w:left="284"/>
        <w:jc w:val="both"/>
        <w:rPr>
          <w:rFonts w:ascii="Arial" w:hAnsi="Arial" w:cs="Arial"/>
          <w:iCs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 xml:space="preserve">O setor competente para proceder o pagamento deve verificar se a Nota Fiscal ou Fatura apresentada expressa os elementos necessários e essenciais do documento, tais como: </w:t>
      </w:r>
    </w:p>
    <w:p w:rsidR="004C7D65" w:rsidRPr="009C791C" w:rsidRDefault="004C7D65" w:rsidP="004C7D65">
      <w:pPr>
        <w:pStyle w:val="PargrafodaLista"/>
        <w:numPr>
          <w:ilvl w:val="0"/>
          <w:numId w:val="4"/>
        </w:numPr>
        <w:spacing w:before="120" w:after="120" w:line="276" w:lineRule="auto"/>
        <w:ind w:left="156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 xml:space="preserve">o prazo de validade; </w:t>
      </w:r>
    </w:p>
    <w:p w:rsidR="004C7D65" w:rsidRPr="009C791C" w:rsidRDefault="004C7D65" w:rsidP="004C7D65">
      <w:pPr>
        <w:pStyle w:val="PargrafodaLista"/>
        <w:numPr>
          <w:ilvl w:val="0"/>
          <w:numId w:val="4"/>
        </w:numPr>
        <w:spacing w:before="120" w:after="120" w:line="276" w:lineRule="auto"/>
        <w:ind w:left="156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 xml:space="preserve">a data da emissão; </w:t>
      </w:r>
    </w:p>
    <w:p w:rsidR="004C7D65" w:rsidRPr="009C791C" w:rsidRDefault="004C7D65" w:rsidP="004C7D65">
      <w:pPr>
        <w:pStyle w:val="PargrafodaLista"/>
        <w:numPr>
          <w:ilvl w:val="0"/>
          <w:numId w:val="4"/>
        </w:numPr>
        <w:spacing w:before="120" w:after="120" w:line="276" w:lineRule="auto"/>
        <w:ind w:left="156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 xml:space="preserve">os dados do contrato e do órgão contratante; </w:t>
      </w:r>
    </w:p>
    <w:p w:rsidR="004C7D65" w:rsidRPr="009C791C" w:rsidRDefault="004C7D65" w:rsidP="004C7D65">
      <w:pPr>
        <w:pStyle w:val="PargrafodaLista"/>
        <w:numPr>
          <w:ilvl w:val="0"/>
          <w:numId w:val="4"/>
        </w:numPr>
        <w:spacing w:before="120" w:after="120" w:line="276" w:lineRule="auto"/>
        <w:ind w:left="156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 xml:space="preserve">o período respectivo de execução do contrato; </w:t>
      </w:r>
    </w:p>
    <w:p w:rsidR="004C7D65" w:rsidRPr="009C791C" w:rsidRDefault="004C7D65" w:rsidP="004C7D65">
      <w:pPr>
        <w:pStyle w:val="PargrafodaLista"/>
        <w:numPr>
          <w:ilvl w:val="0"/>
          <w:numId w:val="4"/>
        </w:numPr>
        <w:spacing w:before="120" w:after="120" w:line="276" w:lineRule="auto"/>
        <w:ind w:left="156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 xml:space="preserve">o valor a pagar; e </w:t>
      </w:r>
    </w:p>
    <w:p w:rsidR="004C7D65" w:rsidRPr="009C791C" w:rsidRDefault="004C7D65" w:rsidP="004C7D65">
      <w:pPr>
        <w:pStyle w:val="PargrafodaLista"/>
        <w:numPr>
          <w:ilvl w:val="0"/>
          <w:numId w:val="4"/>
        </w:numPr>
        <w:spacing w:before="120" w:after="120" w:line="276" w:lineRule="auto"/>
        <w:ind w:left="156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eventual destaque do valor de retenções tributárias cabíveis.</w:t>
      </w:r>
    </w:p>
    <w:p w:rsidR="004C7D65" w:rsidRPr="009C791C" w:rsidRDefault="004C7D65" w:rsidP="004C7D65">
      <w:pPr>
        <w:numPr>
          <w:ilvl w:val="2"/>
          <w:numId w:val="3"/>
        </w:numPr>
        <w:spacing w:before="120" w:after="12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iCs/>
          <w:sz w:val="22"/>
          <w:szCs w:val="22"/>
        </w:rPr>
        <w:t xml:space="preserve">Havendo erro </w:t>
      </w:r>
      <w:r w:rsidRPr="009C791C">
        <w:rPr>
          <w:rFonts w:ascii="Arial" w:hAnsi="Arial" w:cs="Arial"/>
          <w:sz w:val="22"/>
          <w:szCs w:val="22"/>
        </w:rPr>
        <w:t>na</w:t>
      </w:r>
      <w:r w:rsidRPr="009C791C">
        <w:rPr>
          <w:rFonts w:ascii="Arial" w:hAnsi="Arial" w:cs="Arial"/>
          <w:iCs/>
          <w:sz w:val="22"/>
          <w:szCs w:val="22"/>
        </w:rPr>
        <w:t xml:space="preserve"> apresentação da Nota Fiscal/Fatura, ou circunstância que impeça a liquidação da </w:t>
      </w:r>
      <w:r w:rsidRPr="009C791C">
        <w:rPr>
          <w:rFonts w:ascii="Arial" w:hAnsi="Arial" w:cs="Arial"/>
          <w:sz w:val="22"/>
          <w:szCs w:val="22"/>
        </w:rPr>
        <w:t>despesa</w:t>
      </w:r>
      <w:r w:rsidRPr="009C791C">
        <w:rPr>
          <w:rFonts w:ascii="Arial" w:hAnsi="Arial" w:cs="Arial"/>
          <w:iCs/>
          <w:sz w:val="22"/>
          <w:szCs w:val="22"/>
        </w:rPr>
        <w:t>, o pagamento ficará sobrestado até que o contratado providencie as medidas saneadoras. Nessa hipótese, o prazo para pagamento iniciar-se-á após a comprovação da regularização da situação, não acarretando qualquer ônus para o contratante;</w:t>
      </w:r>
    </w:p>
    <w:p w:rsidR="004C7D65" w:rsidRPr="009C791C" w:rsidRDefault="004C7D65" w:rsidP="004C7D65">
      <w:pPr>
        <w:pStyle w:val="Nivel01Titulo"/>
        <w:rPr>
          <w:rFonts w:cs="Arial"/>
          <w:color w:val="auto"/>
          <w:sz w:val="22"/>
          <w:szCs w:val="22"/>
        </w:rPr>
      </w:pPr>
      <w:r w:rsidRPr="009C791C">
        <w:rPr>
          <w:rFonts w:cs="Arial"/>
          <w:color w:val="auto"/>
          <w:sz w:val="22"/>
          <w:szCs w:val="22"/>
        </w:rPr>
        <w:t>CLÁUSULA QUINTA - DO EQUILÍBRIO CONTRATUAL</w:t>
      </w:r>
    </w:p>
    <w:p w:rsidR="004C7D65" w:rsidRPr="009C791C" w:rsidRDefault="004C7D65" w:rsidP="004C7D65">
      <w:pPr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 xml:space="preserve"> </w:t>
      </w:r>
    </w:p>
    <w:p w:rsidR="004C7D65" w:rsidRPr="009C791C" w:rsidRDefault="004C7D65" w:rsidP="004C7D65">
      <w:pPr>
        <w:pStyle w:val="PargrafodaLista"/>
        <w:numPr>
          <w:ilvl w:val="1"/>
          <w:numId w:val="9"/>
        </w:numPr>
        <w:spacing w:after="160" w:line="259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 xml:space="preserve">No caso de solicitação de equilíbrio econômico–financeiro, a solicitação formal ao Município de Desterro do Melo, acompanhada de documentos que comprovem a procedência do pedido, </w:t>
      </w:r>
      <w:r w:rsidRPr="009C791C">
        <w:rPr>
          <w:rStyle w:val="hgkelc"/>
          <w:rFonts w:ascii="Arial" w:hAnsi="Arial" w:cs="Arial"/>
          <w:bCs/>
          <w:sz w:val="22"/>
          <w:szCs w:val="22"/>
          <w:lang w:val="pt-PT"/>
        </w:rPr>
        <w:t>deve ser formalizado ainda na vigência do instrumento contratual e antes de materializada a sua eventual prorrogação</w:t>
      </w:r>
      <w:r w:rsidRPr="009C791C">
        <w:rPr>
          <w:rFonts w:ascii="Arial" w:hAnsi="Arial" w:cs="Arial"/>
          <w:sz w:val="22"/>
          <w:szCs w:val="22"/>
        </w:rPr>
        <w:t xml:space="preserve">, o qual será encaminhado à Procuradoria-Geral do Município para devido parecer. </w:t>
      </w:r>
    </w:p>
    <w:p w:rsidR="004C7D65" w:rsidRPr="009C791C" w:rsidRDefault="004C7D65" w:rsidP="004C7D65">
      <w:pPr>
        <w:pStyle w:val="Nivel01Titulo"/>
        <w:rPr>
          <w:rFonts w:cs="Arial"/>
          <w:sz w:val="22"/>
          <w:szCs w:val="22"/>
        </w:rPr>
      </w:pPr>
      <w:r w:rsidRPr="009C791C">
        <w:rPr>
          <w:rFonts w:cs="Arial"/>
          <w:color w:val="000000" w:themeColor="text1"/>
          <w:sz w:val="22"/>
          <w:szCs w:val="22"/>
        </w:rPr>
        <w:t>CLÁUSULA SEXTA - OBRIGAÇÕES DO CONTRATANTE (art. 92, X, XI e XIV)</w:t>
      </w:r>
    </w:p>
    <w:p w:rsidR="004C7D65" w:rsidRPr="009C791C" w:rsidRDefault="004C7D65" w:rsidP="004C7D65">
      <w:pPr>
        <w:numPr>
          <w:ilvl w:val="1"/>
          <w:numId w:val="1"/>
        </w:numPr>
        <w:spacing w:before="120" w:after="120"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São obrigações do Contratante:</w:t>
      </w:r>
    </w:p>
    <w:p w:rsidR="004C7D65" w:rsidRPr="009C791C" w:rsidRDefault="004C7D65" w:rsidP="004C7D65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Exigir o cumprimento de todas as obrigações assumidas pelo Contratado, de acordo com o contrato e seus anexos;</w:t>
      </w:r>
    </w:p>
    <w:p w:rsidR="004C7D65" w:rsidRPr="009C791C" w:rsidRDefault="004C7D65" w:rsidP="004C7D65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Observar os prazos e condições estabelecidas no Termo de Referência;</w:t>
      </w:r>
    </w:p>
    <w:p w:rsidR="004C7D65" w:rsidRPr="009C791C" w:rsidRDefault="004C7D65" w:rsidP="004C7D65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Notificar o Contratado, por escrito, sobre vícios, defeitos ou incorreções verificadas no serviço fornecido, para que seja reparado ou corrigido, no total ou em parte, às suas expensas;</w:t>
      </w:r>
    </w:p>
    <w:p w:rsidR="004C7D65" w:rsidRPr="009C791C" w:rsidRDefault="004C7D65" w:rsidP="004C7D65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Acompanhar e fiscalizar a execução do contrato e o cumprimento das obrigações pelo Contratado;</w:t>
      </w:r>
    </w:p>
    <w:p w:rsidR="004C7D65" w:rsidRPr="009C791C" w:rsidRDefault="004C7D65" w:rsidP="004C7D65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Efetuar o pagamento ao Contratado</w:t>
      </w:r>
      <w:r w:rsidRPr="009C791C">
        <w:rPr>
          <w:rFonts w:ascii="Arial" w:hAnsi="Arial" w:cs="Arial"/>
          <w:b/>
          <w:sz w:val="22"/>
          <w:szCs w:val="22"/>
        </w:rPr>
        <w:t xml:space="preserve"> </w:t>
      </w:r>
      <w:r w:rsidRPr="009C791C">
        <w:rPr>
          <w:rFonts w:ascii="Arial" w:hAnsi="Arial" w:cs="Arial"/>
          <w:sz w:val="22"/>
          <w:szCs w:val="22"/>
        </w:rPr>
        <w:t>do valor correspondente ao fornecimento do objeto, no prazo, forma e condições estabelecidos no presente Contrato;</w:t>
      </w:r>
    </w:p>
    <w:p w:rsidR="004C7D65" w:rsidRPr="009C791C" w:rsidRDefault="004C7D65" w:rsidP="004C7D65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C791C">
        <w:rPr>
          <w:rFonts w:ascii="Arial" w:hAnsi="Arial" w:cs="Arial"/>
          <w:bCs/>
          <w:sz w:val="22"/>
          <w:szCs w:val="22"/>
        </w:rPr>
        <w:t>Aplicar ao Contratado sanções motivadas pela inexecução total ou parcial do Contrato;</w:t>
      </w:r>
    </w:p>
    <w:p w:rsidR="004C7D65" w:rsidRPr="009C791C" w:rsidRDefault="004C7D65" w:rsidP="004C7D65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C791C">
        <w:rPr>
          <w:rFonts w:ascii="Arial" w:hAnsi="Arial" w:cs="Arial"/>
          <w:bCs/>
          <w:sz w:val="22"/>
          <w:szCs w:val="22"/>
        </w:rPr>
        <w:lastRenderedPageBreak/>
        <w:t>Explicitamente emitir decisão sobre todas as solicitações e reclamações relacionadas à execução do presente Contrato, ressalvados os requerimentos manifestamente impertinentes, meramente protelatórios ou de nenhum interesse para a boa execução do ajuste.</w:t>
      </w:r>
    </w:p>
    <w:p w:rsidR="004C7D65" w:rsidRPr="00F15928" w:rsidRDefault="004C7D65" w:rsidP="004C7D65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 xml:space="preserve">A Administração não responderá por quaisquer compromissos assumidos pelo Contratado com terceiros, </w:t>
      </w:r>
      <w:r w:rsidRPr="00F15928">
        <w:rPr>
          <w:rFonts w:ascii="Arial" w:hAnsi="Arial" w:cs="Arial"/>
          <w:sz w:val="22"/>
          <w:szCs w:val="22"/>
        </w:rPr>
        <w:t>ainda que vinculados à execução do contrato, bem como por qualquer dano causado a terceiros em decorrência de ato do Contratado, de seus empregados, prepostos ou subordinados.</w:t>
      </w:r>
    </w:p>
    <w:p w:rsidR="006D6F76" w:rsidRPr="00F15928" w:rsidRDefault="006D6F76" w:rsidP="004C7D65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15928">
        <w:rPr>
          <w:rFonts w:ascii="Arial" w:hAnsi="Arial" w:cs="Arial"/>
          <w:sz w:val="22"/>
          <w:szCs w:val="22"/>
        </w:rPr>
        <w:t>A Administr</w:t>
      </w:r>
      <w:r w:rsidR="002B187C" w:rsidRPr="00F15928">
        <w:rPr>
          <w:rFonts w:ascii="Arial" w:hAnsi="Arial" w:cs="Arial"/>
          <w:sz w:val="22"/>
          <w:szCs w:val="22"/>
        </w:rPr>
        <w:t xml:space="preserve">ação não responderá por quaisquer compromissos, assumidos pelo Contratado anterior ao evento, no qual </w:t>
      </w:r>
      <w:r w:rsidR="00E140BA" w:rsidRPr="00F15928">
        <w:rPr>
          <w:rFonts w:ascii="Arial" w:hAnsi="Arial" w:cs="Arial"/>
          <w:sz w:val="22"/>
          <w:szCs w:val="22"/>
        </w:rPr>
        <w:t>o impossibilite sua execução</w:t>
      </w:r>
      <w:r w:rsidR="002B187C" w:rsidRPr="00F15928">
        <w:rPr>
          <w:rFonts w:ascii="Arial" w:hAnsi="Arial" w:cs="Arial"/>
          <w:sz w:val="22"/>
          <w:szCs w:val="22"/>
        </w:rPr>
        <w:t>.</w:t>
      </w:r>
    </w:p>
    <w:p w:rsidR="004C7D65" w:rsidRPr="009C791C" w:rsidRDefault="004C7D65" w:rsidP="004C7D65">
      <w:pPr>
        <w:pStyle w:val="Nivel01Titulo"/>
        <w:rPr>
          <w:rFonts w:cs="Arial"/>
          <w:color w:val="auto"/>
          <w:sz w:val="22"/>
          <w:szCs w:val="22"/>
        </w:rPr>
      </w:pPr>
      <w:r w:rsidRPr="009C791C">
        <w:rPr>
          <w:rFonts w:cs="Arial"/>
          <w:color w:val="auto"/>
          <w:sz w:val="22"/>
          <w:szCs w:val="22"/>
        </w:rPr>
        <w:t>CLÁUSULA SÉTIMA- OBRIGAÇÕES DO CONTRATADO (art. 92, XIV, XVI e XVII)</w:t>
      </w:r>
    </w:p>
    <w:p w:rsidR="004C7D65" w:rsidRPr="009C791C" w:rsidRDefault="004C7D65" w:rsidP="00683464">
      <w:pPr>
        <w:pStyle w:val="Nivel01Titulo"/>
        <w:numPr>
          <w:ilvl w:val="1"/>
          <w:numId w:val="1"/>
        </w:numPr>
        <w:ind w:left="0"/>
        <w:rPr>
          <w:rFonts w:cs="Arial"/>
          <w:color w:val="auto"/>
          <w:sz w:val="22"/>
          <w:szCs w:val="22"/>
        </w:rPr>
      </w:pPr>
      <w:r w:rsidRPr="009C791C">
        <w:rPr>
          <w:rFonts w:cs="Arial"/>
          <w:b w:val="0"/>
          <w:color w:val="auto"/>
          <w:sz w:val="22"/>
          <w:szCs w:val="22"/>
        </w:rPr>
        <w:t>O Contratado deve cumprir todas as obrigações constantes deste Contrato e em seus anexos, assumindo como exclusivamente seus os riscos e as despesas decorrentes da boa e perfeita execução do objeto, observando, ainda, as obrigações a seguir dispostas:</w:t>
      </w:r>
    </w:p>
    <w:p w:rsidR="004C7D65" w:rsidRPr="009C791C" w:rsidRDefault="004C7D65" w:rsidP="004C7D65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Responsabilizar-se pelos vícios e danos decorrentes da execução do serviço, bem como por todo e qualquer dano causado à Administração ou terceiros, não reduzindo essa responsabilidade a fiscalização ou o acompanhamento da execução contratual pelo Contratante, que ficará autorizado a descontar dos pagamentos devidos ou da garantia, caso exigida, o valor correspondente aos danos sofridos;</w:t>
      </w:r>
    </w:p>
    <w:p w:rsidR="004C7D65" w:rsidRPr="009C791C" w:rsidRDefault="004C7D65" w:rsidP="004C7D65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9C791C">
        <w:rPr>
          <w:rFonts w:ascii="Arial" w:hAnsi="Arial" w:cs="Arial"/>
          <w:iCs/>
          <w:sz w:val="22"/>
          <w:szCs w:val="22"/>
        </w:rPr>
        <w:t xml:space="preserve">Responsabilizar-se pelo cumprimento das obrigações previstas em Acordo, Convenção, Dissídio Coletivo de Trabalho ou equivalentes das categorias abrangidas pelo contrato, por todas as obrigações trabalhistas, sociais, previdenciárias, tributárias e as demais previstas em legislação específica, cuja inadimplência não transfere a responsabilidade ao Contratante; </w:t>
      </w:r>
    </w:p>
    <w:p w:rsidR="004C7D65" w:rsidRPr="009C791C" w:rsidRDefault="004C7D65" w:rsidP="004C7D65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Comunicar ao Gestor de contratos, no prazo de 24 (vinte e quatro) horas, qualquer ocorrência anormal ou acidente que se verifique no local da execução do objeto contratual.</w:t>
      </w:r>
    </w:p>
    <w:p w:rsidR="00D75AC7" w:rsidRPr="002057A3" w:rsidRDefault="00D75AC7" w:rsidP="00D75AC7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057A3">
        <w:rPr>
          <w:rFonts w:ascii="Arial" w:hAnsi="Arial" w:cs="Arial"/>
          <w:sz w:val="22"/>
          <w:szCs w:val="22"/>
        </w:rPr>
        <w:t xml:space="preserve">O atendimento presencial aos fãs na circunscrição do município fica restrito ao camarim do artista oferecido pela Contratante, de modo a não impedir e não atrasar a execução do presente contrato. </w:t>
      </w:r>
    </w:p>
    <w:p w:rsidR="004C7D65" w:rsidRPr="009C791C" w:rsidRDefault="004C7D65" w:rsidP="004C7D65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Paralisar, por determinação do Contratante, qualquer atividade que não esteja sendo executada de acordo com a boa técnica ou que ponha em risco a segurança de pessoas ou bens de terceiros.</w:t>
      </w:r>
    </w:p>
    <w:p w:rsidR="004C7D65" w:rsidRPr="009C791C" w:rsidRDefault="004C7D65" w:rsidP="004C7D65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 xml:space="preserve">Manter durante toda a vigência do contrato, em compatibilidade com as obrigações assumidas, todas as condições exigidas para habilitação na licitação, ou para qualificação, na contratação direta; </w:t>
      </w:r>
    </w:p>
    <w:p w:rsidR="004C7D65" w:rsidRPr="009C791C" w:rsidRDefault="004C7D65" w:rsidP="004C7D65">
      <w:pPr>
        <w:pStyle w:val="Nivel01Titulo"/>
        <w:rPr>
          <w:rFonts w:cs="Arial"/>
          <w:color w:val="auto"/>
          <w:sz w:val="22"/>
          <w:szCs w:val="22"/>
        </w:rPr>
      </w:pPr>
      <w:r w:rsidRPr="009C791C">
        <w:rPr>
          <w:rFonts w:cs="Arial"/>
          <w:color w:val="auto"/>
          <w:sz w:val="22"/>
          <w:szCs w:val="22"/>
        </w:rPr>
        <w:t>CLÁUSULA OITAVA– INFRAÇÕES E SANÇÕES ADMINISTRATIVAS (art. 92, XIV)</w:t>
      </w:r>
    </w:p>
    <w:p w:rsidR="004C7D65" w:rsidRPr="009C791C" w:rsidRDefault="004C7D65" w:rsidP="004C7D65">
      <w:pPr>
        <w:numPr>
          <w:ilvl w:val="1"/>
          <w:numId w:val="1"/>
        </w:numPr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Comete infração administrativa, nos termos da Lei nº 14.133, de 2021, o Contratado que:</w:t>
      </w:r>
    </w:p>
    <w:p w:rsidR="004C7D65" w:rsidRPr="009C791C" w:rsidRDefault="004C7D65" w:rsidP="004C7D65">
      <w:pPr>
        <w:pStyle w:val="PargrafodaLista1"/>
        <w:numPr>
          <w:ilvl w:val="2"/>
          <w:numId w:val="5"/>
        </w:numPr>
        <w:spacing w:before="120" w:after="120" w:line="276" w:lineRule="auto"/>
        <w:ind w:right="-3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der causa à inexecução parcial do contrato;</w:t>
      </w:r>
    </w:p>
    <w:p w:rsidR="004C7D65" w:rsidRPr="009C791C" w:rsidRDefault="004C7D65" w:rsidP="004C7D65">
      <w:pPr>
        <w:pStyle w:val="PargrafodaLista1"/>
        <w:numPr>
          <w:ilvl w:val="2"/>
          <w:numId w:val="5"/>
        </w:numPr>
        <w:spacing w:before="120" w:after="120" w:line="276" w:lineRule="auto"/>
        <w:ind w:right="-3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lastRenderedPageBreak/>
        <w:t>der causa à inexecução parcial do contrato que cause grave dano à Administração ou ao funcionamento dos serviços públicos ou ao interesse coletivo;</w:t>
      </w:r>
    </w:p>
    <w:p w:rsidR="004C7D65" w:rsidRPr="009C791C" w:rsidRDefault="004C7D65" w:rsidP="004C7D65">
      <w:pPr>
        <w:pStyle w:val="PargrafodaLista1"/>
        <w:numPr>
          <w:ilvl w:val="2"/>
          <w:numId w:val="5"/>
        </w:numPr>
        <w:spacing w:before="120" w:after="120" w:line="276" w:lineRule="auto"/>
        <w:ind w:right="-3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der causa à inexecução total do contrato;</w:t>
      </w:r>
    </w:p>
    <w:p w:rsidR="004C7D65" w:rsidRPr="007E57C0" w:rsidRDefault="004C7D65" w:rsidP="004C7D65">
      <w:pPr>
        <w:pStyle w:val="PargrafodaLista1"/>
        <w:numPr>
          <w:ilvl w:val="2"/>
          <w:numId w:val="5"/>
        </w:numPr>
        <w:spacing w:before="120" w:after="120" w:line="276" w:lineRule="auto"/>
        <w:ind w:right="-30"/>
        <w:jc w:val="both"/>
        <w:rPr>
          <w:rFonts w:ascii="Arial" w:hAnsi="Arial" w:cs="Arial"/>
          <w:sz w:val="22"/>
          <w:szCs w:val="22"/>
        </w:rPr>
      </w:pPr>
      <w:r w:rsidRPr="007E57C0">
        <w:rPr>
          <w:rFonts w:ascii="Arial" w:hAnsi="Arial" w:cs="Arial"/>
          <w:sz w:val="22"/>
          <w:szCs w:val="22"/>
        </w:rPr>
        <w:t>deixar de entregar a documentação exigida para o certame;</w:t>
      </w:r>
    </w:p>
    <w:p w:rsidR="004C7D65" w:rsidRPr="007E57C0" w:rsidRDefault="004C7D65" w:rsidP="004C7D65">
      <w:pPr>
        <w:pStyle w:val="PargrafodaLista1"/>
        <w:numPr>
          <w:ilvl w:val="2"/>
          <w:numId w:val="5"/>
        </w:numPr>
        <w:spacing w:before="120" w:after="120" w:line="276" w:lineRule="auto"/>
        <w:ind w:right="-3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 xml:space="preserve">não mantiver a proposta, salvo em decorrência de fato superveniente devidamente </w:t>
      </w:r>
      <w:r w:rsidRPr="007E57C0">
        <w:rPr>
          <w:rFonts w:ascii="Arial" w:hAnsi="Arial" w:cs="Arial"/>
          <w:sz w:val="22"/>
          <w:szCs w:val="22"/>
        </w:rPr>
        <w:t>justificado;</w:t>
      </w:r>
    </w:p>
    <w:p w:rsidR="004C7D65" w:rsidRPr="007E57C0" w:rsidRDefault="004C7D65" w:rsidP="004C7D65">
      <w:pPr>
        <w:pStyle w:val="PargrafodaLista1"/>
        <w:numPr>
          <w:ilvl w:val="2"/>
          <w:numId w:val="5"/>
        </w:numPr>
        <w:spacing w:before="120" w:after="120" w:line="276" w:lineRule="auto"/>
        <w:ind w:right="-30"/>
        <w:jc w:val="both"/>
        <w:rPr>
          <w:rFonts w:ascii="Arial" w:hAnsi="Arial" w:cs="Arial"/>
          <w:sz w:val="22"/>
          <w:szCs w:val="22"/>
        </w:rPr>
      </w:pPr>
      <w:r w:rsidRPr="007E57C0">
        <w:rPr>
          <w:rFonts w:ascii="Arial" w:hAnsi="Arial" w:cs="Arial"/>
          <w:sz w:val="22"/>
          <w:szCs w:val="22"/>
        </w:rPr>
        <w:t>não celebrar o contrato ou não entregar a documentação exigida para a contratação, quando convocado dentro do prazo de validade de sua proposta;</w:t>
      </w:r>
    </w:p>
    <w:p w:rsidR="004C7D65" w:rsidRPr="007E57C0" w:rsidRDefault="004C7D65" w:rsidP="004C7D65">
      <w:pPr>
        <w:pStyle w:val="PargrafodaLista1"/>
        <w:numPr>
          <w:ilvl w:val="2"/>
          <w:numId w:val="5"/>
        </w:numPr>
        <w:spacing w:before="120" w:after="120" w:line="276" w:lineRule="auto"/>
        <w:ind w:right="-3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 xml:space="preserve">ensejar o retardamento da execução ou da entrega do objeto da contratação sem motivo </w:t>
      </w:r>
      <w:r w:rsidRPr="007E57C0">
        <w:rPr>
          <w:rFonts w:ascii="Arial" w:hAnsi="Arial" w:cs="Arial"/>
          <w:sz w:val="22"/>
          <w:szCs w:val="22"/>
        </w:rPr>
        <w:t>justificado;</w:t>
      </w:r>
    </w:p>
    <w:p w:rsidR="004C7D65" w:rsidRPr="007E57C0" w:rsidRDefault="004C7D65" w:rsidP="004C7D65">
      <w:pPr>
        <w:pStyle w:val="PargrafodaLista1"/>
        <w:numPr>
          <w:ilvl w:val="2"/>
          <w:numId w:val="5"/>
        </w:numPr>
        <w:spacing w:before="120" w:after="120" w:line="276" w:lineRule="auto"/>
        <w:ind w:right="-30"/>
        <w:jc w:val="both"/>
        <w:rPr>
          <w:rFonts w:ascii="Arial" w:hAnsi="Arial" w:cs="Arial"/>
          <w:sz w:val="22"/>
          <w:szCs w:val="22"/>
        </w:rPr>
      </w:pPr>
      <w:r w:rsidRPr="007E57C0">
        <w:rPr>
          <w:rFonts w:ascii="Arial" w:hAnsi="Arial" w:cs="Arial"/>
          <w:sz w:val="22"/>
          <w:szCs w:val="22"/>
        </w:rPr>
        <w:t xml:space="preserve">apresentar declaração ou documentação falsa exigida para o certame ou prestar declaração falsa durante a </w:t>
      </w:r>
      <w:r w:rsidR="00D40E99" w:rsidRPr="007E57C0">
        <w:rPr>
          <w:rFonts w:ascii="Arial" w:hAnsi="Arial" w:cs="Arial"/>
          <w:sz w:val="22"/>
          <w:szCs w:val="22"/>
        </w:rPr>
        <w:t>inexigibilidade</w:t>
      </w:r>
      <w:r w:rsidRPr="007E57C0">
        <w:rPr>
          <w:rFonts w:ascii="Arial" w:hAnsi="Arial" w:cs="Arial"/>
          <w:sz w:val="22"/>
          <w:szCs w:val="22"/>
        </w:rPr>
        <w:t xml:space="preserve"> ou execução do contrato;</w:t>
      </w:r>
    </w:p>
    <w:p w:rsidR="004C7D65" w:rsidRPr="009C791C" w:rsidRDefault="004C7D65" w:rsidP="004C7D65">
      <w:pPr>
        <w:pStyle w:val="PargrafodaLista1"/>
        <w:numPr>
          <w:ilvl w:val="2"/>
          <w:numId w:val="5"/>
        </w:numPr>
        <w:spacing w:before="120" w:after="120" w:line="276" w:lineRule="auto"/>
        <w:ind w:right="-3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fraudar a contratação ou praticar ato fraudulento na execução do contrato;</w:t>
      </w:r>
    </w:p>
    <w:p w:rsidR="004C7D65" w:rsidRPr="009C791C" w:rsidRDefault="00A80B08" w:rsidP="004C7D65">
      <w:pPr>
        <w:pStyle w:val="PargrafodaLista1"/>
        <w:numPr>
          <w:ilvl w:val="2"/>
          <w:numId w:val="5"/>
        </w:numPr>
        <w:spacing w:before="120" w:after="120" w:line="276" w:lineRule="auto"/>
        <w:ind w:right="-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apresentar-se de modo ébrio, e ou, comportar-se de forma inidônea</w:t>
      </w:r>
      <w:r w:rsidR="004C7D65" w:rsidRPr="009C791C">
        <w:rPr>
          <w:rFonts w:ascii="Arial" w:hAnsi="Arial" w:cs="Arial"/>
          <w:sz w:val="22"/>
          <w:szCs w:val="22"/>
        </w:rPr>
        <w:t xml:space="preserve"> ou cometer fraude de qualquer natureza;</w:t>
      </w:r>
    </w:p>
    <w:p w:rsidR="004C7D65" w:rsidRPr="007E57C0" w:rsidRDefault="004C7D65" w:rsidP="004C7D65">
      <w:pPr>
        <w:pStyle w:val="PargrafodaLista1"/>
        <w:numPr>
          <w:ilvl w:val="2"/>
          <w:numId w:val="5"/>
        </w:numPr>
        <w:spacing w:before="120" w:after="120" w:line="276" w:lineRule="auto"/>
        <w:ind w:right="-30"/>
        <w:jc w:val="both"/>
        <w:rPr>
          <w:rFonts w:ascii="Arial" w:hAnsi="Arial" w:cs="Arial"/>
          <w:sz w:val="22"/>
          <w:szCs w:val="22"/>
        </w:rPr>
      </w:pPr>
      <w:r w:rsidRPr="007E57C0">
        <w:rPr>
          <w:rFonts w:ascii="Arial" w:hAnsi="Arial" w:cs="Arial"/>
          <w:sz w:val="22"/>
          <w:szCs w:val="22"/>
        </w:rPr>
        <w:t>praticar atos ilícitos com vistas a frustrar os objetivos do certame;</w:t>
      </w:r>
    </w:p>
    <w:p w:rsidR="004C7D65" w:rsidRPr="009C791C" w:rsidRDefault="004C7D65" w:rsidP="004C7D65">
      <w:pPr>
        <w:pStyle w:val="PargrafodaLista1"/>
        <w:numPr>
          <w:ilvl w:val="2"/>
          <w:numId w:val="5"/>
        </w:numPr>
        <w:spacing w:before="120" w:after="120" w:line="276" w:lineRule="auto"/>
        <w:ind w:right="-3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 xml:space="preserve">praticar ato lesivo previsto no art. 5º da Lei 12.846, de 1º de agosto de 2013. </w:t>
      </w:r>
    </w:p>
    <w:p w:rsidR="004C7D65" w:rsidRPr="009C791C" w:rsidRDefault="004C7D65" w:rsidP="00F6257C">
      <w:pPr>
        <w:numPr>
          <w:ilvl w:val="1"/>
          <w:numId w:val="1"/>
        </w:numPr>
        <w:spacing w:before="120"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Serão aplicadas ao responsável pelas infrações administrativas acima descritas as seguintes sanções:</w:t>
      </w:r>
    </w:p>
    <w:p w:rsidR="004C7D65" w:rsidRPr="009C791C" w:rsidRDefault="004C7D65" w:rsidP="004C7D65">
      <w:pPr>
        <w:numPr>
          <w:ilvl w:val="2"/>
          <w:numId w:val="6"/>
        </w:numPr>
        <w:spacing w:before="120" w:after="120"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b/>
          <w:bCs/>
          <w:sz w:val="22"/>
          <w:szCs w:val="22"/>
        </w:rPr>
        <w:t>Advertência</w:t>
      </w:r>
      <w:r w:rsidRPr="009C791C">
        <w:rPr>
          <w:rFonts w:ascii="Arial" w:hAnsi="Arial" w:cs="Arial"/>
          <w:sz w:val="22"/>
          <w:szCs w:val="22"/>
        </w:rPr>
        <w:t>, quando o Contratado der causa à inexecução parcial do contrato, sempre que não se justificar a imposição de penalidade mais grave (art. 156, §2º, da Lei);</w:t>
      </w:r>
    </w:p>
    <w:p w:rsidR="004C7D65" w:rsidRPr="009C791C" w:rsidRDefault="004C7D65" w:rsidP="004C7D65">
      <w:pPr>
        <w:numPr>
          <w:ilvl w:val="2"/>
          <w:numId w:val="6"/>
        </w:numPr>
        <w:spacing w:before="120" w:after="120"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b/>
          <w:bCs/>
          <w:sz w:val="22"/>
          <w:szCs w:val="22"/>
        </w:rPr>
        <w:t>Multa:</w:t>
      </w:r>
    </w:p>
    <w:p w:rsidR="004C7D65" w:rsidRPr="009C791C" w:rsidRDefault="004C7D65" w:rsidP="008865FB">
      <w:pPr>
        <w:pStyle w:val="PargrafodaLista"/>
        <w:numPr>
          <w:ilvl w:val="0"/>
          <w:numId w:val="8"/>
        </w:numPr>
        <w:spacing w:before="120" w:after="120" w:line="276" w:lineRule="auto"/>
        <w:ind w:firstLine="272"/>
        <w:contextualSpacing w:val="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O atraso injustificado na execução do contrato, sujeitará o contratado ao pagamento de multa no valor de 1% (um por cento) sobre o valor total do contrato por dia de atraso.</w:t>
      </w:r>
    </w:p>
    <w:p w:rsidR="004C7D65" w:rsidRPr="009C791C" w:rsidRDefault="004C7D65" w:rsidP="008865FB">
      <w:pPr>
        <w:pStyle w:val="PargrafodaLista"/>
        <w:numPr>
          <w:ilvl w:val="0"/>
          <w:numId w:val="8"/>
        </w:numPr>
        <w:spacing w:before="120" w:after="120" w:line="360" w:lineRule="auto"/>
        <w:ind w:firstLine="272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Na hipótese do proponente vencedor inadimplir total ou parci</w:t>
      </w:r>
      <w:r w:rsidR="0095654C">
        <w:rPr>
          <w:rFonts w:ascii="Arial" w:hAnsi="Arial" w:cs="Arial"/>
          <w:sz w:val="22"/>
          <w:szCs w:val="22"/>
        </w:rPr>
        <w:t>almente o contrato oriundo do</w:t>
      </w:r>
      <w:r w:rsidRPr="009C791C">
        <w:rPr>
          <w:rFonts w:ascii="Arial" w:hAnsi="Arial" w:cs="Arial"/>
          <w:sz w:val="22"/>
          <w:szCs w:val="22"/>
        </w:rPr>
        <w:t xml:space="preserve"> Termo de Referência, o Município de Desterro do Melo/MG poderá, garantida prévia defesa, aplicar multa de 30% (trinta por cento), do valor do total contratado, atualizado</w:t>
      </w:r>
    </w:p>
    <w:p w:rsidR="004C7D65" w:rsidRPr="009C791C" w:rsidRDefault="004C7D65" w:rsidP="004C7D65">
      <w:pPr>
        <w:pStyle w:val="PargrafodaLista"/>
        <w:numPr>
          <w:ilvl w:val="0"/>
          <w:numId w:val="8"/>
        </w:numPr>
        <w:spacing w:before="120" w:after="120" w:line="360" w:lineRule="auto"/>
        <w:ind w:firstLine="272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 xml:space="preserve">O Município de Desterro do Melo/ MG se reserva o direito de, a seu critério, descontar dos pagamentos devidos ao contratado, o valor </w:t>
      </w:r>
      <w:r w:rsidR="0095654C">
        <w:rPr>
          <w:rFonts w:ascii="Arial" w:hAnsi="Arial" w:cs="Arial"/>
          <w:sz w:val="22"/>
          <w:szCs w:val="22"/>
        </w:rPr>
        <w:t>d</w:t>
      </w:r>
      <w:r w:rsidRPr="009C791C">
        <w:rPr>
          <w:rFonts w:ascii="Arial" w:hAnsi="Arial" w:cs="Arial"/>
          <w:sz w:val="22"/>
          <w:szCs w:val="22"/>
        </w:rPr>
        <w:t xml:space="preserve">a multa prevista no Termo de Referência; bem como descontar da garantia prestada os mesmos valores caso contratado se recuse a efetuar o pagamento correspondente às multas aplicadas. </w:t>
      </w:r>
    </w:p>
    <w:p w:rsidR="004C7D65" w:rsidRPr="009C791C" w:rsidRDefault="004C7D65" w:rsidP="004C7D65">
      <w:pPr>
        <w:pStyle w:val="PargrafodaLista"/>
        <w:rPr>
          <w:rFonts w:ascii="Arial" w:hAnsi="Arial" w:cs="Arial"/>
          <w:sz w:val="22"/>
          <w:szCs w:val="22"/>
        </w:rPr>
      </w:pPr>
    </w:p>
    <w:p w:rsidR="004C7D65" w:rsidRPr="009C791C" w:rsidRDefault="004C7D65" w:rsidP="004C7D65">
      <w:pPr>
        <w:pStyle w:val="PargrafodaLista"/>
        <w:numPr>
          <w:ilvl w:val="2"/>
          <w:numId w:val="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b/>
          <w:sz w:val="22"/>
          <w:szCs w:val="22"/>
        </w:rPr>
        <w:t>Suspensão temporária</w:t>
      </w:r>
      <w:r w:rsidRPr="009C791C">
        <w:rPr>
          <w:rFonts w:ascii="Arial" w:hAnsi="Arial" w:cs="Arial"/>
          <w:sz w:val="22"/>
          <w:szCs w:val="22"/>
        </w:rPr>
        <w:t xml:space="preserve"> de participar das licitações e impedimento de contratar com o Município de Desterro do Melo, por até 02 (dois) anos.</w:t>
      </w:r>
    </w:p>
    <w:p w:rsidR="004C7D65" w:rsidRPr="009C791C" w:rsidRDefault="004C7D65" w:rsidP="004C7D65">
      <w:pPr>
        <w:pStyle w:val="PargrafodaLista"/>
        <w:spacing w:before="120" w:after="120" w:line="360" w:lineRule="auto"/>
        <w:ind w:left="502"/>
        <w:jc w:val="both"/>
        <w:rPr>
          <w:rFonts w:ascii="Arial" w:hAnsi="Arial" w:cs="Arial"/>
          <w:sz w:val="22"/>
          <w:szCs w:val="22"/>
        </w:rPr>
      </w:pPr>
    </w:p>
    <w:p w:rsidR="004C7D65" w:rsidRPr="009C791C" w:rsidRDefault="004C7D65" w:rsidP="004C7D65">
      <w:pPr>
        <w:pStyle w:val="PargrafodaLista"/>
        <w:numPr>
          <w:ilvl w:val="2"/>
          <w:numId w:val="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b/>
          <w:sz w:val="22"/>
          <w:szCs w:val="22"/>
        </w:rPr>
        <w:t>Declaração de i</w:t>
      </w:r>
      <w:r w:rsidR="0095654C">
        <w:rPr>
          <w:rFonts w:ascii="Arial" w:hAnsi="Arial" w:cs="Arial"/>
          <w:b/>
          <w:sz w:val="22"/>
          <w:szCs w:val="22"/>
        </w:rPr>
        <w:t>ni</w:t>
      </w:r>
      <w:r w:rsidRPr="009C791C">
        <w:rPr>
          <w:rFonts w:ascii="Arial" w:hAnsi="Arial" w:cs="Arial"/>
          <w:b/>
          <w:sz w:val="22"/>
          <w:szCs w:val="22"/>
        </w:rPr>
        <w:t>doneidade</w:t>
      </w:r>
      <w:r w:rsidRPr="009C791C">
        <w:rPr>
          <w:rFonts w:ascii="Arial" w:hAnsi="Arial" w:cs="Arial"/>
          <w:sz w:val="22"/>
          <w:szCs w:val="22"/>
        </w:rPr>
        <w:t xml:space="preserve"> para licitar ou contratar com a Administração Pública enquanto persistirem os motivos determinantes da punição. </w:t>
      </w:r>
    </w:p>
    <w:p w:rsidR="004C7D65" w:rsidRPr="009C791C" w:rsidRDefault="004C7D65" w:rsidP="004C7D65">
      <w:pPr>
        <w:numPr>
          <w:ilvl w:val="1"/>
          <w:numId w:val="1"/>
        </w:numPr>
        <w:spacing w:before="120"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bookmarkStart w:id="1" w:name="_Hlk78351618"/>
      <w:r w:rsidRPr="009C791C">
        <w:rPr>
          <w:rFonts w:ascii="Arial" w:hAnsi="Arial" w:cs="Arial"/>
          <w:sz w:val="22"/>
          <w:szCs w:val="22"/>
        </w:rPr>
        <w:t>A aplicação das sanções previstas neste Contrato não exclui, em hipótese alguma, a obrigação de reparação integral do dano causado ao Contratante (art. 156, §9º)</w:t>
      </w:r>
    </w:p>
    <w:p w:rsidR="004C7D65" w:rsidRPr="009C791C" w:rsidRDefault="004C7D65" w:rsidP="004C7D65">
      <w:pPr>
        <w:numPr>
          <w:ilvl w:val="1"/>
          <w:numId w:val="1"/>
        </w:numPr>
        <w:spacing w:before="120"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Todas as sanções previstas neste Contrato poderão ser aplicadas cumulativamente com a multa (art. 156, §7º).</w:t>
      </w:r>
    </w:p>
    <w:p w:rsidR="004C7D65" w:rsidRPr="009C791C" w:rsidRDefault="004C7D65" w:rsidP="004C7D65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Antes da aplicação da multa será facultada a defesa do interessado no prazo de 15 (quinze) dias úteis, contado da data de sua intimação (art. 157)</w:t>
      </w:r>
    </w:p>
    <w:bookmarkEnd w:id="1"/>
    <w:p w:rsidR="004C7D65" w:rsidRPr="009C791C" w:rsidRDefault="004C7D65" w:rsidP="004C7D65">
      <w:pPr>
        <w:numPr>
          <w:ilvl w:val="1"/>
          <w:numId w:val="1"/>
        </w:numPr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 xml:space="preserve">A aplicação das sanções realizar-se-á em processo administrativo que assegure o contraditório e a ampla defesa ao Contratado, observando-se o procedimento previsto no </w:t>
      </w:r>
      <w:r w:rsidRPr="009C791C">
        <w:rPr>
          <w:rFonts w:ascii="Arial" w:hAnsi="Arial" w:cs="Arial"/>
          <w:b/>
          <w:bCs/>
          <w:sz w:val="22"/>
          <w:szCs w:val="22"/>
        </w:rPr>
        <w:t xml:space="preserve">caput </w:t>
      </w:r>
      <w:r w:rsidRPr="009C791C">
        <w:rPr>
          <w:rFonts w:ascii="Arial" w:hAnsi="Arial" w:cs="Arial"/>
          <w:sz w:val="22"/>
          <w:szCs w:val="22"/>
        </w:rPr>
        <w:t>e parágrafos do art. 158 da Lei nº 14.133, de 2021, para as penalidades de impedimento de licitar e contratar e de declaração de inidoneidade para licitar ou contratar.</w:t>
      </w:r>
    </w:p>
    <w:p w:rsidR="004C7D65" w:rsidRPr="009C791C" w:rsidRDefault="004C7D65" w:rsidP="004C7D65">
      <w:pPr>
        <w:numPr>
          <w:ilvl w:val="1"/>
          <w:numId w:val="1"/>
        </w:numPr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Na aplicação das sanções ser</w:t>
      </w:r>
      <w:r w:rsidR="00D36D11">
        <w:rPr>
          <w:rFonts w:ascii="Arial" w:hAnsi="Arial" w:cs="Arial"/>
          <w:sz w:val="22"/>
          <w:szCs w:val="22"/>
        </w:rPr>
        <w:t>ão considerados (art. 156, §1º)</w:t>
      </w:r>
      <w:r w:rsidRPr="009C791C">
        <w:rPr>
          <w:rFonts w:ascii="Arial" w:hAnsi="Arial" w:cs="Arial"/>
          <w:sz w:val="22"/>
          <w:szCs w:val="22"/>
        </w:rPr>
        <w:t>:</w:t>
      </w:r>
    </w:p>
    <w:p w:rsidR="004C7D65" w:rsidRPr="009C791C" w:rsidRDefault="004C7D65" w:rsidP="004C7D65">
      <w:pPr>
        <w:pStyle w:val="PargrafodaLista"/>
        <w:numPr>
          <w:ilvl w:val="0"/>
          <w:numId w:val="7"/>
        </w:numPr>
        <w:spacing w:before="120" w:after="120" w:line="276" w:lineRule="auto"/>
        <w:ind w:right="-3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a natureza e a gravidade da infração cometida;</w:t>
      </w:r>
    </w:p>
    <w:p w:rsidR="004C7D65" w:rsidRPr="009C791C" w:rsidRDefault="004C7D65" w:rsidP="004C7D65">
      <w:pPr>
        <w:pStyle w:val="PargrafodaLista"/>
        <w:numPr>
          <w:ilvl w:val="0"/>
          <w:numId w:val="7"/>
        </w:numPr>
        <w:spacing w:before="120" w:after="120" w:line="276" w:lineRule="auto"/>
        <w:ind w:right="-3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as peculiaridades do caso concreto;</w:t>
      </w:r>
    </w:p>
    <w:p w:rsidR="004C7D65" w:rsidRPr="009C791C" w:rsidRDefault="004C7D65" w:rsidP="004C7D65">
      <w:pPr>
        <w:pStyle w:val="PargrafodaLista"/>
        <w:numPr>
          <w:ilvl w:val="0"/>
          <w:numId w:val="7"/>
        </w:numPr>
        <w:spacing w:before="120" w:after="120" w:line="276" w:lineRule="auto"/>
        <w:ind w:right="-3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as circunstâncias agravantes ou atenuantes;</w:t>
      </w:r>
    </w:p>
    <w:p w:rsidR="004C7D65" w:rsidRPr="009C791C" w:rsidRDefault="004C7D65" w:rsidP="004C7D65">
      <w:pPr>
        <w:pStyle w:val="PargrafodaLista"/>
        <w:numPr>
          <w:ilvl w:val="0"/>
          <w:numId w:val="7"/>
        </w:numPr>
        <w:spacing w:before="120" w:after="120" w:line="276" w:lineRule="auto"/>
        <w:ind w:right="-3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os danos que dela provierem para o Contratante;</w:t>
      </w:r>
    </w:p>
    <w:p w:rsidR="004C7D65" w:rsidRPr="009C791C" w:rsidRDefault="004C7D65" w:rsidP="004C7D65">
      <w:pPr>
        <w:pStyle w:val="PargrafodaLista"/>
        <w:numPr>
          <w:ilvl w:val="0"/>
          <w:numId w:val="7"/>
        </w:numPr>
        <w:spacing w:before="120" w:after="120" w:line="276" w:lineRule="auto"/>
        <w:ind w:right="-3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a implantação ou o aperfeiçoamento de programa de integridade, conforme normas e orientações dos órgãos de controle.</w:t>
      </w:r>
    </w:p>
    <w:p w:rsidR="004C7D65" w:rsidRPr="009C791C" w:rsidRDefault="004C7D65" w:rsidP="004C7D65">
      <w:pPr>
        <w:numPr>
          <w:ilvl w:val="1"/>
          <w:numId w:val="1"/>
        </w:numPr>
        <w:spacing w:before="120" w:after="120" w:line="276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As sanções de impedimento de licitar e contratar e declaração de inidoneidade para licitar ou contratar são passíveis de reabilitação na forma do art. 163 da Lei nº 14.133/21.</w:t>
      </w:r>
    </w:p>
    <w:p w:rsidR="004C7D65" w:rsidRPr="009C791C" w:rsidRDefault="004C7D65" w:rsidP="004C7D65">
      <w:pPr>
        <w:pStyle w:val="Nivel01Titulo"/>
        <w:rPr>
          <w:rFonts w:cs="Arial"/>
          <w:color w:val="auto"/>
          <w:sz w:val="22"/>
          <w:szCs w:val="22"/>
        </w:rPr>
      </w:pPr>
      <w:r w:rsidRPr="009C791C">
        <w:rPr>
          <w:rFonts w:cs="Arial"/>
          <w:color w:val="auto"/>
          <w:sz w:val="22"/>
          <w:szCs w:val="22"/>
        </w:rPr>
        <w:t>CLÁUSULA NONA – DOTAÇÃO ORÇAMENTÁRIA (art. 92, VIII)</w:t>
      </w:r>
    </w:p>
    <w:p w:rsidR="004C7D65" w:rsidRPr="009C791C" w:rsidRDefault="004C7D65" w:rsidP="004C7D65">
      <w:pPr>
        <w:pStyle w:val="PargrafodaLista"/>
        <w:ind w:left="0"/>
        <w:rPr>
          <w:rFonts w:ascii="Arial" w:hAnsi="Arial" w:cs="Arial"/>
          <w:sz w:val="22"/>
          <w:szCs w:val="22"/>
        </w:rPr>
      </w:pPr>
    </w:p>
    <w:p w:rsidR="004C7D65" w:rsidRPr="00575345" w:rsidRDefault="004C7D65" w:rsidP="00DA48DE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 w:rsidRPr="00BB3DE3">
        <w:rPr>
          <w:rFonts w:ascii="Arial" w:hAnsi="Arial" w:cs="Arial"/>
          <w:sz w:val="22"/>
          <w:szCs w:val="22"/>
        </w:rPr>
        <w:t xml:space="preserve">9.1 A despesas decorrente dos serviços correrão por conta do orçamento vigente para o exercício de 2023, nos termos da Lei </w:t>
      </w:r>
      <w:r w:rsidRPr="00575345">
        <w:rPr>
          <w:rFonts w:ascii="Arial" w:hAnsi="Arial" w:cs="Arial"/>
          <w:sz w:val="22"/>
          <w:szCs w:val="22"/>
        </w:rPr>
        <w:t>Orçamentária Anual do Município</w:t>
      </w:r>
      <w:r w:rsidR="00B92791">
        <w:rPr>
          <w:rFonts w:ascii="Arial" w:hAnsi="Arial" w:cs="Arial"/>
          <w:sz w:val="22"/>
          <w:szCs w:val="22"/>
        </w:rPr>
        <w:t xml:space="preserve"> </w:t>
      </w:r>
      <w:r w:rsidRPr="00575345">
        <w:rPr>
          <w:rFonts w:ascii="Arial" w:hAnsi="Arial" w:cs="Arial"/>
          <w:sz w:val="22"/>
          <w:szCs w:val="22"/>
        </w:rPr>
        <w:t xml:space="preserve">- Lei Municipal 905, de 29 de dezembro </w:t>
      </w:r>
      <w:r w:rsidR="00DA48DE" w:rsidRPr="00575345">
        <w:rPr>
          <w:rFonts w:ascii="Arial" w:hAnsi="Arial" w:cs="Arial"/>
          <w:sz w:val="22"/>
          <w:szCs w:val="22"/>
        </w:rPr>
        <w:t>de 2022, na fonte ora descrita:</w:t>
      </w:r>
    </w:p>
    <w:tbl>
      <w:tblPr>
        <w:tblStyle w:val="Tabelacomgrade"/>
        <w:tblW w:w="9781" w:type="dxa"/>
        <w:tblInd w:w="108" w:type="dxa"/>
        <w:tblLook w:val="04A0" w:firstRow="1" w:lastRow="0" w:firstColumn="1" w:lastColumn="0" w:noHBand="0" w:noVBand="1"/>
      </w:tblPr>
      <w:tblGrid>
        <w:gridCol w:w="3559"/>
        <w:gridCol w:w="1342"/>
        <w:gridCol w:w="1404"/>
        <w:gridCol w:w="3476"/>
      </w:tblGrid>
      <w:tr w:rsidR="0085343B" w:rsidRPr="009B5DE4" w:rsidTr="00EF3374">
        <w:trPr>
          <w:trHeight w:val="197"/>
        </w:trPr>
        <w:tc>
          <w:tcPr>
            <w:tcW w:w="3650" w:type="dxa"/>
          </w:tcPr>
          <w:p w:rsidR="004C7D65" w:rsidRPr="009B5DE4" w:rsidRDefault="004C7D65" w:rsidP="00802F8B">
            <w:pPr>
              <w:pStyle w:val="PargrafodaLista"/>
              <w:spacing w:before="60"/>
              <w:ind w:left="0"/>
              <w:contextualSpacing w:val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B5DE4">
              <w:rPr>
                <w:rFonts w:ascii="Arial" w:hAnsi="Arial" w:cs="Arial"/>
                <w:b/>
                <w:sz w:val="19"/>
                <w:szCs w:val="19"/>
              </w:rPr>
              <w:t>CÓDIGO DE DESPESA</w:t>
            </w:r>
          </w:p>
        </w:tc>
        <w:tc>
          <w:tcPr>
            <w:tcW w:w="1537" w:type="dxa"/>
          </w:tcPr>
          <w:p w:rsidR="004C7D65" w:rsidRPr="009B5DE4" w:rsidRDefault="004C7D65" w:rsidP="00802F8B">
            <w:pPr>
              <w:pStyle w:val="PargrafodaLista"/>
              <w:spacing w:before="60"/>
              <w:ind w:left="0"/>
              <w:contextualSpacing w:val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B5DE4">
              <w:rPr>
                <w:rFonts w:ascii="Arial" w:hAnsi="Arial" w:cs="Arial"/>
                <w:b/>
                <w:sz w:val="19"/>
                <w:szCs w:val="19"/>
              </w:rPr>
              <w:t>FICHA</w:t>
            </w:r>
          </w:p>
        </w:tc>
        <w:tc>
          <w:tcPr>
            <w:tcW w:w="512" w:type="dxa"/>
          </w:tcPr>
          <w:p w:rsidR="004C7D65" w:rsidRPr="009B5DE4" w:rsidRDefault="004C7D65" w:rsidP="00802F8B">
            <w:pPr>
              <w:pStyle w:val="PargrafodaLista"/>
              <w:spacing w:before="60"/>
              <w:ind w:left="0"/>
              <w:contextualSpacing w:val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B5DE4">
              <w:rPr>
                <w:rFonts w:ascii="Arial" w:hAnsi="Arial" w:cs="Arial"/>
                <w:b/>
                <w:sz w:val="19"/>
                <w:szCs w:val="19"/>
              </w:rPr>
              <w:t>F. RECURSO</w:t>
            </w:r>
          </w:p>
        </w:tc>
        <w:tc>
          <w:tcPr>
            <w:tcW w:w="4082" w:type="dxa"/>
          </w:tcPr>
          <w:p w:rsidR="004C7D65" w:rsidRPr="009B5DE4" w:rsidRDefault="004C7D65" w:rsidP="00802F8B">
            <w:pPr>
              <w:pStyle w:val="PargrafodaLista"/>
              <w:spacing w:before="60"/>
              <w:ind w:left="0"/>
              <w:contextualSpacing w:val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B5DE4">
              <w:rPr>
                <w:rFonts w:ascii="Arial" w:hAnsi="Arial" w:cs="Arial"/>
                <w:b/>
                <w:sz w:val="19"/>
                <w:szCs w:val="19"/>
              </w:rPr>
              <w:t>ESPECIFICAÇÃO DA DESPESA</w:t>
            </w:r>
          </w:p>
        </w:tc>
      </w:tr>
      <w:tr w:rsidR="0085343B" w:rsidRPr="009B5DE4" w:rsidTr="00EF3374">
        <w:trPr>
          <w:trHeight w:val="243"/>
        </w:trPr>
        <w:tc>
          <w:tcPr>
            <w:tcW w:w="3650" w:type="dxa"/>
          </w:tcPr>
          <w:p w:rsidR="004C7D65" w:rsidRPr="009B5DE4" w:rsidRDefault="00564519" w:rsidP="00802F8B">
            <w:pPr>
              <w:pStyle w:val="PargrafodaLista"/>
              <w:spacing w:before="60"/>
              <w:ind w:left="0"/>
              <w:contextualSpacing w:val="0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9B5DE4">
              <w:rPr>
                <w:sz w:val="19"/>
                <w:szCs w:val="19"/>
              </w:rPr>
              <w:t>02.04.01.13.392.0008.2035.3.3.90.39.00</w:t>
            </w:r>
          </w:p>
        </w:tc>
        <w:tc>
          <w:tcPr>
            <w:tcW w:w="1537" w:type="dxa"/>
          </w:tcPr>
          <w:p w:rsidR="004C7D65" w:rsidRPr="009B5DE4" w:rsidRDefault="00564519" w:rsidP="00802F8B">
            <w:pPr>
              <w:pStyle w:val="PargrafodaLista"/>
              <w:spacing w:before="60"/>
              <w:ind w:left="0"/>
              <w:contextualSpacing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B5DE4">
              <w:rPr>
                <w:rFonts w:ascii="Arial" w:hAnsi="Arial" w:cs="Arial"/>
                <w:sz w:val="19"/>
                <w:szCs w:val="19"/>
              </w:rPr>
              <w:t>127</w:t>
            </w:r>
          </w:p>
        </w:tc>
        <w:tc>
          <w:tcPr>
            <w:tcW w:w="512" w:type="dxa"/>
          </w:tcPr>
          <w:p w:rsidR="004C7D65" w:rsidRPr="009B5DE4" w:rsidRDefault="00564519" w:rsidP="00802F8B">
            <w:pPr>
              <w:pStyle w:val="PargrafodaLista"/>
              <w:spacing w:before="60"/>
              <w:ind w:left="0"/>
              <w:contextualSpacing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B5DE4">
              <w:rPr>
                <w:i/>
                <w:sz w:val="19"/>
                <w:szCs w:val="19"/>
              </w:rPr>
              <w:t>1.500.000.0000</w:t>
            </w:r>
          </w:p>
        </w:tc>
        <w:tc>
          <w:tcPr>
            <w:tcW w:w="4082" w:type="dxa"/>
          </w:tcPr>
          <w:p w:rsidR="00564519" w:rsidRPr="009B5DE4" w:rsidRDefault="00564519" w:rsidP="00564519">
            <w:pPr>
              <w:rPr>
                <w:sz w:val="19"/>
                <w:szCs w:val="19"/>
              </w:rPr>
            </w:pPr>
            <w:r w:rsidRPr="009B5DE4">
              <w:rPr>
                <w:sz w:val="19"/>
                <w:szCs w:val="19"/>
              </w:rPr>
              <w:t>MANUT. ATIVIDADE AGRARIA PARQ. EXPOSIÇÃO</w:t>
            </w:r>
          </w:p>
          <w:p w:rsidR="00564519" w:rsidRPr="009B5DE4" w:rsidRDefault="00564519" w:rsidP="00564519">
            <w:pPr>
              <w:rPr>
                <w:sz w:val="19"/>
                <w:szCs w:val="19"/>
              </w:rPr>
            </w:pPr>
            <w:r w:rsidRPr="009B5DE4">
              <w:rPr>
                <w:sz w:val="19"/>
                <w:szCs w:val="19"/>
              </w:rPr>
              <w:t>Outros Serviços Terceiros- Pessoa Jurídica</w:t>
            </w:r>
          </w:p>
          <w:p w:rsidR="004C7D65" w:rsidRPr="009B5DE4" w:rsidRDefault="00564519" w:rsidP="00564519">
            <w:pPr>
              <w:pStyle w:val="PargrafodaLista"/>
              <w:spacing w:before="60"/>
              <w:ind w:left="0"/>
              <w:contextualSpacing w:val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B5DE4">
              <w:rPr>
                <w:i/>
                <w:sz w:val="19"/>
                <w:szCs w:val="19"/>
              </w:rPr>
              <w:t>Recursos não vinculados de impostos</w:t>
            </w:r>
          </w:p>
        </w:tc>
      </w:tr>
    </w:tbl>
    <w:p w:rsidR="004C7D65" w:rsidRPr="009C791C" w:rsidRDefault="004C7D65" w:rsidP="004C7D65">
      <w:pPr>
        <w:pStyle w:val="Nivel01Titulo"/>
        <w:rPr>
          <w:rFonts w:cs="Arial"/>
          <w:color w:val="auto"/>
          <w:sz w:val="22"/>
          <w:szCs w:val="22"/>
        </w:rPr>
      </w:pPr>
      <w:r w:rsidRPr="009C791C">
        <w:rPr>
          <w:rFonts w:cs="Arial"/>
          <w:color w:val="auto"/>
          <w:sz w:val="22"/>
          <w:szCs w:val="22"/>
        </w:rPr>
        <w:t>CLÁUSULA DÉCIMA – DOS CASOS OMISSOS (art. 92, III)</w:t>
      </w:r>
    </w:p>
    <w:p w:rsidR="004C7D65" w:rsidRPr="009C791C" w:rsidRDefault="004C7D65" w:rsidP="004C7D65">
      <w:pPr>
        <w:numPr>
          <w:ilvl w:val="1"/>
          <w:numId w:val="1"/>
        </w:numPr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Os casos omissos serão decididos pelo CONTRATANTE, segundo as disposições contidas na Lei nº 14.133, de 2021,</w:t>
      </w:r>
      <w:r w:rsidR="00346B5E">
        <w:rPr>
          <w:rFonts w:ascii="Arial" w:hAnsi="Arial" w:cs="Arial"/>
          <w:sz w:val="22"/>
          <w:szCs w:val="22"/>
        </w:rPr>
        <w:t xml:space="preserve"> cominada com</w:t>
      </w:r>
      <w:r w:rsidRPr="009C791C">
        <w:rPr>
          <w:rFonts w:ascii="Arial" w:hAnsi="Arial" w:cs="Arial"/>
          <w:sz w:val="22"/>
          <w:szCs w:val="22"/>
        </w:rPr>
        <w:t xml:space="preserve"> </w:t>
      </w:r>
      <w:r w:rsidR="00346B5E">
        <w:rPr>
          <w:rFonts w:ascii="Arial" w:hAnsi="Arial" w:cs="Arial"/>
          <w:sz w:val="22"/>
          <w:szCs w:val="22"/>
        </w:rPr>
        <w:t xml:space="preserve">a </w:t>
      </w:r>
      <w:r w:rsidRPr="009C791C">
        <w:rPr>
          <w:rFonts w:ascii="Arial" w:hAnsi="Arial" w:cs="Arial"/>
          <w:sz w:val="22"/>
          <w:szCs w:val="22"/>
        </w:rPr>
        <w:t>Lei nº 8.078, de 1990 – Código de Defesa do Consumidor</w:t>
      </w:r>
      <w:r w:rsidR="00346B5E">
        <w:rPr>
          <w:rFonts w:ascii="Arial" w:hAnsi="Arial" w:cs="Arial"/>
          <w:sz w:val="22"/>
          <w:szCs w:val="22"/>
        </w:rPr>
        <w:t>, e suas alterações</w:t>
      </w:r>
      <w:r w:rsidRPr="009C791C">
        <w:rPr>
          <w:rFonts w:ascii="Arial" w:hAnsi="Arial" w:cs="Arial"/>
          <w:sz w:val="22"/>
          <w:szCs w:val="22"/>
        </w:rPr>
        <w:t xml:space="preserve"> – e normas e princípios gerais dos contratos.</w:t>
      </w:r>
    </w:p>
    <w:p w:rsidR="004C7D65" w:rsidRPr="009C791C" w:rsidRDefault="004C7D65" w:rsidP="004C7D65">
      <w:pPr>
        <w:pStyle w:val="Nivel01Titulo"/>
        <w:rPr>
          <w:rFonts w:cs="Arial"/>
          <w:color w:val="auto"/>
          <w:sz w:val="22"/>
          <w:szCs w:val="22"/>
        </w:rPr>
      </w:pPr>
      <w:r w:rsidRPr="009C791C">
        <w:rPr>
          <w:rFonts w:cs="Arial"/>
          <w:color w:val="auto"/>
          <w:sz w:val="22"/>
          <w:szCs w:val="22"/>
        </w:rPr>
        <w:lastRenderedPageBreak/>
        <w:t>CLÁUSULA DÉCIMA PRIMEIRA – ALTERAÇÕES</w:t>
      </w:r>
    </w:p>
    <w:p w:rsidR="004C7D65" w:rsidRPr="009C791C" w:rsidRDefault="004C7D65" w:rsidP="004C7D65">
      <w:pPr>
        <w:numPr>
          <w:ilvl w:val="1"/>
          <w:numId w:val="1"/>
        </w:numPr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Eventuais alterações contratuais reger-se-ão pela disciplina dos arts. 124 e seguintes da Lei nº 14.133, de 2021.</w:t>
      </w:r>
    </w:p>
    <w:p w:rsidR="004C7D65" w:rsidRPr="009C791C" w:rsidRDefault="004C7D65" w:rsidP="004C7D65">
      <w:pPr>
        <w:numPr>
          <w:ilvl w:val="1"/>
          <w:numId w:val="1"/>
        </w:numPr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O Contratado é obrigado a aceitar, nas mesmas condições contratuais, os acréscimos ou supressões que se fizerem necessários, até o limite de 25% (vinte e cinco por cento) do valor inicial atualizado do contrato.</w:t>
      </w:r>
    </w:p>
    <w:p w:rsidR="004C7D65" w:rsidRPr="009C791C" w:rsidRDefault="004C7D65" w:rsidP="004C7D65">
      <w:pPr>
        <w:numPr>
          <w:ilvl w:val="1"/>
          <w:numId w:val="1"/>
        </w:numPr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Registros que não caracterizam alteração do contrato podem ser realizados por simples apostila, dispensada a celebração de termo aditivo, na forma do art. 136 da Lei nº 14.133, de 2021.</w:t>
      </w:r>
    </w:p>
    <w:p w:rsidR="004C7D65" w:rsidRPr="009C791C" w:rsidRDefault="004C7D65" w:rsidP="004C7D65">
      <w:pPr>
        <w:pStyle w:val="Nivel01Titulo"/>
        <w:rPr>
          <w:rFonts w:cs="Arial"/>
          <w:color w:val="auto"/>
          <w:sz w:val="22"/>
          <w:szCs w:val="22"/>
        </w:rPr>
      </w:pPr>
      <w:r w:rsidRPr="009C791C">
        <w:rPr>
          <w:rFonts w:cs="Arial"/>
          <w:color w:val="auto"/>
          <w:sz w:val="22"/>
          <w:szCs w:val="22"/>
        </w:rPr>
        <w:t>CLÁUSULA DÉCIMA SEGUNDA – PUBLICAÇÃO</w:t>
      </w:r>
    </w:p>
    <w:p w:rsidR="004C7D65" w:rsidRPr="009C791C" w:rsidRDefault="004C7D65" w:rsidP="004C7D65">
      <w:pPr>
        <w:numPr>
          <w:ilvl w:val="1"/>
          <w:numId w:val="1"/>
        </w:numPr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Incumbirá ao Contratante providenciar a publicação deste instrumento nos termos e condições previstas na Lei nº 14.133/21.</w:t>
      </w:r>
    </w:p>
    <w:p w:rsidR="004C7D65" w:rsidRPr="009C791C" w:rsidRDefault="004C7D65" w:rsidP="004C7D65">
      <w:pPr>
        <w:pStyle w:val="Nivel01Titulo"/>
        <w:rPr>
          <w:rFonts w:cs="Arial"/>
          <w:color w:val="auto"/>
          <w:sz w:val="22"/>
          <w:szCs w:val="22"/>
        </w:rPr>
      </w:pPr>
      <w:r w:rsidRPr="009C791C">
        <w:rPr>
          <w:rFonts w:cs="Arial"/>
          <w:color w:val="auto"/>
          <w:sz w:val="22"/>
          <w:szCs w:val="22"/>
        </w:rPr>
        <w:t>CLÁUSULA DÉCIMA TERCEIRA– FORO (art. 92, §1º)</w:t>
      </w:r>
    </w:p>
    <w:p w:rsidR="004C7D65" w:rsidRPr="009C791C" w:rsidRDefault="00346B5E" w:rsidP="004C7D65">
      <w:pPr>
        <w:numPr>
          <w:ilvl w:val="1"/>
          <w:numId w:val="1"/>
        </w:numPr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É eleito o Foro da comarca</w:t>
      </w:r>
      <w:r w:rsidR="004C7D65" w:rsidRPr="009C791C">
        <w:rPr>
          <w:rFonts w:ascii="Arial" w:hAnsi="Arial" w:cs="Arial"/>
          <w:sz w:val="22"/>
          <w:szCs w:val="22"/>
        </w:rPr>
        <w:t xml:space="preserve"> de Barbacena para dirimir os litígios que decorrerem da execução deste Termo de Contrato que não possam ser compostos pela conciliação, conforme art. 92, §1º da Lei nº 14.133/21. </w:t>
      </w:r>
    </w:p>
    <w:p w:rsidR="004C7D65" w:rsidRPr="00BC17C1" w:rsidRDefault="004C7D65" w:rsidP="004C7D65">
      <w:pPr>
        <w:pStyle w:val="Nivel01Titulo"/>
        <w:numPr>
          <w:ilvl w:val="0"/>
          <w:numId w:val="0"/>
        </w:numPr>
        <w:jc w:val="center"/>
        <w:rPr>
          <w:b w:val="0"/>
          <w:color w:val="auto"/>
          <w:sz w:val="22"/>
          <w:szCs w:val="22"/>
        </w:rPr>
      </w:pPr>
      <w:r w:rsidRPr="00BC17C1">
        <w:rPr>
          <w:b w:val="0"/>
          <w:color w:val="auto"/>
          <w:sz w:val="22"/>
          <w:szCs w:val="22"/>
        </w:rPr>
        <w:t xml:space="preserve">Desterro do Melo, </w:t>
      </w:r>
      <w:r w:rsidR="004E47D2">
        <w:rPr>
          <w:b w:val="0"/>
          <w:color w:val="auto"/>
          <w:sz w:val="22"/>
          <w:szCs w:val="22"/>
        </w:rPr>
        <w:t>03</w:t>
      </w:r>
      <w:r w:rsidRPr="00BC17C1">
        <w:rPr>
          <w:b w:val="0"/>
          <w:color w:val="auto"/>
          <w:sz w:val="22"/>
          <w:szCs w:val="22"/>
        </w:rPr>
        <w:t xml:space="preserve"> de </w:t>
      </w:r>
      <w:r w:rsidR="004E47D2">
        <w:rPr>
          <w:b w:val="0"/>
          <w:color w:val="auto"/>
          <w:sz w:val="22"/>
          <w:szCs w:val="22"/>
        </w:rPr>
        <w:t>março</w:t>
      </w:r>
      <w:r w:rsidRPr="00BC17C1">
        <w:rPr>
          <w:b w:val="0"/>
          <w:color w:val="auto"/>
          <w:sz w:val="22"/>
          <w:szCs w:val="22"/>
        </w:rPr>
        <w:t xml:space="preserve"> de 2023.</w:t>
      </w:r>
    </w:p>
    <w:p w:rsidR="004C7D65" w:rsidRPr="00BC17C1" w:rsidRDefault="004C7D65" w:rsidP="004C7D65">
      <w:pPr>
        <w:pStyle w:val="Nivel01Titulo"/>
        <w:numPr>
          <w:ilvl w:val="0"/>
          <w:numId w:val="0"/>
        </w:numPr>
        <w:ind w:left="360"/>
        <w:rPr>
          <w:b w:val="0"/>
          <w:color w:val="auto"/>
          <w:sz w:val="22"/>
          <w:szCs w:val="22"/>
        </w:rPr>
      </w:pPr>
    </w:p>
    <w:p w:rsidR="008E4B0B" w:rsidRPr="00BC17C1" w:rsidRDefault="008E4B0B" w:rsidP="008E4B0B"/>
    <w:tbl>
      <w:tblPr>
        <w:tblW w:w="0" w:type="auto"/>
        <w:tblLook w:val="01E0" w:firstRow="1" w:lastRow="1" w:firstColumn="1" w:lastColumn="1" w:noHBand="0" w:noVBand="0"/>
      </w:tblPr>
      <w:tblGrid>
        <w:gridCol w:w="4833"/>
        <w:gridCol w:w="282"/>
        <w:gridCol w:w="279"/>
        <w:gridCol w:w="4325"/>
        <w:gridCol w:w="174"/>
      </w:tblGrid>
      <w:tr w:rsidR="00BC17C1" w:rsidRPr="00BC17C1" w:rsidTr="00564519">
        <w:tc>
          <w:tcPr>
            <w:tcW w:w="4888" w:type="dxa"/>
            <w:gridSpan w:val="2"/>
          </w:tcPr>
          <w:p w:rsidR="004C7D65" w:rsidRPr="00BC17C1" w:rsidRDefault="004C7D65" w:rsidP="00564519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BC17C1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</w:t>
            </w:r>
            <w:r w:rsidR="00B33F2D" w:rsidRPr="00BC17C1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</w:t>
            </w:r>
            <w:r w:rsidR="00762857" w:rsidRPr="00BC17C1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</w:t>
            </w:r>
          </w:p>
        </w:tc>
        <w:tc>
          <w:tcPr>
            <w:tcW w:w="279" w:type="dxa"/>
          </w:tcPr>
          <w:p w:rsidR="004C7D65" w:rsidRPr="00BC17C1" w:rsidRDefault="008E4B0B" w:rsidP="00564519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BC17C1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      </w:t>
            </w:r>
          </w:p>
        </w:tc>
        <w:tc>
          <w:tcPr>
            <w:tcW w:w="4203" w:type="dxa"/>
            <w:gridSpan w:val="2"/>
          </w:tcPr>
          <w:p w:rsidR="004C7D65" w:rsidRPr="00BC17C1" w:rsidRDefault="004C7D65" w:rsidP="00564519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BC17C1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</w:t>
            </w:r>
            <w:r w:rsidR="00B33F2D" w:rsidRPr="00BC17C1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</w:t>
            </w:r>
            <w:r w:rsidR="00762857" w:rsidRPr="00BC17C1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</w:t>
            </w:r>
          </w:p>
        </w:tc>
      </w:tr>
      <w:tr w:rsidR="00BC17C1" w:rsidRPr="00BC17C1" w:rsidTr="00564519">
        <w:tc>
          <w:tcPr>
            <w:tcW w:w="4888" w:type="dxa"/>
            <w:gridSpan w:val="2"/>
          </w:tcPr>
          <w:p w:rsidR="004C7D65" w:rsidRPr="00BC17C1" w:rsidRDefault="004C7D65" w:rsidP="00564519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17C1">
              <w:rPr>
                <w:rFonts w:ascii="Arial" w:hAnsi="Arial" w:cs="Arial"/>
                <w:b/>
                <w:bCs/>
                <w:sz w:val="22"/>
                <w:szCs w:val="22"/>
              </w:rPr>
              <w:t>MAYARA GARCIA LOPES DA SILVA TAFURI</w:t>
            </w:r>
          </w:p>
          <w:p w:rsidR="004C7D65" w:rsidRPr="00BC17C1" w:rsidRDefault="004C7D65" w:rsidP="00564519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BC17C1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79" w:type="dxa"/>
          </w:tcPr>
          <w:p w:rsidR="004C7D65" w:rsidRPr="00BC17C1" w:rsidRDefault="004C7D65" w:rsidP="00564519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6255A2" w:rsidRDefault="006255A2" w:rsidP="00564519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 M SHOWS LTDA</w:t>
            </w:r>
          </w:p>
          <w:p w:rsidR="004C7D65" w:rsidRPr="00BC17C1" w:rsidRDefault="006255A2" w:rsidP="00564519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55A2">
              <w:rPr>
                <w:rFonts w:ascii="Arial" w:hAnsi="Arial" w:cs="Arial"/>
                <w:b/>
                <w:sz w:val="22"/>
                <w:szCs w:val="22"/>
              </w:rPr>
              <w:t>CNPJ nº 08.829.480/0001-00</w:t>
            </w:r>
          </w:p>
          <w:p w:rsidR="004C7D65" w:rsidRPr="00BC17C1" w:rsidRDefault="004C7D65" w:rsidP="00564519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17C1">
              <w:rPr>
                <w:rFonts w:ascii="Arial" w:hAnsi="Arial" w:cs="Arial"/>
                <w:sz w:val="22"/>
                <w:szCs w:val="22"/>
              </w:rPr>
              <w:t>Contratada</w:t>
            </w:r>
          </w:p>
          <w:p w:rsidR="008E4B0B" w:rsidRPr="00BC17C1" w:rsidRDefault="008E4B0B" w:rsidP="00564519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E4B0B" w:rsidRPr="00BC17C1" w:rsidRDefault="008E4B0B" w:rsidP="00564519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</w:tr>
      <w:tr w:rsidR="004C7D65" w:rsidRPr="00F0596D" w:rsidTr="00564519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4C7D65" w:rsidRPr="00F0596D" w:rsidRDefault="004C7D65" w:rsidP="008A104A">
            <w:pPr>
              <w:tabs>
                <w:tab w:val="left" w:pos="720"/>
              </w:tabs>
              <w:spacing w:before="60" w:after="120"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0596D">
              <w:rPr>
                <w:rFonts w:ascii="Arial" w:hAnsi="Arial" w:cs="Arial"/>
                <w:bCs/>
                <w:sz w:val="22"/>
                <w:szCs w:val="22"/>
              </w:rPr>
              <w:t>Testemunha:___________________</w:t>
            </w:r>
            <w:r w:rsidR="0007413E">
              <w:rPr>
                <w:rFonts w:ascii="Arial" w:hAnsi="Arial" w:cs="Arial"/>
                <w:bCs/>
                <w:sz w:val="22"/>
                <w:szCs w:val="22"/>
              </w:rPr>
              <w:t>_</w:t>
            </w:r>
            <w:r w:rsidRPr="00F0596D">
              <w:rPr>
                <w:rFonts w:ascii="Arial" w:hAnsi="Arial" w:cs="Arial"/>
                <w:bCs/>
                <w:sz w:val="22"/>
                <w:szCs w:val="22"/>
              </w:rPr>
              <w:t>__</w:t>
            </w:r>
            <w:r w:rsidR="0007413E">
              <w:rPr>
                <w:rFonts w:ascii="Arial" w:hAnsi="Arial" w:cs="Arial"/>
                <w:bCs/>
                <w:sz w:val="22"/>
                <w:szCs w:val="22"/>
              </w:rPr>
              <w:t>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4C7D65" w:rsidRPr="00F0596D" w:rsidRDefault="004C7D65" w:rsidP="008A104A">
            <w:pPr>
              <w:tabs>
                <w:tab w:val="left" w:pos="720"/>
              </w:tabs>
              <w:spacing w:before="60" w:after="120" w:line="260" w:lineRule="atLeast"/>
              <w:ind w:left="-70" w:firstLine="7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0596D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  <w:r w:rsidR="0007413E">
              <w:rPr>
                <w:rFonts w:ascii="Arial" w:hAnsi="Arial" w:cs="Arial"/>
                <w:bCs/>
                <w:sz w:val="22"/>
                <w:szCs w:val="22"/>
              </w:rPr>
              <w:t>____</w:t>
            </w:r>
          </w:p>
        </w:tc>
      </w:tr>
      <w:tr w:rsidR="004C7D65" w:rsidRPr="00F0596D" w:rsidTr="00564519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4C7D65" w:rsidRPr="00F0596D" w:rsidRDefault="004C7D65" w:rsidP="008A104A">
            <w:pPr>
              <w:tabs>
                <w:tab w:val="left" w:pos="720"/>
              </w:tabs>
              <w:spacing w:before="60" w:after="120"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0596D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  <w:r w:rsidR="0007413E">
              <w:rPr>
                <w:rFonts w:ascii="Arial" w:hAnsi="Arial" w:cs="Arial"/>
                <w:bCs/>
                <w:sz w:val="22"/>
                <w:szCs w:val="22"/>
              </w:rPr>
              <w:t>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4C7D65" w:rsidRPr="00F0596D" w:rsidRDefault="004C7D65" w:rsidP="008A104A">
            <w:pPr>
              <w:tabs>
                <w:tab w:val="left" w:pos="720"/>
              </w:tabs>
              <w:spacing w:before="60" w:after="120"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0596D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  <w:r w:rsidR="0007413E">
              <w:rPr>
                <w:rFonts w:ascii="Arial" w:hAnsi="Arial" w:cs="Arial"/>
                <w:bCs/>
                <w:sz w:val="22"/>
                <w:szCs w:val="22"/>
              </w:rPr>
              <w:t>____</w:t>
            </w:r>
          </w:p>
        </w:tc>
      </w:tr>
    </w:tbl>
    <w:p w:rsidR="002D602F" w:rsidRPr="00A3470C" w:rsidRDefault="002D602F" w:rsidP="00A3470C">
      <w:pPr>
        <w:spacing w:line="360" w:lineRule="auto"/>
        <w:jc w:val="both"/>
        <w:rPr>
          <w:rFonts w:ascii="Arial" w:hAnsi="Arial" w:cs="Arial"/>
          <w:i/>
        </w:rPr>
      </w:pPr>
    </w:p>
    <w:p w:rsidR="002B61A0" w:rsidRDefault="002B61A0" w:rsidP="00D22AAB">
      <w:pPr>
        <w:spacing w:after="160" w:line="259" w:lineRule="auto"/>
        <w:rPr>
          <w:rFonts w:ascii="Arial" w:hAnsi="Arial" w:cs="Arial"/>
          <w:b/>
          <w:snapToGrid w:val="0"/>
          <w:color w:val="FF0000"/>
          <w:sz w:val="22"/>
          <w:szCs w:val="22"/>
          <w:u w:val="single"/>
        </w:rPr>
      </w:pPr>
      <w:r>
        <w:rPr>
          <w:rFonts w:ascii="Arial" w:hAnsi="Arial" w:cs="Arial"/>
          <w:b/>
          <w:snapToGrid w:val="0"/>
          <w:color w:val="FF0000"/>
          <w:sz w:val="22"/>
          <w:szCs w:val="22"/>
          <w:u w:val="single"/>
        </w:rPr>
        <w:br w:type="page"/>
      </w:r>
    </w:p>
    <w:p w:rsidR="00D22AAB" w:rsidRPr="001A0EB2" w:rsidRDefault="00D22AAB" w:rsidP="00D22AAB">
      <w:pPr>
        <w:spacing w:after="160" w:line="259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1A0EB2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D22AAB" w:rsidRPr="001A0EB2" w:rsidRDefault="00D22AAB" w:rsidP="00D22AAB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1A0EB2">
        <w:rPr>
          <w:rFonts w:ascii="Arial" w:hAnsi="Arial" w:cs="Arial"/>
          <w:b/>
          <w:bCs/>
          <w:sz w:val="22"/>
          <w:szCs w:val="22"/>
        </w:rPr>
        <w:t>CONTRATO Nº:</w:t>
      </w:r>
      <w:r w:rsidRPr="001A0EB2">
        <w:rPr>
          <w:rFonts w:ascii="Arial" w:hAnsi="Arial" w:cs="Arial"/>
          <w:sz w:val="22"/>
          <w:szCs w:val="22"/>
        </w:rPr>
        <w:t xml:space="preserve"> 0</w:t>
      </w:r>
      <w:r w:rsidR="00024508">
        <w:rPr>
          <w:rFonts w:ascii="Arial" w:hAnsi="Arial" w:cs="Arial"/>
          <w:sz w:val="22"/>
          <w:szCs w:val="22"/>
        </w:rPr>
        <w:t>36</w:t>
      </w:r>
      <w:r w:rsidRPr="001A0EB2">
        <w:rPr>
          <w:rFonts w:ascii="Arial" w:hAnsi="Arial" w:cs="Arial"/>
          <w:sz w:val="22"/>
          <w:szCs w:val="22"/>
        </w:rPr>
        <w:t>/2023</w:t>
      </w:r>
    </w:p>
    <w:p w:rsidR="00D22AAB" w:rsidRPr="001A0EB2" w:rsidRDefault="00D22AAB" w:rsidP="00D22AA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0EB2">
        <w:rPr>
          <w:rFonts w:ascii="Arial" w:hAnsi="Arial" w:cs="Arial"/>
          <w:b/>
          <w:sz w:val="22"/>
          <w:szCs w:val="22"/>
        </w:rPr>
        <w:t>CONTRATANTE:</w:t>
      </w:r>
      <w:r w:rsidRPr="001A0EB2">
        <w:rPr>
          <w:rFonts w:ascii="Arial" w:hAnsi="Arial" w:cs="Arial"/>
          <w:sz w:val="22"/>
          <w:szCs w:val="22"/>
        </w:rPr>
        <w:t xml:space="preserve"> MUNICÍPIO DE DESTERRO DO MELO</w:t>
      </w:r>
    </w:p>
    <w:p w:rsidR="00D22AAB" w:rsidRPr="001A0EB2" w:rsidRDefault="00D22AAB" w:rsidP="00D22AA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0EB2">
        <w:rPr>
          <w:rFonts w:ascii="Arial" w:hAnsi="Arial" w:cs="Arial"/>
          <w:b/>
          <w:sz w:val="22"/>
          <w:szCs w:val="22"/>
        </w:rPr>
        <w:t>CONTRATADO:</w:t>
      </w:r>
      <w:r w:rsidRPr="001A0EB2">
        <w:rPr>
          <w:rFonts w:ascii="Arial" w:hAnsi="Arial" w:cs="Arial"/>
          <w:sz w:val="22"/>
          <w:szCs w:val="22"/>
        </w:rPr>
        <w:t xml:space="preserve"> </w:t>
      </w:r>
      <w:r w:rsidR="00616337" w:rsidRPr="00616337">
        <w:rPr>
          <w:rFonts w:ascii="Arial" w:hAnsi="Arial" w:cs="Arial"/>
          <w:sz w:val="23"/>
          <w:szCs w:val="23"/>
        </w:rPr>
        <w:t>W M SHOWS LTDA, pessoa jurídica</w:t>
      </w:r>
      <w:r w:rsidR="00616337">
        <w:rPr>
          <w:rFonts w:ascii="Arial" w:hAnsi="Arial" w:cs="Arial"/>
          <w:sz w:val="23"/>
          <w:szCs w:val="23"/>
        </w:rPr>
        <w:t xml:space="preserve"> </w:t>
      </w:r>
      <w:r w:rsidR="00616337" w:rsidRPr="00616337">
        <w:rPr>
          <w:rFonts w:ascii="Arial" w:hAnsi="Arial" w:cs="Arial"/>
          <w:sz w:val="23"/>
          <w:szCs w:val="23"/>
        </w:rPr>
        <w:t>de direito privado, inscrita no CNPJ nº 08.829.480/0001-00, com sede na Rua Minas Gerais, nº 765, Sala 602,</w:t>
      </w:r>
      <w:r w:rsidR="00616337">
        <w:rPr>
          <w:rFonts w:ascii="Arial" w:hAnsi="Arial" w:cs="Arial"/>
          <w:sz w:val="23"/>
          <w:szCs w:val="23"/>
        </w:rPr>
        <w:t xml:space="preserve"> </w:t>
      </w:r>
      <w:r w:rsidR="00616337" w:rsidRPr="00616337">
        <w:rPr>
          <w:rFonts w:ascii="Arial" w:hAnsi="Arial" w:cs="Arial"/>
          <w:sz w:val="23"/>
          <w:szCs w:val="23"/>
        </w:rPr>
        <w:t>Centro, Divinópolis/MG, CEP 35.500-007</w:t>
      </w:r>
      <w:r w:rsidR="00872ED2" w:rsidRPr="00616337">
        <w:rPr>
          <w:rFonts w:ascii="Arial" w:hAnsi="Arial" w:cs="Arial"/>
          <w:sz w:val="23"/>
          <w:szCs w:val="23"/>
        </w:rPr>
        <w:t>.</w:t>
      </w:r>
    </w:p>
    <w:p w:rsidR="00D22AAB" w:rsidRPr="001A0EB2" w:rsidRDefault="00D22AAB" w:rsidP="00D22AA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0EB2">
        <w:rPr>
          <w:rFonts w:ascii="Arial" w:hAnsi="Arial" w:cs="Arial"/>
          <w:b/>
          <w:sz w:val="22"/>
          <w:szCs w:val="22"/>
        </w:rPr>
        <w:t>PROCESSO DE LICITAÇÃO Nº:</w:t>
      </w:r>
      <w:r w:rsidR="00B17E5F" w:rsidRPr="001A0EB2">
        <w:rPr>
          <w:rFonts w:ascii="Arial" w:hAnsi="Arial" w:cs="Arial"/>
          <w:sz w:val="22"/>
          <w:szCs w:val="22"/>
        </w:rPr>
        <w:t xml:space="preserve"> 0</w:t>
      </w:r>
      <w:r w:rsidR="003378F1" w:rsidRPr="001A0EB2">
        <w:rPr>
          <w:rFonts w:ascii="Arial" w:hAnsi="Arial" w:cs="Arial"/>
          <w:sz w:val="22"/>
          <w:szCs w:val="22"/>
        </w:rPr>
        <w:t>2</w:t>
      </w:r>
      <w:r w:rsidR="002E3FC0">
        <w:rPr>
          <w:rFonts w:ascii="Arial" w:hAnsi="Arial" w:cs="Arial"/>
          <w:sz w:val="22"/>
          <w:szCs w:val="22"/>
        </w:rPr>
        <w:t>3</w:t>
      </w:r>
      <w:r w:rsidRPr="001A0EB2">
        <w:rPr>
          <w:rFonts w:ascii="Arial" w:hAnsi="Arial" w:cs="Arial"/>
          <w:sz w:val="22"/>
          <w:szCs w:val="22"/>
        </w:rPr>
        <w:t>/202</w:t>
      </w:r>
      <w:r w:rsidR="00B17E5F" w:rsidRPr="001A0EB2">
        <w:rPr>
          <w:rFonts w:ascii="Arial" w:hAnsi="Arial" w:cs="Arial"/>
          <w:sz w:val="22"/>
          <w:szCs w:val="22"/>
        </w:rPr>
        <w:t>3</w:t>
      </w:r>
    </w:p>
    <w:p w:rsidR="00D22AAB" w:rsidRPr="001A0EB2" w:rsidRDefault="003770AD" w:rsidP="00D22AA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INEXIGIBILIDADE</w:t>
      </w:r>
      <w:r w:rsidR="00D22AAB" w:rsidRPr="001A0EB2">
        <w:rPr>
          <w:rFonts w:ascii="Arial" w:hAnsi="Arial" w:cs="Arial"/>
          <w:b/>
          <w:sz w:val="22"/>
          <w:szCs w:val="22"/>
        </w:rPr>
        <w:t xml:space="preserve"> Nº:</w:t>
      </w:r>
      <w:r w:rsidR="00D22AAB" w:rsidRPr="001A0EB2">
        <w:rPr>
          <w:rFonts w:ascii="Arial" w:hAnsi="Arial" w:cs="Arial"/>
          <w:sz w:val="22"/>
          <w:szCs w:val="22"/>
        </w:rPr>
        <w:t xml:space="preserve"> 0</w:t>
      </w:r>
      <w:r w:rsidR="00A84707" w:rsidRPr="001A0EB2">
        <w:rPr>
          <w:rFonts w:ascii="Arial" w:hAnsi="Arial" w:cs="Arial"/>
          <w:sz w:val="22"/>
          <w:szCs w:val="22"/>
        </w:rPr>
        <w:t>0</w:t>
      </w:r>
      <w:r w:rsidR="002E3FC0">
        <w:rPr>
          <w:rFonts w:ascii="Arial" w:hAnsi="Arial" w:cs="Arial"/>
          <w:sz w:val="22"/>
          <w:szCs w:val="22"/>
        </w:rPr>
        <w:t>2</w:t>
      </w:r>
      <w:r w:rsidR="00D22AAB" w:rsidRPr="001A0EB2">
        <w:rPr>
          <w:rFonts w:ascii="Arial" w:hAnsi="Arial" w:cs="Arial"/>
          <w:sz w:val="22"/>
          <w:szCs w:val="22"/>
        </w:rPr>
        <w:t>/202</w:t>
      </w:r>
      <w:r w:rsidR="00B17E5F" w:rsidRPr="001A0EB2">
        <w:rPr>
          <w:rFonts w:ascii="Arial" w:hAnsi="Arial" w:cs="Arial"/>
          <w:sz w:val="22"/>
          <w:szCs w:val="22"/>
        </w:rPr>
        <w:t>3</w:t>
      </w:r>
    </w:p>
    <w:p w:rsidR="00D22AAB" w:rsidRPr="001A0EB2" w:rsidRDefault="00D22AAB" w:rsidP="00D22AA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0EB2">
        <w:rPr>
          <w:rFonts w:ascii="Arial" w:hAnsi="Arial" w:cs="Arial"/>
          <w:b/>
          <w:sz w:val="22"/>
          <w:szCs w:val="22"/>
        </w:rPr>
        <w:t>OBJETO:</w:t>
      </w:r>
      <w:r w:rsidRPr="001A0EB2">
        <w:rPr>
          <w:rFonts w:ascii="Arial" w:hAnsi="Arial" w:cs="Arial"/>
          <w:sz w:val="22"/>
          <w:szCs w:val="22"/>
        </w:rPr>
        <w:t xml:space="preserve"> </w:t>
      </w:r>
      <w:r w:rsidR="00FF074B" w:rsidRPr="00D138CB">
        <w:rPr>
          <w:rFonts w:ascii="Arial" w:hAnsi="Arial" w:cs="Arial"/>
          <w:sz w:val="23"/>
          <w:szCs w:val="23"/>
        </w:rPr>
        <w:t>Contratação de show artístico com Gino &amp; Geno para a XXXI Exposição Agropecuária e Torneio Leiteiro de Desterro do Melo</w:t>
      </w:r>
      <w:r w:rsidR="0047489F" w:rsidRPr="00D138CB">
        <w:rPr>
          <w:rFonts w:ascii="Arial" w:hAnsi="Arial" w:cs="Arial"/>
          <w:sz w:val="23"/>
          <w:szCs w:val="23"/>
        </w:rPr>
        <w:t>.</w:t>
      </w:r>
    </w:p>
    <w:p w:rsidR="00D22AAB" w:rsidRPr="001A0EB2" w:rsidRDefault="00D22AAB" w:rsidP="00D22AA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0EB2">
        <w:rPr>
          <w:rFonts w:ascii="Arial" w:hAnsi="Arial" w:cs="Arial"/>
          <w:b/>
          <w:sz w:val="22"/>
          <w:szCs w:val="22"/>
        </w:rPr>
        <w:t>VALOR TOTAL:</w:t>
      </w:r>
      <w:r w:rsidRPr="001A0EB2">
        <w:rPr>
          <w:rFonts w:ascii="Arial" w:hAnsi="Arial" w:cs="Arial"/>
          <w:sz w:val="22"/>
          <w:szCs w:val="22"/>
        </w:rPr>
        <w:t xml:space="preserve"> </w:t>
      </w:r>
      <w:r w:rsidR="00141045" w:rsidRPr="00141045">
        <w:rPr>
          <w:rFonts w:ascii="Arial" w:hAnsi="Arial" w:cs="Arial"/>
          <w:sz w:val="22"/>
          <w:szCs w:val="22"/>
        </w:rPr>
        <w:t>R$ 170.000,00 (cento e setenta mil reais)</w:t>
      </w:r>
      <w:r w:rsidR="00141045">
        <w:rPr>
          <w:rFonts w:ascii="Arial" w:hAnsi="Arial" w:cs="Arial"/>
          <w:sz w:val="22"/>
          <w:szCs w:val="22"/>
        </w:rPr>
        <w:t>.</w:t>
      </w:r>
    </w:p>
    <w:p w:rsidR="00D22AAB" w:rsidRPr="001A0EB2" w:rsidRDefault="00D22AAB" w:rsidP="00D22AA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0EB2">
        <w:rPr>
          <w:rFonts w:ascii="Arial" w:hAnsi="Arial" w:cs="Arial"/>
          <w:b/>
          <w:sz w:val="22"/>
          <w:szCs w:val="22"/>
        </w:rPr>
        <w:t>TERMO INICIAL:</w:t>
      </w:r>
      <w:r w:rsidR="00C42808" w:rsidRPr="001A0EB2">
        <w:rPr>
          <w:rFonts w:ascii="Arial" w:hAnsi="Arial" w:cs="Arial"/>
          <w:sz w:val="22"/>
          <w:szCs w:val="22"/>
        </w:rPr>
        <w:t xml:space="preserve"> 03/03/2023</w:t>
      </w:r>
    </w:p>
    <w:p w:rsidR="0007413E" w:rsidRPr="001A0EB2" w:rsidRDefault="00D22AAB" w:rsidP="00B255E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0EB2">
        <w:rPr>
          <w:rFonts w:ascii="Arial" w:hAnsi="Arial" w:cs="Arial"/>
          <w:b/>
          <w:sz w:val="22"/>
          <w:szCs w:val="22"/>
        </w:rPr>
        <w:t>TERMO FINAL:</w:t>
      </w:r>
      <w:r w:rsidRPr="001A0EB2">
        <w:rPr>
          <w:rFonts w:ascii="Arial" w:hAnsi="Arial" w:cs="Arial"/>
          <w:sz w:val="22"/>
          <w:szCs w:val="22"/>
        </w:rPr>
        <w:t xml:space="preserve"> 31/</w:t>
      </w:r>
      <w:r w:rsidR="00C42808" w:rsidRPr="001A0EB2">
        <w:rPr>
          <w:rFonts w:ascii="Arial" w:hAnsi="Arial" w:cs="Arial"/>
          <w:sz w:val="22"/>
          <w:szCs w:val="22"/>
        </w:rPr>
        <w:t>08</w:t>
      </w:r>
      <w:r w:rsidR="00C67467" w:rsidRPr="001A0EB2">
        <w:rPr>
          <w:rFonts w:ascii="Arial" w:hAnsi="Arial" w:cs="Arial"/>
          <w:sz w:val="22"/>
          <w:szCs w:val="22"/>
        </w:rPr>
        <w:t>/2023</w:t>
      </w:r>
    </w:p>
    <w:sectPr w:rsidR="0007413E" w:rsidRPr="001A0EB2" w:rsidSect="009D4105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519" w:rsidRDefault="00564519" w:rsidP="004C7D65">
      <w:r>
        <w:separator/>
      </w:r>
    </w:p>
  </w:endnote>
  <w:endnote w:type="continuationSeparator" w:id="0">
    <w:p w:rsidR="00564519" w:rsidRDefault="00564519" w:rsidP="004C7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347482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D7EC1" w:rsidRDefault="003D7EC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2D0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2D07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D7EC1" w:rsidRDefault="003D7E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519" w:rsidRDefault="00564519" w:rsidP="004C7D65">
      <w:r>
        <w:separator/>
      </w:r>
    </w:p>
  </w:footnote>
  <w:footnote w:type="continuationSeparator" w:id="0">
    <w:p w:rsidR="00564519" w:rsidRDefault="00564519" w:rsidP="004C7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564519" w:rsidRPr="00814E08" w:rsidTr="009D4105">
      <w:trPr>
        <w:jc w:val="center"/>
      </w:trPr>
      <w:tc>
        <w:tcPr>
          <w:tcW w:w="9923" w:type="dxa"/>
          <w:gridSpan w:val="2"/>
          <w:shd w:val="clear" w:color="auto" w:fill="FFFFFF"/>
        </w:tcPr>
        <w:p w:rsidR="00564519" w:rsidRPr="00751C49" w:rsidRDefault="00564519" w:rsidP="004C7D65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751C49">
            <w:rPr>
              <w:rFonts w:ascii="Arial" w:hAnsi="Arial" w:cs="Arial"/>
              <w:b/>
              <w:noProof/>
              <w:sz w:val="18"/>
              <w:szCs w:val="18"/>
            </w:rPr>
            <w:drawing>
              <wp:anchor distT="0" distB="0" distL="114300" distR="114300" simplePos="0" relativeHeight="251657216" behindDoc="0" locked="0" layoutInCell="1" allowOverlap="1" wp14:anchorId="0213D2F9" wp14:editId="4D91502E">
                <wp:simplePos x="0" y="0"/>
                <wp:positionH relativeFrom="column">
                  <wp:posOffset>-31197</wp:posOffset>
                </wp:positionH>
                <wp:positionV relativeFrom="paragraph">
                  <wp:posOffset>635</wp:posOffset>
                </wp:positionV>
                <wp:extent cx="638270" cy="590504"/>
                <wp:effectExtent l="0" t="0" r="0" b="635"/>
                <wp:wrapNone/>
                <wp:docPr id="6" name="Imagem 6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70" cy="590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51C49">
            <w:rPr>
              <w:rFonts w:ascii="Arial" w:hAnsi="Arial" w:cs="Arial"/>
              <w:b/>
              <w:sz w:val="18"/>
              <w:szCs w:val="18"/>
            </w:rPr>
            <w:t>MUNICÍPIO DE DESTERRO DO MELO</w:t>
          </w:r>
        </w:p>
      </w:tc>
    </w:tr>
    <w:tr w:rsidR="00564519" w:rsidRPr="00814E08" w:rsidTr="009D4105">
      <w:trPr>
        <w:jc w:val="center"/>
      </w:trPr>
      <w:tc>
        <w:tcPr>
          <w:tcW w:w="9923" w:type="dxa"/>
          <w:gridSpan w:val="2"/>
          <w:shd w:val="clear" w:color="auto" w:fill="FFFFFF"/>
        </w:tcPr>
        <w:p w:rsidR="00564519" w:rsidRPr="00751C49" w:rsidRDefault="00564519" w:rsidP="00751C49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751C49">
            <w:rPr>
              <w:rFonts w:ascii="Arial" w:hAnsi="Arial" w:cs="Arial"/>
              <w:b/>
              <w:sz w:val="18"/>
              <w:szCs w:val="18"/>
            </w:rPr>
            <w:t xml:space="preserve">PROCESSO DE LICITAÇÃO – </w:t>
          </w:r>
          <w:r>
            <w:rPr>
              <w:rFonts w:ascii="Arial" w:hAnsi="Arial" w:cs="Arial"/>
              <w:b/>
              <w:sz w:val="18"/>
              <w:szCs w:val="18"/>
            </w:rPr>
            <w:t>023</w:t>
          </w:r>
          <w:r w:rsidRPr="00751C49">
            <w:rPr>
              <w:rFonts w:ascii="Arial" w:hAnsi="Arial" w:cs="Arial"/>
              <w:b/>
              <w:sz w:val="18"/>
              <w:szCs w:val="18"/>
            </w:rPr>
            <w:t>/2023</w:t>
          </w:r>
        </w:p>
      </w:tc>
    </w:tr>
    <w:tr w:rsidR="00564519" w:rsidRPr="00814E08" w:rsidTr="009D4105">
      <w:trPr>
        <w:jc w:val="center"/>
      </w:trPr>
      <w:tc>
        <w:tcPr>
          <w:tcW w:w="9923" w:type="dxa"/>
          <w:gridSpan w:val="2"/>
          <w:shd w:val="clear" w:color="auto" w:fill="FFFFFF"/>
        </w:tcPr>
        <w:p w:rsidR="00564519" w:rsidRPr="00751C49" w:rsidRDefault="00564519" w:rsidP="00FD117E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751C49">
            <w:rPr>
              <w:rFonts w:ascii="Arial" w:hAnsi="Arial" w:cs="Arial"/>
              <w:b/>
              <w:sz w:val="18"/>
              <w:szCs w:val="18"/>
            </w:rPr>
            <w:t>CONTRATO</w:t>
          </w:r>
        </w:p>
      </w:tc>
    </w:tr>
    <w:tr w:rsidR="00564519" w:rsidRPr="00814E08" w:rsidTr="009D4105">
      <w:trPr>
        <w:cantSplit/>
        <w:trHeight w:val="783"/>
        <w:jc w:val="center"/>
      </w:trPr>
      <w:tc>
        <w:tcPr>
          <w:tcW w:w="4960" w:type="dxa"/>
          <w:shd w:val="clear" w:color="auto" w:fill="FFFFFF"/>
        </w:tcPr>
        <w:p w:rsidR="00564519" w:rsidRPr="00751C49" w:rsidRDefault="00564519" w:rsidP="00435594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751C49">
            <w:rPr>
              <w:rFonts w:ascii="Arial" w:hAnsi="Arial" w:cs="Arial"/>
              <w:b/>
              <w:sz w:val="18"/>
              <w:szCs w:val="18"/>
            </w:rPr>
            <w:t>INEXIGIBILIDADE Nº. 00</w:t>
          </w:r>
          <w:r>
            <w:rPr>
              <w:rFonts w:ascii="Arial" w:hAnsi="Arial" w:cs="Arial"/>
              <w:b/>
              <w:sz w:val="18"/>
              <w:szCs w:val="18"/>
            </w:rPr>
            <w:t>2</w:t>
          </w:r>
          <w:r w:rsidRPr="00751C49">
            <w:rPr>
              <w:rFonts w:ascii="Arial" w:hAnsi="Arial" w:cs="Arial"/>
              <w:b/>
              <w:sz w:val="18"/>
              <w:szCs w:val="18"/>
            </w:rPr>
            <w:t>/2023</w:t>
          </w:r>
        </w:p>
      </w:tc>
      <w:tc>
        <w:tcPr>
          <w:tcW w:w="4963" w:type="dxa"/>
          <w:shd w:val="clear" w:color="auto" w:fill="FFFFFF"/>
        </w:tcPr>
        <w:p w:rsidR="00564519" w:rsidRPr="00751C49" w:rsidRDefault="00564519" w:rsidP="009D4105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435594">
            <w:rPr>
              <w:rFonts w:ascii="Arial" w:hAnsi="Arial" w:cs="Arial"/>
              <w:b/>
              <w:sz w:val="18"/>
              <w:szCs w:val="18"/>
            </w:rPr>
            <w:t>CONTRATAÇÃO DE SHOW ARTÍSTICO COM DUPLA GINO &amp; GENO PARA A XXXI EXPOSIÇÃO AGROPECUÁRIA E TORNEIO LEITEIRO DE DESTERRO DO MELO</w:t>
          </w:r>
        </w:p>
      </w:tc>
    </w:tr>
  </w:tbl>
  <w:p w:rsidR="00564519" w:rsidRDefault="009F2D07">
    <w:pPr>
      <w:pStyle w:val="Cabealho"/>
    </w:pPr>
    <w:r>
      <w:rPr>
        <w:rFonts w:cs="Arial"/>
        <w:noProof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70" o:spid="_x0000_s2052" type="#_x0000_t75" style="position:absolute;margin-left:0;margin-top:0;width:487.2pt;height:451.5pt;z-index:-251658240;mso-position-horizontal:center;mso-position-horizontal-relative:margin;mso-position-vertical:center;mso-position-vertical-relative:margin" o:allowincell="f">
          <v:imagedata r:id="rId2" o:title="logo oficial-1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46E56"/>
    <w:multiLevelType w:val="multilevel"/>
    <w:tmpl w:val="42DA1E7E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1926557"/>
    <w:multiLevelType w:val="hybridMultilevel"/>
    <w:tmpl w:val="16228AB8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" w15:restartNumberingAfterBreak="0">
    <w:nsid w:val="61DD361E"/>
    <w:multiLevelType w:val="multilevel"/>
    <w:tmpl w:val="8F726FB8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6B2666EE"/>
    <w:multiLevelType w:val="multilevel"/>
    <w:tmpl w:val="9F3EBF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502" w:hanging="360"/>
      </w:pPr>
    </w:lvl>
    <w:lvl w:ilvl="3">
      <w:start w:val="1"/>
      <w:numFmt w:val="decimal"/>
      <w:lvlText w:val="(%4)"/>
      <w:lvlJc w:val="left"/>
      <w:pPr>
        <w:ind w:left="360" w:hanging="360"/>
      </w:pPr>
      <w:rPr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2061C86"/>
    <w:multiLevelType w:val="hybridMultilevel"/>
    <w:tmpl w:val="90C201FE"/>
    <w:lvl w:ilvl="0" w:tplc="7214D63E">
      <w:start w:val="1"/>
      <w:numFmt w:val="lowerLetter"/>
      <w:lvlText w:val="%1)"/>
      <w:lvlJc w:val="left"/>
      <w:pPr>
        <w:ind w:left="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77066046"/>
    <w:multiLevelType w:val="multilevel"/>
    <w:tmpl w:val="5C7698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9200F6E"/>
    <w:multiLevelType w:val="hybridMultilevel"/>
    <w:tmpl w:val="42343D26"/>
    <w:lvl w:ilvl="0" w:tplc="04160017">
      <w:start w:val="1"/>
      <w:numFmt w:val="lowerLetter"/>
      <w:lvlText w:val="%1)"/>
      <w:lvlJc w:val="left"/>
      <w:pPr>
        <w:ind w:left="1436" w:hanging="360"/>
      </w:pPr>
    </w:lvl>
    <w:lvl w:ilvl="1" w:tplc="04160019" w:tentative="1">
      <w:start w:val="1"/>
      <w:numFmt w:val="lowerLetter"/>
      <w:lvlText w:val="%2."/>
      <w:lvlJc w:val="left"/>
      <w:pPr>
        <w:ind w:left="2156" w:hanging="360"/>
      </w:pPr>
    </w:lvl>
    <w:lvl w:ilvl="2" w:tplc="0416001B" w:tentative="1">
      <w:start w:val="1"/>
      <w:numFmt w:val="lowerRoman"/>
      <w:lvlText w:val="%3."/>
      <w:lvlJc w:val="right"/>
      <w:pPr>
        <w:ind w:left="2876" w:hanging="180"/>
      </w:pPr>
    </w:lvl>
    <w:lvl w:ilvl="3" w:tplc="0416000F" w:tentative="1">
      <w:start w:val="1"/>
      <w:numFmt w:val="decimal"/>
      <w:lvlText w:val="%4."/>
      <w:lvlJc w:val="left"/>
      <w:pPr>
        <w:ind w:left="3596" w:hanging="360"/>
      </w:pPr>
    </w:lvl>
    <w:lvl w:ilvl="4" w:tplc="04160019" w:tentative="1">
      <w:start w:val="1"/>
      <w:numFmt w:val="lowerLetter"/>
      <w:lvlText w:val="%5."/>
      <w:lvlJc w:val="left"/>
      <w:pPr>
        <w:ind w:left="4316" w:hanging="360"/>
      </w:pPr>
    </w:lvl>
    <w:lvl w:ilvl="5" w:tplc="0416001B" w:tentative="1">
      <w:start w:val="1"/>
      <w:numFmt w:val="lowerRoman"/>
      <w:lvlText w:val="%6."/>
      <w:lvlJc w:val="right"/>
      <w:pPr>
        <w:ind w:left="5036" w:hanging="180"/>
      </w:pPr>
    </w:lvl>
    <w:lvl w:ilvl="6" w:tplc="0416000F" w:tentative="1">
      <w:start w:val="1"/>
      <w:numFmt w:val="decimal"/>
      <w:lvlText w:val="%7."/>
      <w:lvlJc w:val="left"/>
      <w:pPr>
        <w:ind w:left="5756" w:hanging="360"/>
      </w:pPr>
    </w:lvl>
    <w:lvl w:ilvl="7" w:tplc="04160019" w:tentative="1">
      <w:start w:val="1"/>
      <w:numFmt w:val="lowerLetter"/>
      <w:lvlText w:val="%8."/>
      <w:lvlJc w:val="left"/>
      <w:pPr>
        <w:ind w:left="6476" w:hanging="360"/>
      </w:pPr>
    </w:lvl>
    <w:lvl w:ilvl="8" w:tplc="0416001B" w:tentative="1">
      <w:start w:val="1"/>
      <w:numFmt w:val="lowerRoman"/>
      <w:lvlText w:val="%9."/>
      <w:lvlJc w:val="right"/>
      <w:pPr>
        <w:ind w:left="7196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65"/>
    <w:rsid w:val="0001457B"/>
    <w:rsid w:val="00024508"/>
    <w:rsid w:val="00024D1E"/>
    <w:rsid w:val="00027ADB"/>
    <w:rsid w:val="00037D66"/>
    <w:rsid w:val="00057E94"/>
    <w:rsid w:val="0007413E"/>
    <w:rsid w:val="00080327"/>
    <w:rsid w:val="00095BE0"/>
    <w:rsid w:val="00097CEF"/>
    <w:rsid w:val="000D1ED1"/>
    <w:rsid w:val="000E3D10"/>
    <w:rsid w:val="0011278F"/>
    <w:rsid w:val="0012382F"/>
    <w:rsid w:val="00131DC3"/>
    <w:rsid w:val="00141045"/>
    <w:rsid w:val="00145FC5"/>
    <w:rsid w:val="00167156"/>
    <w:rsid w:val="0017341B"/>
    <w:rsid w:val="001833BE"/>
    <w:rsid w:val="00190476"/>
    <w:rsid w:val="001A0EB2"/>
    <w:rsid w:val="001A1756"/>
    <w:rsid w:val="001A2031"/>
    <w:rsid w:val="001B09B3"/>
    <w:rsid w:val="001F6864"/>
    <w:rsid w:val="002057A3"/>
    <w:rsid w:val="002066B0"/>
    <w:rsid w:val="00207CD6"/>
    <w:rsid w:val="00241C01"/>
    <w:rsid w:val="00246DE1"/>
    <w:rsid w:val="00246E42"/>
    <w:rsid w:val="00277D2E"/>
    <w:rsid w:val="00297A4F"/>
    <w:rsid w:val="002A1DEA"/>
    <w:rsid w:val="002B0453"/>
    <w:rsid w:val="002B0F88"/>
    <w:rsid w:val="002B187C"/>
    <w:rsid w:val="002B61A0"/>
    <w:rsid w:val="002C6579"/>
    <w:rsid w:val="002C771D"/>
    <w:rsid w:val="002D602F"/>
    <w:rsid w:val="002E3FC0"/>
    <w:rsid w:val="0030654B"/>
    <w:rsid w:val="003378F1"/>
    <w:rsid w:val="00346B5E"/>
    <w:rsid w:val="00363452"/>
    <w:rsid w:val="0036470B"/>
    <w:rsid w:val="003770AD"/>
    <w:rsid w:val="00380D76"/>
    <w:rsid w:val="0039467A"/>
    <w:rsid w:val="003D25F0"/>
    <w:rsid w:val="003D7EC1"/>
    <w:rsid w:val="003E1B72"/>
    <w:rsid w:val="003E53F9"/>
    <w:rsid w:val="003E7D43"/>
    <w:rsid w:val="003F13D6"/>
    <w:rsid w:val="0042008C"/>
    <w:rsid w:val="0042033D"/>
    <w:rsid w:val="00424B6B"/>
    <w:rsid w:val="004336D6"/>
    <w:rsid w:val="00435594"/>
    <w:rsid w:val="00443EE2"/>
    <w:rsid w:val="004569B8"/>
    <w:rsid w:val="00460CFA"/>
    <w:rsid w:val="0046325C"/>
    <w:rsid w:val="00471B25"/>
    <w:rsid w:val="0047489F"/>
    <w:rsid w:val="00484962"/>
    <w:rsid w:val="004909A6"/>
    <w:rsid w:val="004C7D65"/>
    <w:rsid w:val="004E0804"/>
    <w:rsid w:val="004E47D2"/>
    <w:rsid w:val="00502298"/>
    <w:rsid w:val="005437A0"/>
    <w:rsid w:val="00546570"/>
    <w:rsid w:val="00556BA0"/>
    <w:rsid w:val="00561720"/>
    <w:rsid w:val="00564519"/>
    <w:rsid w:val="00575345"/>
    <w:rsid w:val="005863E3"/>
    <w:rsid w:val="005B0B4B"/>
    <w:rsid w:val="005C04EC"/>
    <w:rsid w:val="005D27B4"/>
    <w:rsid w:val="005E14FF"/>
    <w:rsid w:val="005F00F8"/>
    <w:rsid w:val="005F6624"/>
    <w:rsid w:val="005F6C22"/>
    <w:rsid w:val="006002D8"/>
    <w:rsid w:val="0060470F"/>
    <w:rsid w:val="00611DFA"/>
    <w:rsid w:val="00616337"/>
    <w:rsid w:val="00620E58"/>
    <w:rsid w:val="00623EA9"/>
    <w:rsid w:val="006255A2"/>
    <w:rsid w:val="00657165"/>
    <w:rsid w:val="00682CF1"/>
    <w:rsid w:val="00683464"/>
    <w:rsid w:val="00685593"/>
    <w:rsid w:val="006932E6"/>
    <w:rsid w:val="006A0E2B"/>
    <w:rsid w:val="006A1637"/>
    <w:rsid w:val="006A5509"/>
    <w:rsid w:val="006B5A5B"/>
    <w:rsid w:val="006C5B2F"/>
    <w:rsid w:val="006D6F76"/>
    <w:rsid w:val="006E23CB"/>
    <w:rsid w:val="00702F83"/>
    <w:rsid w:val="00705096"/>
    <w:rsid w:val="00714048"/>
    <w:rsid w:val="00731581"/>
    <w:rsid w:val="00733F50"/>
    <w:rsid w:val="00746166"/>
    <w:rsid w:val="00751C49"/>
    <w:rsid w:val="00754466"/>
    <w:rsid w:val="00762857"/>
    <w:rsid w:val="007662B0"/>
    <w:rsid w:val="00781315"/>
    <w:rsid w:val="00793183"/>
    <w:rsid w:val="007A1FFA"/>
    <w:rsid w:val="007A2139"/>
    <w:rsid w:val="007B3157"/>
    <w:rsid w:val="007D1DF1"/>
    <w:rsid w:val="007D71A0"/>
    <w:rsid w:val="007E1A0C"/>
    <w:rsid w:val="007E57C0"/>
    <w:rsid w:val="007F48B7"/>
    <w:rsid w:val="00802F8B"/>
    <w:rsid w:val="00825492"/>
    <w:rsid w:val="0085343B"/>
    <w:rsid w:val="00855F40"/>
    <w:rsid w:val="00861CC1"/>
    <w:rsid w:val="008665C8"/>
    <w:rsid w:val="00867F71"/>
    <w:rsid w:val="00872ED2"/>
    <w:rsid w:val="008865FB"/>
    <w:rsid w:val="00891528"/>
    <w:rsid w:val="008920D4"/>
    <w:rsid w:val="008937CB"/>
    <w:rsid w:val="008A104A"/>
    <w:rsid w:val="008A6DA8"/>
    <w:rsid w:val="008D4931"/>
    <w:rsid w:val="008E4B0B"/>
    <w:rsid w:val="0090265E"/>
    <w:rsid w:val="00904A95"/>
    <w:rsid w:val="00930315"/>
    <w:rsid w:val="00930ED2"/>
    <w:rsid w:val="0095654C"/>
    <w:rsid w:val="00970591"/>
    <w:rsid w:val="009705CC"/>
    <w:rsid w:val="009830D4"/>
    <w:rsid w:val="0099541C"/>
    <w:rsid w:val="009A19F3"/>
    <w:rsid w:val="009B5DE4"/>
    <w:rsid w:val="009C7079"/>
    <w:rsid w:val="009D4105"/>
    <w:rsid w:val="009E6E25"/>
    <w:rsid w:val="009F2D07"/>
    <w:rsid w:val="00A10602"/>
    <w:rsid w:val="00A3470C"/>
    <w:rsid w:val="00A418F1"/>
    <w:rsid w:val="00A41DEE"/>
    <w:rsid w:val="00A50BBF"/>
    <w:rsid w:val="00A70F8A"/>
    <w:rsid w:val="00A80B08"/>
    <w:rsid w:val="00A84707"/>
    <w:rsid w:val="00AB1E46"/>
    <w:rsid w:val="00AB3C64"/>
    <w:rsid w:val="00AD7686"/>
    <w:rsid w:val="00AF558A"/>
    <w:rsid w:val="00B17E5F"/>
    <w:rsid w:val="00B255ED"/>
    <w:rsid w:val="00B26C4A"/>
    <w:rsid w:val="00B33F2D"/>
    <w:rsid w:val="00B409AF"/>
    <w:rsid w:val="00B92791"/>
    <w:rsid w:val="00BB3DE3"/>
    <w:rsid w:val="00BC17C1"/>
    <w:rsid w:val="00BC37D5"/>
    <w:rsid w:val="00BD721D"/>
    <w:rsid w:val="00C0205E"/>
    <w:rsid w:val="00C06D95"/>
    <w:rsid w:val="00C14785"/>
    <w:rsid w:val="00C202F5"/>
    <w:rsid w:val="00C32D50"/>
    <w:rsid w:val="00C42303"/>
    <w:rsid w:val="00C42808"/>
    <w:rsid w:val="00C4366E"/>
    <w:rsid w:val="00C66FE7"/>
    <w:rsid w:val="00C67467"/>
    <w:rsid w:val="00C67BB5"/>
    <w:rsid w:val="00C83CA0"/>
    <w:rsid w:val="00C8793F"/>
    <w:rsid w:val="00C9427D"/>
    <w:rsid w:val="00CA20BD"/>
    <w:rsid w:val="00CF5640"/>
    <w:rsid w:val="00D0668E"/>
    <w:rsid w:val="00D138CB"/>
    <w:rsid w:val="00D22AAB"/>
    <w:rsid w:val="00D2793D"/>
    <w:rsid w:val="00D34176"/>
    <w:rsid w:val="00D34A14"/>
    <w:rsid w:val="00D36D11"/>
    <w:rsid w:val="00D40E99"/>
    <w:rsid w:val="00D50B3F"/>
    <w:rsid w:val="00D7055E"/>
    <w:rsid w:val="00D75AC7"/>
    <w:rsid w:val="00DA2DC3"/>
    <w:rsid w:val="00DA3E7F"/>
    <w:rsid w:val="00DA48DE"/>
    <w:rsid w:val="00DB507D"/>
    <w:rsid w:val="00DD2421"/>
    <w:rsid w:val="00DD5616"/>
    <w:rsid w:val="00DD6E0B"/>
    <w:rsid w:val="00DD746D"/>
    <w:rsid w:val="00DF1B49"/>
    <w:rsid w:val="00DF40C8"/>
    <w:rsid w:val="00E040A9"/>
    <w:rsid w:val="00E140BA"/>
    <w:rsid w:val="00E2065E"/>
    <w:rsid w:val="00E36D23"/>
    <w:rsid w:val="00E570EB"/>
    <w:rsid w:val="00E807BB"/>
    <w:rsid w:val="00EA2F02"/>
    <w:rsid w:val="00ED452C"/>
    <w:rsid w:val="00ED5CC3"/>
    <w:rsid w:val="00EE1EDC"/>
    <w:rsid w:val="00EF1D96"/>
    <w:rsid w:val="00EF3374"/>
    <w:rsid w:val="00F15928"/>
    <w:rsid w:val="00F37302"/>
    <w:rsid w:val="00F37EB3"/>
    <w:rsid w:val="00F6257C"/>
    <w:rsid w:val="00F81E71"/>
    <w:rsid w:val="00F9017A"/>
    <w:rsid w:val="00F94419"/>
    <w:rsid w:val="00FA1C85"/>
    <w:rsid w:val="00FC432B"/>
    <w:rsid w:val="00FD117E"/>
    <w:rsid w:val="00FE261E"/>
    <w:rsid w:val="00FF074B"/>
    <w:rsid w:val="00FF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D57C17C1-5D50-4314-9EDE-E9004F34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C7D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645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ocumentLabel">
    <w:name w:val="Document Label"/>
    <w:next w:val="Normal"/>
    <w:rsid w:val="004C7D65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table" w:styleId="Tabelacomgrade">
    <w:name w:val="Table Grid"/>
    <w:basedOn w:val="Tabelanormal"/>
    <w:uiPriority w:val="39"/>
    <w:rsid w:val="004C7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C7D65"/>
    <w:pPr>
      <w:ind w:left="720"/>
      <w:contextualSpacing/>
    </w:pPr>
    <w:rPr>
      <w:sz w:val="28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4C7D65"/>
    <w:pPr>
      <w:numPr>
        <w:numId w:val="1"/>
      </w:numPr>
      <w:tabs>
        <w:tab w:val="left" w:pos="567"/>
      </w:tabs>
      <w:jc w:val="both"/>
    </w:pPr>
    <w:rPr>
      <w:rFonts w:ascii="Arial" w:hAnsi="Arial" w:cs="Times New Roman"/>
      <w:b/>
      <w:bCs/>
      <w:sz w:val="20"/>
      <w:szCs w:val="20"/>
    </w:rPr>
  </w:style>
  <w:style w:type="character" w:customStyle="1" w:styleId="Nivel01TituloChar">
    <w:name w:val="Nivel_01_Titulo Char"/>
    <w:basedOn w:val="Ttulo1Char"/>
    <w:link w:val="Nivel01Titulo"/>
    <w:rsid w:val="004C7D65"/>
    <w:rPr>
      <w:rFonts w:ascii="Arial" w:eastAsiaTheme="majorEastAsia" w:hAnsi="Arial" w:cs="Times New Roman"/>
      <w:b/>
      <w:bCs/>
      <w:color w:val="2E74B5" w:themeColor="accent1" w:themeShade="BF"/>
      <w:sz w:val="20"/>
      <w:szCs w:val="20"/>
      <w:lang w:eastAsia="pt-BR"/>
    </w:rPr>
  </w:style>
  <w:style w:type="paragraph" w:customStyle="1" w:styleId="PargrafodaLista1">
    <w:name w:val="Parágrafo da Lista1"/>
    <w:basedOn w:val="Normal"/>
    <w:qFormat/>
    <w:rsid w:val="004C7D65"/>
    <w:pPr>
      <w:ind w:left="720"/>
    </w:pPr>
    <w:rPr>
      <w:rFonts w:ascii="Ecofont_Spranq_eco_Sans" w:hAnsi="Ecofont_Spranq_eco_Sans" w:cs="Ecofont_Spranq_eco_Sans"/>
      <w:sz w:val="24"/>
      <w:szCs w:val="24"/>
    </w:rPr>
  </w:style>
  <w:style w:type="character" w:customStyle="1" w:styleId="hgkelc">
    <w:name w:val="hgkelc"/>
    <w:basedOn w:val="Fontepargpadro"/>
    <w:rsid w:val="004C7D65"/>
  </w:style>
  <w:style w:type="character" w:customStyle="1" w:styleId="Ttulo1Char">
    <w:name w:val="Título 1 Char"/>
    <w:basedOn w:val="Fontepargpadro"/>
    <w:link w:val="Ttulo1"/>
    <w:uiPriority w:val="9"/>
    <w:rsid w:val="004C7D6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C7D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7D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C7D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7D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1B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1B72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rsid w:val="00564519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8</Pages>
  <Words>2395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308</cp:revision>
  <cp:lastPrinted>2023-04-17T20:31:00Z</cp:lastPrinted>
  <dcterms:created xsi:type="dcterms:W3CDTF">2023-03-07T17:46:00Z</dcterms:created>
  <dcterms:modified xsi:type="dcterms:W3CDTF">2023-04-17T20:31:00Z</dcterms:modified>
</cp:coreProperties>
</file>