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11" w:rsidRPr="000555EE" w:rsidRDefault="000A7E11" w:rsidP="004622DA">
      <w:pPr>
        <w:ind w:right="-196"/>
        <w:rPr>
          <w:rFonts w:ascii="Arial" w:eastAsia="Times New Roman" w:hAnsi="Arial" w:cs="Arial"/>
          <w:b/>
          <w:sz w:val="22"/>
          <w:szCs w:val="22"/>
        </w:rPr>
      </w:pPr>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001</w:t>
      </w:r>
      <w:r w:rsidR="00C503B7" w:rsidRPr="000555EE">
        <w:rPr>
          <w:rFonts w:ascii="Arial" w:eastAsia="Times New Roman" w:hAnsi="Arial" w:cs="Arial"/>
          <w:b/>
          <w:sz w:val="22"/>
          <w:szCs w:val="22"/>
        </w:rPr>
        <w:t>/202</w:t>
      </w:r>
      <w:r w:rsidR="00E61967">
        <w:rPr>
          <w:rFonts w:ascii="Arial" w:eastAsia="Times New Roman" w:hAnsi="Arial" w:cs="Arial"/>
          <w:b/>
          <w:sz w:val="22"/>
          <w:szCs w:val="22"/>
        </w:rPr>
        <w:t>3</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CF2B79" w:rsidP="004622DA">
      <w:pPr>
        <w:jc w:val="both"/>
        <w:rPr>
          <w:rFonts w:ascii="Arial" w:eastAsia="Times New Roman" w:hAnsi="Arial" w:cs="Arial"/>
          <w:sz w:val="22"/>
          <w:szCs w:val="22"/>
        </w:rPr>
      </w:pPr>
      <w:r w:rsidRPr="000555EE">
        <w:rPr>
          <w:rFonts w:ascii="Arial" w:eastAsia="Times New Roman" w:hAnsi="Arial" w:cs="Arial"/>
          <w:sz w:val="22"/>
          <w:szCs w:val="22"/>
        </w:rPr>
        <w:t xml:space="preserve">Aos </w:t>
      </w:r>
      <w:r w:rsidR="00BC5A62">
        <w:rPr>
          <w:rFonts w:ascii="Arial" w:eastAsia="Times New Roman" w:hAnsi="Arial" w:cs="Arial"/>
          <w:sz w:val="22"/>
          <w:szCs w:val="22"/>
        </w:rPr>
        <w:t>Treze dias</w:t>
      </w:r>
      <w:r w:rsidRPr="000555EE">
        <w:rPr>
          <w:rFonts w:ascii="Arial" w:eastAsia="Times New Roman" w:hAnsi="Arial" w:cs="Arial"/>
          <w:sz w:val="22"/>
          <w:szCs w:val="22"/>
        </w:rPr>
        <w:t xml:space="preserve"> do mês de </w:t>
      </w:r>
      <w:r w:rsidR="00B81E17" w:rsidRPr="000555EE">
        <w:rPr>
          <w:rFonts w:ascii="Arial" w:eastAsia="Times New Roman" w:hAnsi="Arial" w:cs="Arial"/>
          <w:sz w:val="22"/>
          <w:szCs w:val="22"/>
        </w:rPr>
        <w:t>janeiro</w:t>
      </w:r>
      <w:r w:rsidRPr="000555EE">
        <w:rPr>
          <w:rFonts w:ascii="Arial" w:eastAsia="Times New Roman" w:hAnsi="Arial" w:cs="Arial"/>
          <w:sz w:val="22"/>
          <w:szCs w:val="22"/>
        </w:rPr>
        <w:t xml:space="preserve"> do ano de 202</w:t>
      </w:r>
      <w:r w:rsidR="00BC5A62">
        <w:rPr>
          <w:rFonts w:ascii="Arial" w:eastAsia="Times New Roman" w:hAnsi="Arial" w:cs="Arial"/>
          <w:sz w:val="22"/>
          <w:szCs w:val="22"/>
        </w:rPr>
        <w:t>3</w:t>
      </w:r>
      <w:r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BC5A62">
        <w:rPr>
          <w:rFonts w:ascii="Arial" w:eastAsia="Times New Roman" w:hAnsi="Arial" w:cs="Arial"/>
          <w:sz w:val="22"/>
          <w:szCs w:val="22"/>
        </w:rPr>
        <w:t>e do Processo Licitatório nº 001</w:t>
      </w:r>
      <w:r w:rsidRPr="000555EE">
        <w:rPr>
          <w:rFonts w:ascii="Arial" w:eastAsia="Times New Roman" w:hAnsi="Arial" w:cs="Arial"/>
          <w:sz w:val="22"/>
          <w:szCs w:val="22"/>
        </w:rPr>
        <w:t>/202</w:t>
      </w:r>
      <w:r w:rsidR="00463241">
        <w:rPr>
          <w:rFonts w:ascii="Arial" w:eastAsia="Times New Roman" w:hAnsi="Arial" w:cs="Arial"/>
          <w:sz w:val="22"/>
          <w:szCs w:val="22"/>
        </w:rPr>
        <w:t>3</w:t>
      </w:r>
      <w:r w:rsidR="00BC5A62">
        <w:rPr>
          <w:rFonts w:ascii="Arial" w:eastAsia="Times New Roman" w:hAnsi="Arial" w:cs="Arial"/>
          <w:sz w:val="22"/>
          <w:szCs w:val="22"/>
        </w:rPr>
        <w:t>, Pregão Presencial nº 001</w:t>
      </w:r>
      <w:r w:rsidRPr="000555EE">
        <w:rPr>
          <w:rFonts w:ascii="Arial" w:eastAsia="Times New Roman" w:hAnsi="Arial" w:cs="Arial"/>
          <w:sz w:val="22"/>
          <w:szCs w:val="22"/>
        </w:rPr>
        <w:t>/202</w:t>
      </w:r>
      <w:r w:rsidR="00463241">
        <w:rPr>
          <w:rFonts w:ascii="Arial" w:eastAsia="Times New Roman" w:hAnsi="Arial" w:cs="Arial"/>
          <w:sz w:val="22"/>
          <w:szCs w:val="22"/>
        </w:rPr>
        <w:t>3</w:t>
      </w:r>
      <w:r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001</w:t>
      </w:r>
      <w:r w:rsidRPr="000555EE">
        <w:rPr>
          <w:rFonts w:ascii="Arial" w:eastAsia="Times New Roman" w:hAnsi="Arial" w:cs="Arial"/>
          <w:sz w:val="22"/>
          <w:szCs w:val="22"/>
        </w:rPr>
        <w:t>/202</w:t>
      </w:r>
      <w:r w:rsidR="00463241">
        <w:rPr>
          <w:rFonts w:ascii="Arial" w:eastAsia="Times New Roman" w:hAnsi="Arial" w:cs="Arial"/>
          <w:sz w:val="22"/>
          <w:szCs w:val="22"/>
        </w:rPr>
        <w:t>3</w:t>
      </w:r>
      <w:r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COMBUSTÍVEIS DERIVADOS DE PETRÓLEO PARA VEÍCULOS AUTOMOTORES</w:t>
      </w:r>
      <w:r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B81E17" w:rsidRPr="000555EE">
        <w:rPr>
          <w:rFonts w:ascii="Arial" w:hAnsi="Arial" w:cs="Arial"/>
          <w:b/>
          <w:i/>
          <w:sz w:val="22"/>
          <w:szCs w:val="22"/>
          <w:lang w:val="pt-PT"/>
        </w:rPr>
        <w:t>AQUISIÇÃO DE COMBUSTÍVEIS DERIVADOS DE PETRÓLEO PARA VEÍCULOS AUTOMOTORES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 Integra</w:t>
      </w:r>
      <w:proofErr w:type="gramEnd"/>
      <w:r w:rsidRPr="000555EE">
        <w:rPr>
          <w:rFonts w:ascii="Arial" w:eastAsia="Times New Roman" w:hAnsi="Arial" w:cs="Arial"/>
          <w:sz w:val="22"/>
          <w:szCs w:val="22"/>
        </w:rPr>
        <w:t xml:space="preserve">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 Qualquer</w:t>
      </w:r>
      <w:proofErr w:type="gramEnd"/>
      <w:r w:rsidRPr="000555EE">
        <w:rPr>
          <w:rFonts w:ascii="Arial" w:eastAsia="Times New Roman" w:hAnsi="Arial" w:cs="Arial"/>
          <w:sz w:val="22"/>
          <w:szCs w:val="22"/>
        </w:rPr>
        <w:t xml:space="preserve"> órgão ou entidade da Administração Pública poderá solicitar a utilização da presente ARP, independentemente da participação ou não na licitação, desde que aceitas e formalizadas as exigências da Lei.</w:t>
      </w:r>
    </w:p>
    <w:p w:rsidR="00CF2B79" w:rsidRPr="000555EE" w:rsidRDefault="00CF2B79" w:rsidP="004622DA">
      <w:pPr>
        <w:ind w:right="-196"/>
        <w:jc w:val="both"/>
        <w:rPr>
          <w:rFonts w:ascii="Arial" w:hAnsi="Arial" w:cs="Arial"/>
          <w:sz w:val="22"/>
          <w:szCs w:val="22"/>
        </w:rPr>
      </w:pPr>
      <w:proofErr w:type="gramStart"/>
      <w:r w:rsidRPr="000555EE">
        <w:rPr>
          <w:rFonts w:ascii="Arial" w:eastAsia="Times New Roman" w:hAnsi="Arial" w:cs="Arial"/>
          <w:sz w:val="22"/>
          <w:szCs w:val="22"/>
        </w:rPr>
        <w:t>3) Integra</w:t>
      </w:r>
      <w:proofErr w:type="gramEnd"/>
      <w:r w:rsidRPr="000555EE">
        <w:rPr>
          <w:rFonts w:ascii="Arial" w:eastAsia="Times New Roman" w:hAnsi="Arial" w:cs="Arial"/>
          <w:sz w:val="22"/>
          <w:szCs w:val="22"/>
        </w:rPr>
        <w:t xml:space="preserve"> a presente ARP na qualidade de FORNECEDOR a </w:t>
      </w:r>
      <w:r w:rsidRPr="000555EE">
        <w:rPr>
          <w:rFonts w:ascii="Arial" w:hAnsi="Arial" w:cs="Arial"/>
          <w:sz w:val="22"/>
          <w:szCs w:val="22"/>
        </w:rPr>
        <w:t xml:space="preserve">empresa </w:t>
      </w:r>
      <w:r w:rsidR="00B81E17" w:rsidRPr="000555EE">
        <w:rPr>
          <w:rFonts w:ascii="Arial" w:hAnsi="Arial" w:cs="Arial"/>
          <w:b/>
          <w:sz w:val="22"/>
          <w:szCs w:val="22"/>
        </w:rPr>
        <w:t xml:space="preserve">AUTO POSTO DUAS PONTES LTDA, </w:t>
      </w:r>
      <w:r w:rsidR="00B81E17" w:rsidRPr="000555EE">
        <w:rPr>
          <w:rFonts w:ascii="Arial" w:hAnsi="Arial" w:cs="Arial"/>
          <w:sz w:val="22"/>
          <w:szCs w:val="22"/>
        </w:rPr>
        <w:t>inscrita no CNPJ nº 04.790.773/0001-70, com sede na Avenida Silvério Augusto de Melo, nº 09, Centro, Desterro do Melo - Minas Gerais, CEP: 36.210-000</w:t>
      </w:r>
    </w:p>
    <w:p w:rsidR="00CF2B79" w:rsidRPr="000555EE" w:rsidRDefault="00CF2B79" w:rsidP="004622DA">
      <w:pPr>
        <w:pStyle w:val="Corpodetexto"/>
        <w:rPr>
          <w:rFonts w:eastAsia="Times New Roman"/>
        </w:rPr>
      </w:pPr>
      <w:r w:rsidRPr="000555EE">
        <w:rPr>
          <w:rFonts w:eastAsia="Times New Roman"/>
        </w:rPr>
        <w:t xml:space="preserve">4) Nos termos do </w:t>
      </w:r>
      <w:r w:rsidRPr="000555EE">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C86624" w:rsidRPr="00BC5A62" w:rsidRDefault="00C86624" w:rsidP="00BC5A62">
      <w:pPr>
        <w:ind w:right="-196"/>
        <w:jc w:val="both"/>
        <w:rPr>
          <w:rFonts w:ascii="Arial" w:hAnsi="Arial" w:cs="Arial"/>
          <w:b/>
          <w:sz w:val="22"/>
          <w:szCs w:val="22"/>
        </w:rPr>
      </w:pPr>
      <w:r w:rsidRPr="000555EE">
        <w:rPr>
          <w:rFonts w:ascii="Arial" w:hAnsi="Arial" w:cs="Arial"/>
          <w:b/>
          <w:sz w:val="22"/>
          <w:szCs w:val="22"/>
        </w:rPr>
        <w:t>Vencedora para os ITENS 01, 02 E 04 a empresa AUTO POSTO DUAS PONTES LTDA, inscrita no CNPJ nº 04.790.773/0001-70, com sede na Avenida Silvério Augusto de Melo, nº 09, Centro, Desterro do Melo - Minas Gerais, CEP:</w:t>
      </w:r>
      <w:r w:rsidR="00BC5A62">
        <w:rPr>
          <w:rFonts w:ascii="Arial" w:hAnsi="Arial" w:cs="Arial"/>
          <w:b/>
          <w:sz w:val="22"/>
          <w:szCs w:val="22"/>
        </w:rPr>
        <w:t xml:space="preserve"> 36.210-000, com valor total </w:t>
      </w:r>
      <w:r w:rsidR="00BC5A62" w:rsidRPr="00BC5A62">
        <w:rPr>
          <w:rFonts w:ascii="Arial" w:hAnsi="Arial" w:cs="Arial"/>
          <w:b/>
          <w:sz w:val="23"/>
          <w:szCs w:val="23"/>
        </w:rPr>
        <w:t xml:space="preserve">de R$1.284.300,00 (um milhão, duzentos e oitenta e </w:t>
      </w:r>
      <w:proofErr w:type="gramStart"/>
      <w:r w:rsidR="00BC5A62" w:rsidRPr="00BC5A62">
        <w:rPr>
          <w:rFonts w:ascii="Arial" w:hAnsi="Arial" w:cs="Arial"/>
          <w:b/>
          <w:sz w:val="23"/>
          <w:szCs w:val="23"/>
        </w:rPr>
        <w:t>quatro  mil</w:t>
      </w:r>
      <w:proofErr w:type="gramEnd"/>
      <w:r w:rsidR="00BC5A62" w:rsidRPr="00BC5A62">
        <w:rPr>
          <w:rFonts w:ascii="Arial" w:hAnsi="Arial" w:cs="Arial"/>
          <w:b/>
          <w:sz w:val="23"/>
          <w:szCs w:val="23"/>
        </w:rPr>
        <w:t xml:space="preserve"> e trezentos reais).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2)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3)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lastRenderedPageBreak/>
        <w:t>a) Gerenciar</w:t>
      </w:r>
      <w:proofErr w:type="gramEnd"/>
      <w:r w:rsidRPr="000555EE">
        <w:rPr>
          <w:rFonts w:ascii="Arial" w:eastAsia="Times New Roman" w:hAnsi="Arial" w:cs="Arial"/>
          <w:sz w:val="22"/>
          <w:szCs w:val="22"/>
        </w:rPr>
        <w:t xml:space="preserve"> 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 Convocar</w:t>
      </w:r>
      <w:proofErr w:type="gramEnd"/>
      <w:r w:rsidRPr="000555EE">
        <w:rPr>
          <w:rFonts w:ascii="Arial" w:eastAsia="Times New Roman" w:hAnsi="Arial" w:cs="Arial"/>
          <w:sz w:val="22"/>
          <w:szCs w:val="22"/>
        </w:rPr>
        <w:t xml:space="preserve"> o fornecedor registrado, telefone ou e-mail, para retirada da nota de empenho;</w:t>
      </w:r>
    </w:p>
    <w:p w:rsidR="00CF2B79" w:rsidRPr="000555EE" w:rsidRDefault="00CF2B79" w:rsidP="004622DA">
      <w:pPr>
        <w:ind w:right="-196"/>
        <w:jc w:val="both"/>
        <w:rPr>
          <w:rFonts w:ascii="Arial" w:eastAsia="Times New Roman" w:hAnsi="Arial" w:cs="Arial"/>
          <w:sz w:val="22"/>
          <w:szCs w:val="22"/>
        </w:rPr>
      </w:pPr>
      <w:bookmarkStart w:id="0" w:name="2"/>
      <w:bookmarkEnd w:id="0"/>
      <w:proofErr w:type="gramStart"/>
      <w:r w:rsidRPr="000555EE">
        <w:rPr>
          <w:rFonts w:ascii="Arial" w:eastAsia="Times New Roman" w:hAnsi="Arial" w:cs="Arial"/>
          <w:sz w:val="22"/>
          <w:szCs w:val="22"/>
        </w:rPr>
        <w:t>c) Observar</w:t>
      </w:r>
      <w:proofErr w:type="gramEnd"/>
      <w:r w:rsidRPr="000555EE">
        <w:rPr>
          <w:rFonts w:ascii="Arial" w:eastAsia="Times New Roman" w:hAnsi="Arial" w:cs="Arial"/>
          <w:sz w:val="22"/>
          <w:szCs w:val="22"/>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d) Conduzir</w:t>
      </w:r>
      <w:proofErr w:type="gramEnd"/>
      <w:r w:rsidRPr="000555EE">
        <w:rPr>
          <w:rFonts w:ascii="Arial" w:eastAsia="Times New Roman" w:hAnsi="Arial" w:cs="Arial"/>
          <w:sz w:val="22"/>
          <w:szCs w:val="22"/>
        </w:rPr>
        <w:t xml:space="preserve"> eventuais procedimentos administrativos de renegociação de preços registrados, para fins de adequação às novas condições de mercado;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e) Consultar</w:t>
      </w:r>
      <w:proofErr w:type="gramEnd"/>
      <w:r w:rsidRPr="000555EE">
        <w:rPr>
          <w:rFonts w:ascii="Arial" w:eastAsia="Times New Roman" w:hAnsi="Arial" w:cs="Arial"/>
          <w:sz w:val="22"/>
          <w:szCs w:val="22"/>
        </w:rPr>
        <w:t xml:space="preserve"> os fornecedores registrados (observada a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f) Acompanhar e fiscalizar</w:t>
      </w:r>
      <w:proofErr w:type="gramEnd"/>
      <w:r w:rsidRPr="000555EE">
        <w:rPr>
          <w:rFonts w:ascii="Arial" w:eastAsia="Times New Roman" w:hAnsi="Arial" w:cs="Arial"/>
          <w:sz w:val="22"/>
          <w:szCs w:val="22"/>
        </w:rPr>
        <w:t xml:space="preserve">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F24837">
        <w:rPr>
          <w:rFonts w:ascii="Arial" w:eastAsia="Times New Roman" w:hAnsi="Arial" w:cs="Arial"/>
          <w:sz w:val="22"/>
          <w:szCs w:val="22"/>
        </w:rPr>
        <w:t>12</w:t>
      </w:r>
      <w:r w:rsidR="007F195C" w:rsidRPr="000555EE">
        <w:rPr>
          <w:rFonts w:ascii="Arial" w:eastAsia="Times New Roman" w:hAnsi="Arial" w:cs="Arial"/>
          <w:sz w:val="22"/>
          <w:szCs w:val="22"/>
        </w:rPr>
        <w:t xml:space="preserve"> de </w:t>
      </w:r>
      <w:r w:rsidR="00700491" w:rsidRPr="000555EE">
        <w:rPr>
          <w:rFonts w:ascii="Arial" w:eastAsia="Times New Roman" w:hAnsi="Arial" w:cs="Arial"/>
          <w:sz w:val="22"/>
          <w:szCs w:val="22"/>
        </w:rPr>
        <w:t>janeiro</w:t>
      </w:r>
      <w:r w:rsidRPr="000555EE">
        <w:rPr>
          <w:rFonts w:ascii="Arial" w:eastAsia="Times New Roman" w:hAnsi="Arial" w:cs="Arial"/>
          <w:sz w:val="22"/>
          <w:szCs w:val="22"/>
        </w:rPr>
        <w:t xml:space="preserve"> de 202</w:t>
      </w:r>
      <w:r w:rsidR="00F24837">
        <w:rPr>
          <w:rFonts w:ascii="Arial" w:eastAsia="Times New Roman" w:hAnsi="Arial" w:cs="Arial"/>
          <w:sz w:val="22"/>
          <w:szCs w:val="22"/>
        </w:rPr>
        <w:t>4</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w:t>
      </w:r>
      <w:proofErr w:type="gramStart"/>
      <w:r w:rsidRPr="000555EE">
        <w:rPr>
          <w:rFonts w:ascii="Arial" w:eastAsia="Times New Roman" w:hAnsi="Arial" w:cs="Arial"/>
          <w:sz w:val="22"/>
          <w:szCs w:val="22"/>
        </w:rPr>
        <w:t>o(</w:t>
      </w:r>
      <w:proofErr w:type="gramEnd"/>
      <w:r w:rsidRPr="000555EE">
        <w:rPr>
          <w:rFonts w:ascii="Arial" w:eastAsia="Times New Roman" w:hAnsi="Arial" w:cs="Arial"/>
          <w:sz w:val="22"/>
          <w:szCs w:val="22"/>
        </w:rPr>
        <w:t>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Não</w:t>
      </w:r>
      <w:proofErr w:type="gramEnd"/>
      <w:r w:rsidRPr="000555EE">
        <w:rPr>
          <w:rFonts w:ascii="Arial" w:eastAsia="Times New Roman" w:hAnsi="Arial" w:cs="Arial"/>
          <w:sz w:val="22"/>
          <w:szCs w:val="22"/>
        </w:rPr>
        <w:t xml:space="preserve">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 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f) Não</w:t>
      </w:r>
      <w:proofErr w:type="gramEnd"/>
      <w:r w:rsidRPr="000555EE">
        <w:rPr>
          <w:rFonts w:ascii="Arial" w:eastAsia="Times New Roman" w:hAnsi="Arial" w:cs="Arial"/>
          <w:sz w:val="22"/>
          <w:szCs w:val="22"/>
        </w:rPr>
        <w:t xml:space="preserve">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5 (cinco) anos, sem prejuízo das demais cominações legais e de multa compensatória de até 30% (trinta por cento) sobre o valor do </w:t>
      </w:r>
      <w:proofErr w:type="gramStart"/>
      <w:r w:rsidRPr="000555EE">
        <w:rPr>
          <w:rFonts w:ascii="Arial" w:eastAsia="Times New Roman" w:hAnsi="Arial" w:cs="Arial"/>
          <w:sz w:val="22"/>
          <w:szCs w:val="22"/>
        </w:rPr>
        <w:t>item(</w:t>
      </w:r>
      <w:proofErr w:type="gramEnd"/>
      <w:r w:rsidRPr="000555EE">
        <w:rPr>
          <w:rFonts w:ascii="Arial" w:eastAsia="Times New Roman" w:hAnsi="Arial" w:cs="Arial"/>
          <w:sz w:val="22"/>
          <w:szCs w:val="22"/>
        </w:rPr>
        <w:t>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w:t>
      </w:r>
      <w:proofErr w:type="gramStart"/>
      <w:r w:rsidRPr="000555EE">
        <w:rPr>
          <w:rFonts w:ascii="Arial" w:eastAsia="Times New Roman" w:hAnsi="Arial" w:cs="Arial"/>
          <w:sz w:val="22"/>
          <w:szCs w:val="22"/>
        </w:rPr>
        <w:t>) Apresentar</w:t>
      </w:r>
      <w:proofErr w:type="gramEnd"/>
      <w:r w:rsidRPr="000555EE">
        <w:rPr>
          <w:rFonts w:ascii="Arial" w:eastAsia="Times New Roman" w:hAnsi="Arial" w:cs="Arial"/>
          <w:sz w:val="22"/>
          <w:szCs w:val="22"/>
        </w:rPr>
        <w:t xml:space="preserve">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w:t>
      </w:r>
      <w:proofErr w:type="gramStart"/>
      <w:r w:rsidRPr="000555EE">
        <w:rPr>
          <w:rFonts w:ascii="Arial" w:eastAsia="Times New Roman" w:hAnsi="Arial" w:cs="Arial"/>
          <w:sz w:val="22"/>
          <w:szCs w:val="22"/>
        </w:rPr>
        <w:t>) Ensejar</w:t>
      </w:r>
      <w:proofErr w:type="gramEnd"/>
      <w:r w:rsidRPr="000555EE">
        <w:rPr>
          <w:rFonts w:ascii="Arial" w:eastAsia="Times New Roman" w:hAnsi="Arial" w:cs="Arial"/>
          <w:sz w:val="22"/>
          <w:szCs w:val="22"/>
        </w:rPr>
        <w:t xml:space="preserve">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w:t>
      </w:r>
      <w:proofErr w:type="gramStart"/>
      <w:r w:rsidRPr="000555EE">
        <w:rPr>
          <w:rFonts w:ascii="Arial" w:eastAsia="Times New Roman" w:hAnsi="Arial" w:cs="Arial"/>
          <w:sz w:val="22"/>
          <w:szCs w:val="22"/>
        </w:rPr>
        <w:t>) Falhar ou fraudar</w:t>
      </w:r>
      <w:proofErr w:type="gramEnd"/>
      <w:r w:rsidRPr="000555EE">
        <w:rPr>
          <w:rFonts w:ascii="Arial" w:eastAsia="Times New Roman" w:hAnsi="Arial" w:cs="Arial"/>
          <w:sz w:val="22"/>
          <w:szCs w:val="22"/>
        </w:rPr>
        <w:t xml:space="preserve">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w:t>
      </w:r>
      <w:proofErr w:type="gramStart"/>
      <w:r w:rsidRPr="000555EE">
        <w:rPr>
          <w:rFonts w:ascii="Arial" w:eastAsia="Times New Roman" w:hAnsi="Arial" w:cs="Arial"/>
          <w:sz w:val="22"/>
          <w:szCs w:val="22"/>
        </w:rPr>
        <w:t>) Fizer</w:t>
      </w:r>
      <w:proofErr w:type="gramEnd"/>
      <w:r w:rsidRPr="000555EE">
        <w:rPr>
          <w:rFonts w:ascii="Arial" w:eastAsia="Times New Roman" w:hAnsi="Arial" w:cs="Arial"/>
          <w:sz w:val="22"/>
          <w:szCs w:val="22"/>
        </w:rPr>
        <w:t xml:space="preserve">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w:t>
      </w:r>
      <w:proofErr w:type="gramStart"/>
      <w:r w:rsidRPr="000555EE">
        <w:rPr>
          <w:rFonts w:ascii="Arial" w:eastAsia="Times New Roman" w:hAnsi="Arial" w:cs="Arial"/>
          <w:sz w:val="22"/>
          <w:szCs w:val="22"/>
        </w:rPr>
        <w:t>) Cometer</w:t>
      </w:r>
      <w:proofErr w:type="gramEnd"/>
      <w:r w:rsidRPr="000555EE">
        <w:rPr>
          <w:rFonts w:ascii="Arial" w:eastAsia="Times New Roman" w:hAnsi="Arial" w:cs="Arial"/>
          <w:sz w:val="22"/>
          <w:szCs w:val="22"/>
        </w:rPr>
        <w:t xml:space="preserve">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E61967">
        <w:rPr>
          <w:rFonts w:ascii="Arial" w:eastAsia="Times New Roman" w:hAnsi="Arial" w:cs="Arial"/>
          <w:sz w:val="22"/>
          <w:szCs w:val="22"/>
        </w:rPr>
        <w:t>) Processo Administrativo nº 001</w:t>
      </w:r>
      <w:r w:rsidRPr="000555EE">
        <w:rPr>
          <w:rFonts w:ascii="Arial" w:eastAsia="Times New Roman" w:hAnsi="Arial" w:cs="Arial"/>
          <w:sz w:val="22"/>
          <w:szCs w:val="22"/>
        </w:rPr>
        <w:t>/202</w:t>
      </w:r>
      <w:r w:rsidR="00E61967">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w:t>
      </w:r>
      <w:r w:rsidR="00E61967">
        <w:rPr>
          <w:rFonts w:ascii="Arial" w:eastAsia="Times New Roman" w:hAnsi="Arial" w:cs="Arial"/>
          <w:sz w:val="22"/>
          <w:szCs w:val="22"/>
        </w:rPr>
        <w:t>ital do Pregão Presencial nº 001</w:t>
      </w:r>
      <w:r w:rsidRPr="000555EE">
        <w:rPr>
          <w:rFonts w:ascii="Arial" w:eastAsia="Times New Roman" w:hAnsi="Arial" w:cs="Arial"/>
          <w:sz w:val="22"/>
          <w:szCs w:val="22"/>
        </w:rPr>
        <w:t>/202</w:t>
      </w:r>
      <w:r w:rsidR="00E61967">
        <w:rPr>
          <w:rFonts w:ascii="Arial" w:eastAsia="Times New Roman" w:hAnsi="Arial" w:cs="Arial"/>
          <w:sz w:val="22"/>
          <w:szCs w:val="22"/>
        </w:rPr>
        <w:t>3</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E61967">
        <w:rPr>
          <w:rFonts w:ascii="Arial" w:eastAsia="Times New Roman" w:hAnsi="Arial" w:cs="Arial"/>
          <w:sz w:val="22"/>
          <w:szCs w:val="22"/>
        </w:rPr>
        <w:t>13</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CE1AAC" w:rsidRPr="000555EE">
        <w:rPr>
          <w:rFonts w:ascii="Arial" w:eastAsia="Times New Roman" w:hAnsi="Arial" w:cs="Arial"/>
          <w:sz w:val="22"/>
          <w:szCs w:val="22"/>
        </w:rPr>
        <w:t xml:space="preserve">janeiro </w:t>
      </w:r>
      <w:r w:rsidRPr="000555EE">
        <w:rPr>
          <w:rFonts w:ascii="Arial" w:eastAsia="Times New Roman" w:hAnsi="Arial" w:cs="Arial"/>
          <w:sz w:val="22"/>
          <w:szCs w:val="22"/>
        </w:rPr>
        <w:t>de 202</w:t>
      </w:r>
      <w:r w:rsidR="00785436">
        <w:rPr>
          <w:rFonts w:ascii="Arial" w:eastAsia="Times New Roman" w:hAnsi="Arial" w:cs="Arial"/>
          <w:sz w:val="22"/>
          <w:szCs w:val="22"/>
        </w:rPr>
        <w:t>3</w:t>
      </w:r>
      <w:bookmarkStart w:id="4" w:name="_GoBack"/>
      <w:bookmarkEnd w:id="4"/>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Default="003C6248" w:rsidP="004622DA">
      <w:pPr>
        <w:ind w:right="-196"/>
        <w:jc w:val="both"/>
        <w:rPr>
          <w:rFonts w:ascii="Arial" w:eastAsia="Times New Roman" w:hAnsi="Arial" w:cs="Arial"/>
          <w:sz w:val="22"/>
          <w:szCs w:val="22"/>
        </w:rPr>
      </w:pPr>
    </w:p>
    <w:p w:rsidR="00AB58F1" w:rsidRDefault="00AB58F1"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511"/>
        <w:gridCol w:w="259"/>
        <w:gridCol w:w="222"/>
        <w:gridCol w:w="4548"/>
        <w:gridCol w:w="98"/>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0A7E11" w:rsidRPr="000555EE" w:rsidRDefault="000A7E11" w:rsidP="000A7E11">
            <w:pPr>
              <w:ind w:right="-196"/>
              <w:jc w:val="center"/>
              <w:rPr>
                <w:rFonts w:ascii="Arial" w:hAnsi="Arial" w:cs="Arial"/>
                <w:b/>
                <w:sz w:val="22"/>
                <w:szCs w:val="22"/>
              </w:rPr>
            </w:pPr>
            <w:r w:rsidRPr="000555EE">
              <w:rPr>
                <w:rFonts w:ascii="Arial" w:hAnsi="Arial" w:cs="Arial"/>
                <w:b/>
                <w:sz w:val="22"/>
                <w:szCs w:val="22"/>
              </w:rPr>
              <w:t>AUTO POSTO DUAS PONTES LTDA</w:t>
            </w:r>
          </w:p>
          <w:p w:rsidR="000A7E11" w:rsidRPr="000555EE" w:rsidRDefault="000A7E11" w:rsidP="000A7E11">
            <w:pPr>
              <w:ind w:right="-196"/>
              <w:jc w:val="center"/>
              <w:rPr>
                <w:rFonts w:ascii="Arial" w:hAnsi="Arial" w:cs="Arial"/>
                <w:b/>
                <w:sz w:val="22"/>
                <w:szCs w:val="22"/>
              </w:rPr>
            </w:pPr>
            <w:r w:rsidRPr="000555EE">
              <w:rPr>
                <w:rFonts w:ascii="Arial" w:hAnsi="Arial" w:cs="Arial"/>
                <w:b/>
                <w:sz w:val="22"/>
                <w:szCs w:val="22"/>
              </w:rPr>
              <w:t>CNPJ nº 04.790.773/0001-70</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0A7E11">
      <w:pPr>
        <w:ind w:right="-196"/>
        <w:rPr>
          <w:rFonts w:ascii="Arial" w:hAnsi="Arial" w:cs="Arial"/>
          <w:sz w:val="22"/>
          <w:szCs w:val="22"/>
        </w:rPr>
      </w:pPr>
    </w:p>
    <w:sectPr w:rsidR="003D6F17" w:rsidRPr="000555EE" w:rsidSect="004A65CC">
      <w:headerReference w:type="even" r:id="rId8"/>
      <w:headerReference w:type="default" r:id="rId9"/>
      <w:footerReference w:type="even" r:id="rId10"/>
      <w:footerReference w:type="default" r:id="rId11"/>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5436">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35" w:rsidRDefault="00045A35">
    <w:pPr>
      <w:pStyle w:val="Cabealho"/>
    </w:pPr>
    <w:r>
      <w:fldChar w:fldCharType="begin"/>
    </w:r>
    <w:r>
      <w:instrText xml:space="preserve"> TIME \@ "h:mm am/pm" </w:instrText>
    </w:r>
    <w:r>
      <w:fldChar w:fldCharType="separate"/>
    </w:r>
    <w:r w:rsidR="00785436">
      <w:rPr>
        <w:noProof/>
      </w:rPr>
      <w:t xml:space="preserve">9:49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3256CC3" wp14:editId="7DCA618F">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580D9A5E" wp14:editId="1CE7E5E3">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BC5A62" w:rsidP="00B81E17">
          <w:pPr>
            <w:pStyle w:val="Ttulo1"/>
            <w:spacing w:before="120"/>
            <w:rPr>
              <w:rFonts w:eastAsia="Times New Roman" w:cs="Arial"/>
              <w:sz w:val="18"/>
              <w:szCs w:val="18"/>
            </w:rPr>
          </w:pPr>
          <w:r>
            <w:rPr>
              <w:rFonts w:eastAsia="Times New Roman" w:cs="Arial"/>
              <w:sz w:val="18"/>
              <w:szCs w:val="18"/>
            </w:rPr>
            <w:t>PROCESSO DE LICITAÇÃO – 001/2023</w:t>
          </w:r>
        </w:p>
      </w:tc>
    </w:tr>
    <w:tr w:rsidR="00045A35" w:rsidRPr="00814E08" w:rsidTr="00B81E17">
      <w:tc>
        <w:tcPr>
          <w:tcW w:w="9923" w:type="dxa"/>
          <w:gridSpan w:val="2"/>
          <w:shd w:val="clear" w:color="auto" w:fill="FFFFFF"/>
        </w:tcPr>
        <w:p w:rsidR="00045A35" w:rsidRPr="00B81E17" w:rsidRDefault="00045A35" w:rsidP="00B81E17">
          <w:pPr>
            <w:pStyle w:val="Ttulo1"/>
            <w:spacing w:before="120"/>
            <w:rPr>
              <w:rFonts w:eastAsia="Times New Roman" w:cs="Arial"/>
              <w:sz w:val="18"/>
              <w:szCs w:val="18"/>
            </w:rPr>
          </w:pPr>
          <w:r w:rsidRPr="00B81E17">
            <w:rPr>
              <w:rFonts w:eastAsia="Times New Roman" w:cs="Arial"/>
              <w:sz w:val="18"/>
              <w:szCs w:val="18"/>
            </w:rPr>
            <w:t>ATA D</w:t>
          </w:r>
          <w:r w:rsidR="00BC5A62">
            <w:rPr>
              <w:rFonts w:eastAsia="Times New Roman" w:cs="Arial"/>
              <w:sz w:val="18"/>
              <w:szCs w:val="18"/>
            </w:rPr>
            <w:t>E REGISTRO DE PREÇOS Nº 001/2023</w:t>
          </w:r>
        </w:p>
      </w:tc>
    </w:tr>
    <w:tr w:rsidR="00045A35" w:rsidRPr="00814E08" w:rsidTr="00B81E17">
      <w:trPr>
        <w:cantSplit/>
        <w:trHeight w:val="507"/>
      </w:trPr>
      <w:tc>
        <w:tcPr>
          <w:tcW w:w="4960" w:type="dxa"/>
          <w:shd w:val="clear" w:color="auto" w:fill="FFFFFF"/>
        </w:tcPr>
        <w:p w:rsidR="00045A35" w:rsidRPr="00B81E17" w:rsidRDefault="00BC5A62"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001/2023</w:t>
          </w:r>
        </w:p>
        <w:p w:rsidR="00045A35" w:rsidRPr="00B81E17" w:rsidRDefault="00BC5A62" w:rsidP="00B81E17">
          <w:pPr>
            <w:ind w:left="426"/>
            <w:jc w:val="center"/>
            <w:rPr>
              <w:rFonts w:ascii="Arial" w:hAnsi="Arial" w:cs="Arial"/>
              <w:b/>
              <w:sz w:val="18"/>
              <w:szCs w:val="18"/>
            </w:rPr>
          </w:pPr>
          <w:r>
            <w:rPr>
              <w:rFonts w:ascii="Arial" w:eastAsia="Times New Roman" w:hAnsi="Arial" w:cs="Arial"/>
              <w:b/>
              <w:sz w:val="18"/>
              <w:szCs w:val="18"/>
            </w:rPr>
            <w:t>Registro de Preços nº 001/2023</w:t>
          </w:r>
        </w:p>
      </w:tc>
      <w:tc>
        <w:tcPr>
          <w:tcW w:w="4963" w:type="dxa"/>
          <w:shd w:val="clear" w:color="auto" w:fill="FFFFFF"/>
        </w:tcPr>
        <w:p w:rsidR="00045A35" w:rsidRPr="00B81E17" w:rsidRDefault="00045A35" w:rsidP="00B81E17">
          <w:pPr>
            <w:jc w:val="center"/>
            <w:rPr>
              <w:rFonts w:ascii="Arial" w:hAnsi="Arial" w:cs="Arial"/>
              <w:b/>
              <w:sz w:val="18"/>
              <w:szCs w:val="18"/>
            </w:rPr>
          </w:pPr>
          <w:r w:rsidRPr="00B81E17">
            <w:rPr>
              <w:rFonts w:ascii="Arial" w:hAnsi="Arial" w:cs="Arial"/>
              <w:b/>
              <w:sz w:val="18"/>
              <w:szCs w:val="18"/>
            </w:rPr>
            <w:t>AQUISIÇÃO DE COMBUSTÍVEIS DERIVADOS DE PETRÓLEO PARA VEÍCULOS AUTOMOTORES</w:t>
          </w:r>
        </w:p>
      </w:tc>
    </w:tr>
  </w:tbl>
  <w:p w:rsidR="00045A35" w:rsidRDefault="00785436" w:rsidP="00B81E17">
    <w:pPr>
      <w:pStyle w:val="Cabealho"/>
    </w:pPr>
    <w:r>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4" type="#_x0000_t75" style="position:absolute;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15:restartNumberingAfterBreak="0">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15:restartNumberingAfterBreak="0">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15:restartNumberingAfterBreak="0">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91"/>
    <w:rsid w:val="00010D63"/>
    <w:rsid w:val="00011646"/>
    <w:rsid w:val="00022B9C"/>
    <w:rsid w:val="00023F91"/>
    <w:rsid w:val="000272C4"/>
    <w:rsid w:val="0002771E"/>
    <w:rsid w:val="00030ED7"/>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2F44CD"/>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6F17"/>
    <w:rsid w:val="003E4CEA"/>
    <w:rsid w:val="003F1044"/>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3241"/>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5436"/>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09F5"/>
    <w:rsid w:val="00B7448E"/>
    <w:rsid w:val="00B747C6"/>
    <w:rsid w:val="00B817EF"/>
    <w:rsid w:val="00B81E17"/>
    <w:rsid w:val="00B82220"/>
    <w:rsid w:val="00B82C4E"/>
    <w:rsid w:val="00B92004"/>
    <w:rsid w:val="00B96E79"/>
    <w:rsid w:val="00BA0980"/>
    <w:rsid w:val="00BA4986"/>
    <w:rsid w:val="00BA620F"/>
    <w:rsid w:val="00BB5A78"/>
    <w:rsid w:val="00BB720B"/>
    <w:rsid w:val="00BB7AE4"/>
    <w:rsid w:val="00BC287B"/>
    <w:rsid w:val="00BC2E0E"/>
    <w:rsid w:val="00BC2E28"/>
    <w:rsid w:val="00BC4CC9"/>
    <w:rsid w:val="00BC4F41"/>
    <w:rsid w:val="00BC5A62"/>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1967"/>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0BCA"/>
    <w:rsid w:val="00F01CBB"/>
    <w:rsid w:val="00F02D3A"/>
    <w:rsid w:val="00F0517C"/>
    <w:rsid w:val="00F1680F"/>
    <w:rsid w:val="00F20056"/>
    <w:rsid w:val="00F226CC"/>
    <w:rsid w:val="00F24837"/>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5"/>
    <o:shapelayout v:ext="edit">
      <o:idmap v:ext="edit" data="1"/>
    </o:shapelayout>
  </w:shapeDefaults>
  <w:decimalSymbol w:val=","/>
  <w:listSeparator w:val=";"/>
  <w14:docId w14:val="73872F29"/>
  <w15:docId w15:val="{60B7E724-4A0B-4BAA-B646-456E289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9BF9-577A-42A5-9E93-C86E44EB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2090</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cp:revision>
  <cp:lastPrinted>2022-02-09T18:19:00Z</cp:lastPrinted>
  <dcterms:created xsi:type="dcterms:W3CDTF">2023-01-13T18:25:00Z</dcterms:created>
  <dcterms:modified xsi:type="dcterms:W3CDTF">2023-02-07T12:50:00Z</dcterms:modified>
</cp:coreProperties>
</file>