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B0" w:rsidRDefault="004B34B0" w:rsidP="004B34B0">
      <w:pPr>
        <w:pStyle w:val="Default"/>
        <w:jc w:val="center"/>
        <w:rPr>
          <w:b/>
          <w:bCs/>
        </w:rPr>
      </w:pPr>
    </w:p>
    <w:p w:rsidR="004B34B0" w:rsidRDefault="004B34B0" w:rsidP="004B34B0">
      <w:pPr>
        <w:pStyle w:val="Default"/>
        <w:jc w:val="center"/>
        <w:rPr>
          <w:b/>
          <w:bCs/>
        </w:rPr>
      </w:pPr>
    </w:p>
    <w:p w:rsidR="004B34B0" w:rsidRDefault="004B34B0" w:rsidP="004B34B0">
      <w:pPr>
        <w:pStyle w:val="Default"/>
        <w:jc w:val="center"/>
        <w:rPr>
          <w:b/>
          <w:bCs/>
        </w:rPr>
      </w:pPr>
    </w:p>
    <w:p w:rsidR="004B34B0" w:rsidRPr="00714EDA" w:rsidRDefault="004B34B0" w:rsidP="004B34B0">
      <w:pPr>
        <w:pStyle w:val="Default"/>
        <w:jc w:val="center"/>
        <w:rPr>
          <w:b/>
          <w:bCs/>
        </w:rPr>
      </w:pPr>
      <w:r w:rsidRPr="00714EDA">
        <w:rPr>
          <w:b/>
          <w:bCs/>
        </w:rPr>
        <w:t>TERMO DE RATIFICAÇÃO</w:t>
      </w:r>
    </w:p>
    <w:p w:rsidR="004B34B0" w:rsidRPr="00714EDA" w:rsidRDefault="004B34B0" w:rsidP="004B34B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34B0" w:rsidRPr="00714EDA" w:rsidRDefault="004B34B0" w:rsidP="004B34B0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714EDA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048/2018 – Dispensa 15</w:t>
      </w:r>
      <w:r w:rsidRPr="00714EDA">
        <w:rPr>
          <w:rFonts w:ascii="Arial" w:hAnsi="Arial" w:cs="Arial"/>
          <w:sz w:val="24"/>
          <w:szCs w:val="24"/>
        </w:rPr>
        <w:t xml:space="preserve">/2018, de acordo com o Art. 24, inciso II, da Lei 8.666/93, tendo em vista o parecer da Comissão Permanente de Licitações, para </w:t>
      </w:r>
      <w:r>
        <w:rPr>
          <w:rFonts w:ascii="Arial" w:hAnsi="Arial" w:cs="Arial"/>
          <w:sz w:val="24"/>
          <w:szCs w:val="24"/>
        </w:rPr>
        <w:t>aquisição de livros para Secretaria de Educação</w:t>
      </w:r>
      <w:r>
        <w:rPr>
          <w:rFonts w:ascii="Arial" w:hAnsi="Arial" w:cs="Arial"/>
          <w:sz w:val="24"/>
          <w:szCs w:val="24"/>
        </w:rPr>
        <w:t xml:space="preserve">, </w:t>
      </w:r>
      <w:r w:rsidRPr="00714EDA">
        <w:rPr>
          <w:rFonts w:ascii="Arial" w:hAnsi="Arial" w:cs="Arial"/>
          <w:sz w:val="24"/>
          <w:szCs w:val="24"/>
        </w:rPr>
        <w:t xml:space="preserve">realizado entre o Município de Desterro do Melo e a empresa </w:t>
      </w:r>
      <w:r>
        <w:rPr>
          <w:rFonts w:ascii="Arial" w:hAnsi="Arial" w:cs="Arial"/>
          <w:b/>
          <w:sz w:val="24"/>
          <w:szCs w:val="24"/>
        </w:rPr>
        <w:t>FRANCISCO AFONSO DA SILVA JUNIOR - ME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06.099.138/0001-76, sediada na Praça José Ferreira, nº 138, Loja A, bairro Centro, Conselheiro Lafaiete, Minas Gerais, CEP: 36.400-000, representada pelo Sr. Francisco Afonso da Silva Júnior, portador do RG 4189275 SSP/MG e do CPF: 026.514.396-90, </w:t>
      </w:r>
      <w:r w:rsidRPr="00714EDA">
        <w:rPr>
          <w:rFonts w:ascii="Arial" w:hAnsi="Arial" w:cs="Arial"/>
          <w:sz w:val="24"/>
          <w:szCs w:val="24"/>
        </w:rPr>
        <w:t xml:space="preserve">com valor total de </w:t>
      </w:r>
      <w:r>
        <w:rPr>
          <w:rFonts w:ascii="Arial" w:hAnsi="Arial" w:cs="Arial"/>
          <w:sz w:val="24"/>
          <w:szCs w:val="24"/>
        </w:rPr>
        <w:t>R$ 7.950,00</w:t>
      </w:r>
      <w:r w:rsidRPr="004C24D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sete mil novecentos e cinquenta reais</w:t>
      </w:r>
      <w:r w:rsidRPr="004C24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4B34B0" w:rsidRPr="00714EDA" w:rsidRDefault="004B34B0" w:rsidP="004B34B0">
      <w:pPr>
        <w:spacing w:line="360" w:lineRule="auto"/>
        <w:ind w:right="-81" w:firstLine="900"/>
        <w:jc w:val="both"/>
        <w:rPr>
          <w:rFonts w:ascii="Arial" w:hAnsi="Arial" w:cs="Arial"/>
          <w:sz w:val="24"/>
          <w:szCs w:val="24"/>
        </w:rPr>
      </w:pPr>
    </w:p>
    <w:p w:rsidR="004B34B0" w:rsidRPr="00714EDA" w:rsidRDefault="004B34B0" w:rsidP="004B34B0">
      <w:pPr>
        <w:pStyle w:val="Default"/>
        <w:spacing w:line="360" w:lineRule="auto"/>
        <w:ind w:firstLine="1800"/>
        <w:jc w:val="both"/>
      </w:pPr>
    </w:p>
    <w:p w:rsidR="004B34B0" w:rsidRPr="00714EDA" w:rsidRDefault="004B34B0" w:rsidP="004B34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14EDA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25</w:t>
      </w:r>
      <w:r w:rsidRPr="00714ED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 de 2018</w:t>
      </w:r>
      <w:r w:rsidRPr="00714EDA">
        <w:rPr>
          <w:rFonts w:ascii="Arial" w:hAnsi="Arial" w:cs="Arial"/>
          <w:sz w:val="24"/>
          <w:szCs w:val="24"/>
        </w:rPr>
        <w:t>.</w:t>
      </w:r>
    </w:p>
    <w:p w:rsidR="004B34B0" w:rsidRPr="00714EDA" w:rsidRDefault="004B34B0" w:rsidP="004B34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B34B0" w:rsidRPr="00714EDA" w:rsidRDefault="004B34B0" w:rsidP="004B34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B34B0" w:rsidRPr="00714EDA" w:rsidRDefault="004B34B0" w:rsidP="004B34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B34B0" w:rsidRPr="00714EDA" w:rsidRDefault="004B34B0" w:rsidP="004B34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B34B0" w:rsidRPr="00714EDA" w:rsidRDefault="004B34B0" w:rsidP="004B34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B34B0" w:rsidRPr="00714EDA" w:rsidRDefault="004B34B0" w:rsidP="004B34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B34B0" w:rsidRPr="00714EDA" w:rsidRDefault="004B34B0" w:rsidP="004B34B0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714EDA">
        <w:rPr>
          <w:rFonts w:ascii="Arial" w:hAnsi="Arial" w:cs="Arial"/>
          <w:i/>
          <w:sz w:val="24"/>
          <w:szCs w:val="24"/>
        </w:rPr>
        <w:t>Márcia Cristina Machado Amaral</w:t>
      </w:r>
    </w:p>
    <w:p w:rsidR="004B34B0" w:rsidRPr="00714EDA" w:rsidRDefault="004B34B0" w:rsidP="004B34B0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714EDA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4B34B0" w:rsidRPr="00714EDA" w:rsidRDefault="004B34B0" w:rsidP="004B34B0">
      <w:pPr>
        <w:rPr>
          <w:sz w:val="24"/>
          <w:szCs w:val="24"/>
        </w:rPr>
      </w:pPr>
    </w:p>
    <w:p w:rsidR="004B34B0" w:rsidRPr="00714EDA" w:rsidRDefault="004B34B0" w:rsidP="004B34B0">
      <w:pPr>
        <w:rPr>
          <w:sz w:val="24"/>
          <w:szCs w:val="24"/>
        </w:rPr>
      </w:pPr>
    </w:p>
    <w:p w:rsidR="004B34B0" w:rsidRPr="00714EDA" w:rsidRDefault="004B34B0" w:rsidP="004B34B0">
      <w:pPr>
        <w:rPr>
          <w:sz w:val="24"/>
          <w:szCs w:val="24"/>
        </w:rPr>
      </w:pPr>
    </w:p>
    <w:p w:rsidR="004B34B0" w:rsidRDefault="004B34B0" w:rsidP="004B34B0"/>
    <w:p w:rsidR="004B34B0" w:rsidRDefault="004B34B0" w:rsidP="004B34B0"/>
    <w:p w:rsidR="00C83DF7" w:rsidRDefault="00C83DF7"/>
    <w:sectPr w:rsidR="00C83DF7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B34B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4B34B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B34B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8CAA5E" wp14:editId="7870BE9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B0"/>
    <w:rsid w:val="004B34B0"/>
    <w:rsid w:val="00C8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B34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B34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B34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34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B3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B34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B34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B34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34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B3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2018-06-25T13:07:00Z</cp:lastPrinted>
  <dcterms:created xsi:type="dcterms:W3CDTF">2018-06-25T13:06:00Z</dcterms:created>
  <dcterms:modified xsi:type="dcterms:W3CDTF">2018-06-25T13:07:00Z</dcterms:modified>
</cp:coreProperties>
</file>