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20" w:rsidRPr="00991C1F" w:rsidRDefault="00505B20" w:rsidP="00505B20">
      <w:pPr>
        <w:autoSpaceDE w:val="0"/>
        <w:autoSpaceDN w:val="0"/>
        <w:adjustRightInd w:val="0"/>
        <w:spacing w:line="360" w:lineRule="auto"/>
        <w:jc w:val="center"/>
        <w:rPr>
          <w:rFonts w:ascii="Arial" w:hAnsi="Arial" w:cs="Arial"/>
          <w:b/>
          <w:bCs/>
          <w:color w:val="000000"/>
          <w:sz w:val="22"/>
          <w:szCs w:val="22"/>
        </w:rPr>
      </w:pPr>
      <w:r w:rsidRPr="00991C1F">
        <w:rPr>
          <w:rFonts w:ascii="Arial" w:hAnsi="Arial" w:cs="Arial"/>
          <w:b/>
          <w:bCs/>
          <w:color w:val="000000"/>
          <w:sz w:val="22"/>
          <w:szCs w:val="22"/>
        </w:rPr>
        <w:t>ATA DE ABERTURA DE HABILITAÇÃO</w:t>
      </w:r>
    </w:p>
    <w:p w:rsidR="00505B20" w:rsidRPr="00991C1F" w:rsidRDefault="00505B20" w:rsidP="00505B20">
      <w:pPr>
        <w:autoSpaceDE w:val="0"/>
        <w:autoSpaceDN w:val="0"/>
        <w:adjustRightInd w:val="0"/>
        <w:spacing w:line="360" w:lineRule="auto"/>
        <w:jc w:val="center"/>
        <w:rPr>
          <w:rFonts w:ascii="Arial" w:hAnsi="Arial" w:cs="Arial"/>
          <w:b/>
          <w:bCs/>
          <w:color w:val="000000"/>
          <w:sz w:val="22"/>
          <w:szCs w:val="22"/>
          <w:u w:val="single"/>
        </w:rPr>
      </w:pPr>
      <w:r w:rsidRPr="00991C1F">
        <w:rPr>
          <w:rFonts w:ascii="Arial" w:hAnsi="Arial" w:cs="Arial"/>
          <w:b/>
          <w:bCs/>
          <w:color w:val="000000"/>
          <w:sz w:val="22"/>
          <w:szCs w:val="22"/>
          <w:u w:val="single"/>
        </w:rPr>
        <w:t>PROCESSO LICITATÓRIO Nº 0</w:t>
      </w:r>
      <w:r w:rsidRPr="00991C1F">
        <w:rPr>
          <w:rFonts w:ascii="Arial" w:hAnsi="Arial" w:cs="Arial"/>
          <w:b/>
          <w:bCs/>
          <w:color w:val="000000"/>
          <w:sz w:val="22"/>
          <w:szCs w:val="22"/>
          <w:u w:val="single"/>
        </w:rPr>
        <w:t>34</w:t>
      </w:r>
      <w:r w:rsidRPr="00991C1F">
        <w:rPr>
          <w:rFonts w:ascii="Arial" w:hAnsi="Arial" w:cs="Arial"/>
          <w:b/>
          <w:bCs/>
          <w:color w:val="000000"/>
          <w:sz w:val="22"/>
          <w:szCs w:val="22"/>
          <w:u w:val="single"/>
        </w:rPr>
        <w:t>/2019</w:t>
      </w:r>
    </w:p>
    <w:p w:rsidR="00505B20" w:rsidRPr="00991C1F" w:rsidRDefault="00505B20" w:rsidP="00505B20">
      <w:pPr>
        <w:autoSpaceDE w:val="0"/>
        <w:autoSpaceDN w:val="0"/>
        <w:adjustRightInd w:val="0"/>
        <w:spacing w:line="360" w:lineRule="auto"/>
        <w:jc w:val="center"/>
        <w:rPr>
          <w:rFonts w:ascii="Arial" w:hAnsi="Arial" w:cs="Arial"/>
          <w:b/>
          <w:bCs/>
          <w:color w:val="000000"/>
          <w:sz w:val="22"/>
          <w:szCs w:val="22"/>
          <w:u w:val="single"/>
        </w:rPr>
      </w:pPr>
      <w:r w:rsidRPr="00991C1F">
        <w:rPr>
          <w:rFonts w:ascii="Arial" w:hAnsi="Arial" w:cs="Arial"/>
          <w:b/>
          <w:bCs/>
          <w:color w:val="000000"/>
          <w:sz w:val="22"/>
          <w:szCs w:val="22"/>
          <w:u w:val="single"/>
        </w:rPr>
        <w:t>CONVITE Nº 00</w:t>
      </w:r>
      <w:r w:rsidRPr="00991C1F">
        <w:rPr>
          <w:rFonts w:ascii="Arial" w:hAnsi="Arial" w:cs="Arial"/>
          <w:b/>
          <w:bCs/>
          <w:color w:val="000000"/>
          <w:sz w:val="22"/>
          <w:szCs w:val="22"/>
          <w:u w:val="single"/>
        </w:rPr>
        <w:t>3</w:t>
      </w:r>
      <w:r w:rsidRPr="00991C1F">
        <w:rPr>
          <w:rFonts w:ascii="Arial" w:hAnsi="Arial" w:cs="Arial"/>
          <w:b/>
          <w:bCs/>
          <w:color w:val="000000"/>
          <w:sz w:val="22"/>
          <w:szCs w:val="22"/>
          <w:u w:val="single"/>
        </w:rPr>
        <w:t>/2019</w:t>
      </w:r>
    </w:p>
    <w:p w:rsidR="00505B20" w:rsidRPr="00991C1F" w:rsidRDefault="00505B20" w:rsidP="00505B20">
      <w:pPr>
        <w:spacing w:line="360" w:lineRule="auto"/>
        <w:jc w:val="both"/>
        <w:rPr>
          <w:rFonts w:ascii="Arial" w:hAnsi="Arial" w:cs="Arial"/>
          <w:sz w:val="22"/>
          <w:szCs w:val="22"/>
        </w:rPr>
      </w:pPr>
      <w:r w:rsidRPr="00991C1F">
        <w:rPr>
          <w:rFonts w:ascii="Arial" w:hAnsi="Arial" w:cs="Arial"/>
          <w:sz w:val="22"/>
          <w:szCs w:val="22"/>
        </w:rPr>
        <w:t xml:space="preserve">Aos </w:t>
      </w:r>
      <w:r w:rsidRPr="00991C1F">
        <w:rPr>
          <w:rFonts w:ascii="Arial" w:hAnsi="Arial" w:cs="Arial"/>
          <w:sz w:val="22"/>
          <w:szCs w:val="22"/>
        </w:rPr>
        <w:t>três</w:t>
      </w:r>
      <w:r w:rsidRPr="00991C1F">
        <w:rPr>
          <w:rFonts w:ascii="Arial" w:hAnsi="Arial" w:cs="Arial"/>
          <w:sz w:val="22"/>
          <w:szCs w:val="22"/>
        </w:rPr>
        <w:t xml:space="preserve"> dias do mês de </w:t>
      </w:r>
      <w:r w:rsidRPr="00991C1F">
        <w:rPr>
          <w:rFonts w:ascii="Arial" w:hAnsi="Arial" w:cs="Arial"/>
          <w:sz w:val="22"/>
          <w:szCs w:val="22"/>
        </w:rPr>
        <w:t>maio</w:t>
      </w:r>
      <w:r w:rsidRPr="00991C1F">
        <w:rPr>
          <w:rFonts w:ascii="Arial" w:hAnsi="Arial" w:cs="Arial"/>
          <w:sz w:val="22"/>
          <w:szCs w:val="22"/>
        </w:rPr>
        <w:t xml:space="preserve"> de dois mil e dezenove, às nove horas, no Centro Administrativo Prefeito João Benedito Amaral, situado na Av. Silvério Augusto de Melo, nº 158, Bairro Fábrica, Desterro do Melo, Minas Gerais, CEP: 36.210-000, no Setor de Compras e Licitações, reuniu-se a Comissão Permanente de Licitações composta por, Simone Simplício Coelho, Rafaela Dornelas Couto e Flávio da Silva Coelho, instituída conforme Portaria 3871/2019 em atendimento às disposições contidas na Lei Federal 8.666/93 e suas alterações, Leis Complementares 123/2006 e 147/2014 e suas alterações, e </w:t>
      </w:r>
      <w:proofErr w:type="gramStart"/>
      <w:r w:rsidRPr="00991C1F">
        <w:rPr>
          <w:rFonts w:ascii="Arial" w:hAnsi="Arial" w:cs="Arial"/>
          <w:sz w:val="22"/>
          <w:szCs w:val="22"/>
        </w:rPr>
        <w:t>procederam</w:t>
      </w:r>
      <w:proofErr w:type="gramEnd"/>
      <w:r w:rsidRPr="00991C1F">
        <w:rPr>
          <w:rFonts w:ascii="Arial" w:hAnsi="Arial" w:cs="Arial"/>
          <w:sz w:val="22"/>
          <w:szCs w:val="22"/>
        </w:rPr>
        <w:t xml:space="preserve"> a realização da Sessão Pública relativa ao Convite nº 00</w:t>
      </w:r>
      <w:r w:rsidRPr="00991C1F">
        <w:rPr>
          <w:rFonts w:ascii="Arial" w:hAnsi="Arial" w:cs="Arial"/>
          <w:sz w:val="22"/>
          <w:szCs w:val="22"/>
        </w:rPr>
        <w:t>3</w:t>
      </w:r>
      <w:r w:rsidRPr="00991C1F">
        <w:rPr>
          <w:rFonts w:ascii="Arial" w:hAnsi="Arial" w:cs="Arial"/>
          <w:sz w:val="22"/>
          <w:szCs w:val="22"/>
        </w:rPr>
        <w:t xml:space="preserve">/2019, referente ao Processo Licitatório nº </w:t>
      </w:r>
      <w:r w:rsidR="00535CA3" w:rsidRPr="00991C1F">
        <w:rPr>
          <w:rFonts w:ascii="Arial" w:hAnsi="Arial" w:cs="Arial"/>
          <w:sz w:val="22"/>
          <w:szCs w:val="22"/>
        </w:rPr>
        <w:t>34</w:t>
      </w:r>
      <w:r w:rsidRPr="00991C1F">
        <w:rPr>
          <w:rFonts w:ascii="Arial" w:hAnsi="Arial" w:cs="Arial"/>
          <w:sz w:val="22"/>
          <w:szCs w:val="22"/>
        </w:rPr>
        <w:t xml:space="preserve">/2019, cujo </w:t>
      </w:r>
      <w:r w:rsidR="00535CA3" w:rsidRPr="00991C1F">
        <w:rPr>
          <w:rFonts w:ascii="Arial" w:hAnsi="Arial" w:cs="Arial"/>
          <w:bCs/>
          <w:sz w:val="22"/>
          <w:szCs w:val="22"/>
        </w:rPr>
        <w:t>objeto são</w:t>
      </w:r>
      <w:r w:rsidRPr="00991C1F">
        <w:rPr>
          <w:rFonts w:ascii="Arial" w:hAnsi="Arial" w:cs="Arial"/>
          <w:bCs/>
          <w:sz w:val="22"/>
          <w:szCs w:val="22"/>
        </w:rPr>
        <w:t xml:space="preserve"> </w:t>
      </w:r>
      <w:r w:rsidR="00535CA3" w:rsidRPr="00991C1F">
        <w:rPr>
          <w:rFonts w:ascii="Arial" w:hAnsi="Arial" w:cs="Arial"/>
          <w:b/>
          <w:i/>
          <w:sz w:val="22"/>
          <w:szCs w:val="22"/>
        </w:rPr>
        <w:t>SERVIÇOS DE ROÇADA MANUAL DE ESTRADAS VICINAIS</w:t>
      </w:r>
      <w:r w:rsidRPr="00991C1F">
        <w:rPr>
          <w:rFonts w:ascii="Arial" w:hAnsi="Arial" w:cs="Arial"/>
          <w:b/>
          <w:sz w:val="22"/>
          <w:szCs w:val="22"/>
        </w:rPr>
        <w:t xml:space="preserve">, </w:t>
      </w:r>
      <w:r w:rsidRPr="00991C1F">
        <w:rPr>
          <w:rFonts w:ascii="Arial" w:hAnsi="Arial" w:cs="Arial"/>
          <w:sz w:val="22"/>
          <w:szCs w:val="22"/>
        </w:rPr>
        <w:t>conforme</w:t>
      </w:r>
      <w:r w:rsidRPr="00991C1F">
        <w:rPr>
          <w:rFonts w:ascii="Arial" w:hAnsi="Arial" w:cs="Arial"/>
          <w:b/>
          <w:sz w:val="22"/>
          <w:szCs w:val="22"/>
        </w:rPr>
        <w:t xml:space="preserve"> </w:t>
      </w:r>
      <w:r w:rsidRPr="00991C1F">
        <w:rPr>
          <w:rFonts w:ascii="Arial" w:hAnsi="Arial" w:cs="Arial"/>
          <w:sz w:val="22"/>
          <w:szCs w:val="22"/>
          <w:lang w:val="pt-PT"/>
        </w:rPr>
        <w:t>descrição, características, prazos e demais obrigações e informações constantes do Edital</w:t>
      </w:r>
      <w:r w:rsidRPr="00991C1F">
        <w:rPr>
          <w:rFonts w:ascii="Arial" w:hAnsi="Arial" w:cs="Arial"/>
          <w:sz w:val="22"/>
          <w:szCs w:val="22"/>
        </w:rPr>
        <w:t xml:space="preserve">.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os seguintes licitantes: </w:t>
      </w:r>
      <w:r w:rsidRPr="00991C1F">
        <w:rPr>
          <w:rFonts w:ascii="Arial" w:hAnsi="Arial" w:cs="Arial"/>
          <w:b/>
          <w:sz w:val="22"/>
          <w:szCs w:val="22"/>
        </w:rPr>
        <w:t xml:space="preserve">01 – </w:t>
      </w:r>
      <w:r w:rsidR="00535CA3" w:rsidRPr="00991C1F">
        <w:rPr>
          <w:rFonts w:ascii="Arial" w:hAnsi="Arial" w:cs="Arial"/>
          <w:b/>
          <w:sz w:val="22"/>
          <w:szCs w:val="22"/>
        </w:rPr>
        <w:t xml:space="preserve">RAJA RAMALHO CONSTRUÇÕES </w:t>
      </w:r>
      <w:r w:rsidR="00DF46F4" w:rsidRPr="00991C1F">
        <w:rPr>
          <w:rFonts w:ascii="Arial" w:hAnsi="Arial" w:cs="Arial"/>
          <w:b/>
          <w:sz w:val="22"/>
          <w:szCs w:val="22"/>
        </w:rPr>
        <w:t>LTDA</w:t>
      </w:r>
      <w:r w:rsidRPr="00991C1F">
        <w:rPr>
          <w:rFonts w:ascii="Arial" w:hAnsi="Arial" w:cs="Arial"/>
          <w:b/>
          <w:sz w:val="22"/>
          <w:szCs w:val="22"/>
        </w:rPr>
        <w:t xml:space="preserve">, </w:t>
      </w:r>
      <w:r w:rsidRPr="00991C1F">
        <w:rPr>
          <w:rFonts w:ascii="Arial" w:hAnsi="Arial" w:cs="Arial"/>
          <w:sz w:val="22"/>
          <w:szCs w:val="22"/>
        </w:rPr>
        <w:t xml:space="preserve">pessoa jurídica de direito privado, inscrita no CNPJ: </w:t>
      </w:r>
      <w:r w:rsidR="00DF46F4" w:rsidRPr="00991C1F">
        <w:rPr>
          <w:rFonts w:ascii="Arial" w:hAnsi="Arial" w:cs="Arial"/>
          <w:sz w:val="22"/>
          <w:szCs w:val="22"/>
        </w:rPr>
        <w:t>05.094.788/0001-66</w:t>
      </w:r>
      <w:r w:rsidRPr="00991C1F">
        <w:rPr>
          <w:rFonts w:ascii="Arial" w:hAnsi="Arial" w:cs="Arial"/>
          <w:sz w:val="22"/>
          <w:szCs w:val="22"/>
        </w:rPr>
        <w:t xml:space="preserve">, sediada na cidade de Barbacena, Minas Gerais, na Rua </w:t>
      </w:r>
      <w:r w:rsidR="00DF46F4" w:rsidRPr="00991C1F">
        <w:rPr>
          <w:rFonts w:ascii="Arial" w:hAnsi="Arial" w:cs="Arial"/>
          <w:sz w:val="22"/>
          <w:szCs w:val="22"/>
        </w:rPr>
        <w:t>Luiz Gonzaga de Paula</w:t>
      </w:r>
      <w:r w:rsidRPr="00991C1F">
        <w:rPr>
          <w:rFonts w:ascii="Arial" w:hAnsi="Arial" w:cs="Arial"/>
          <w:sz w:val="22"/>
          <w:szCs w:val="22"/>
        </w:rPr>
        <w:t xml:space="preserve">, nº </w:t>
      </w:r>
      <w:r w:rsidR="00DF46F4" w:rsidRPr="00991C1F">
        <w:rPr>
          <w:rFonts w:ascii="Arial" w:hAnsi="Arial" w:cs="Arial"/>
          <w:sz w:val="22"/>
          <w:szCs w:val="22"/>
        </w:rPr>
        <w:t>44A</w:t>
      </w:r>
      <w:r w:rsidRPr="00991C1F">
        <w:rPr>
          <w:rFonts w:ascii="Arial" w:hAnsi="Arial" w:cs="Arial"/>
          <w:sz w:val="22"/>
          <w:szCs w:val="22"/>
        </w:rPr>
        <w:t xml:space="preserve">, Bairro </w:t>
      </w:r>
      <w:proofErr w:type="spellStart"/>
      <w:r w:rsidR="00B709B2" w:rsidRPr="00991C1F">
        <w:rPr>
          <w:rFonts w:ascii="Arial" w:hAnsi="Arial" w:cs="Arial"/>
          <w:sz w:val="22"/>
          <w:szCs w:val="22"/>
        </w:rPr>
        <w:t>Grogotó</w:t>
      </w:r>
      <w:proofErr w:type="spellEnd"/>
      <w:r w:rsidR="00B709B2" w:rsidRPr="00991C1F">
        <w:rPr>
          <w:rFonts w:ascii="Arial" w:hAnsi="Arial" w:cs="Arial"/>
          <w:sz w:val="22"/>
          <w:szCs w:val="22"/>
        </w:rPr>
        <w:t>, CEP 36.202</w:t>
      </w:r>
      <w:r w:rsidRPr="00991C1F">
        <w:rPr>
          <w:rFonts w:ascii="Arial" w:hAnsi="Arial" w:cs="Arial"/>
          <w:sz w:val="22"/>
          <w:szCs w:val="22"/>
        </w:rPr>
        <w:t>-</w:t>
      </w:r>
      <w:r w:rsidR="00B709B2" w:rsidRPr="00991C1F">
        <w:rPr>
          <w:rFonts w:ascii="Arial" w:hAnsi="Arial" w:cs="Arial"/>
          <w:sz w:val="22"/>
          <w:szCs w:val="22"/>
        </w:rPr>
        <w:t>488</w:t>
      </w:r>
      <w:r w:rsidRPr="00991C1F">
        <w:rPr>
          <w:rFonts w:ascii="Arial" w:hAnsi="Arial" w:cs="Arial"/>
          <w:sz w:val="22"/>
          <w:szCs w:val="22"/>
        </w:rPr>
        <w:t xml:space="preserve">. </w:t>
      </w:r>
      <w:r w:rsidRPr="00991C1F">
        <w:rPr>
          <w:rFonts w:ascii="Arial" w:hAnsi="Arial" w:cs="Arial"/>
          <w:b/>
          <w:sz w:val="22"/>
          <w:szCs w:val="22"/>
        </w:rPr>
        <w:t>02 –</w:t>
      </w:r>
      <w:r w:rsidRPr="00991C1F">
        <w:rPr>
          <w:rFonts w:ascii="Arial" w:hAnsi="Arial" w:cs="Arial"/>
          <w:sz w:val="22"/>
          <w:szCs w:val="22"/>
        </w:rPr>
        <w:t xml:space="preserve"> </w:t>
      </w:r>
      <w:proofErr w:type="gramStart"/>
      <w:r w:rsidR="00B709B2" w:rsidRPr="00991C1F">
        <w:rPr>
          <w:rFonts w:ascii="Arial" w:hAnsi="Arial" w:cs="Arial"/>
          <w:b/>
          <w:sz w:val="22"/>
          <w:szCs w:val="22"/>
        </w:rPr>
        <w:t>CONSTRUTORA PAIS E FILHOS</w:t>
      </w:r>
      <w:proofErr w:type="gramEnd"/>
      <w:r w:rsidR="00B709B2" w:rsidRPr="00991C1F">
        <w:rPr>
          <w:rFonts w:ascii="Arial" w:hAnsi="Arial" w:cs="Arial"/>
          <w:b/>
          <w:sz w:val="22"/>
          <w:szCs w:val="22"/>
        </w:rPr>
        <w:t xml:space="preserve"> LTDA</w:t>
      </w:r>
      <w:r w:rsidRPr="00991C1F">
        <w:rPr>
          <w:rFonts w:ascii="Arial" w:hAnsi="Arial" w:cs="Arial"/>
          <w:sz w:val="22"/>
          <w:szCs w:val="22"/>
        </w:rPr>
        <w:t xml:space="preserve">, pessoa jurídica de direito privado, inscrita no CNPJ: </w:t>
      </w:r>
      <w:r w:rsidR="00B709B2" w:rsidRPr="00991C1F">
        <w:rPr>
          <w:rFonts w:ascii="Arial" w:hAnsi="Arial" w:cs="Arial"/>
          <w:sz w:val="22"/>
          <w:szCs w:val="22"/>
        </w:rPr>
        <w:t>01.959.837/0001-25</w:t>
      </w:r>
      <w:r w:rsidRPr="00991C1F">
        <w:rPr>
          <w:rFonts w:ascii="Arial" w:hAnsi="Arial" w:cs="Arial"/>
          <w:sz w:val="22"/>
          <w:szCs w:val="22"/>
        </w:rPr>
        <w:t>, sediada na cidade de Coronel Xavier Chaves</w:t>
      </w:r>
      <w:r w:rsidR="00646BC4" w:rsidRPr="00991C1F">
        <w:rPr>
          <w:rFonts w:ascii="Arial" w:hAnsi="Arial" w:cs="Arial"/>
          <w:sz w:val="22"/>
          <w:szCs w:val="22"/>
        </w:rPr>
        <w:t>, Minas Gerais</w:t>
      </w:r>
      <w:r w:rsidRPr="00991C1F">
        <w:rPr>
          <w:rFonts w:ascii="Arial" w:hAnsi="Arial" w:cs="Arial"/>
          <w:sz w:val="22"/>
          <w:szCs w:val="22"/>
        </w:rPr>
        <w:t xml:space="preserve">, </w:t>
      </w:r>
      <w:r w:rsidR="00646BC4" w:rsidRPr="00991C1F">
        <w:rPr>
          <w:rFonts w:ascii="Arial" w:hAnsi="Arial" w:cs="Arial"/>
          <w:sz w:val="22"/>
          <w:szCs w:val="22"/>
        </w:rPr>
        <w:t>Rodovia BR 383, nº 01</w:t>
      </w:r>
      <w:r w:rsidRPr="00991C1F">
        <w:rPr>
          <w:rFonts w:ascii="Arial" w:hAnsi="Arial" w:cs="Arial"/>
          <w:sz w:val="22"/>
          <w:szCs w:val="22"/>
        </w:rPr>
        <w:t xml:space="preserve">, </w:t>
      </w:r>
      <w:r w:rsidR="00646BC4" w:rsidRPr="00991C1F">
        <w:rPr>
          <w:rFonts w:ascii="Arial" w:hAnsi="Arial" w:cs="Arial"/>
          <w:sz w:val="22"/>
          <w:szCs w:val="22"/>
        </w:rPr>
        <w:t>Km 82</w:t>
      </w:r>
      <w:r w:rsidRPr="00991C1F">
        <w:rPr>
          <w:rFonts w:ascii="Arial" w:hAnsi="Arial" w:cs="Arial"/>
          <w:sz w:val="22"/>
          <w:szCs w:val="22"/>
        </w:rPr>
        <w:t xml:space="preserve">, Bairro </w:t>
      </w:r>
      <w:r w:rsidR="00646BC4" w:rsidRPr="00991C1F">
        <w:rPr>
          <w:rFonts w:ascii="Arial" w:hAnsi="Arial" w:cs="Arial"/>
          <w:sz w:val="22"/>
          <w:szCs w:val="22"/>
        </w:rPr>
        <w:t>Vila Quebra Machado, CEP: 36.30</w:t>
      </w:r>
      <w:r w:rsidR="0081000C" w:rsidRPr="00991C1F">
        <w:rPr>
          <w:rFonts w:ascii="Arial" w:hAnsi="Arial" w:cs="Arial"/>
          <w:sz w:val="22"/>
          <w:szCs w:val="22"/>
        </w:rPr>
        <w:t>5-134</w:t>
      </w:r>
      <w:r w:rsidRPr="00991C1F">
        <w:rPr>
          <w:rFonts w:ascii="Arial" w:hAnsi="Arial" w:cs="Arial"/>
          <w:sz w:val="22"/>
          <w:szCs w:val="22"/>
        </w:rPr>
        <w:t xml:space="preserve">. </w:t>
      </w:r>
      <w:r w:rsidRPr="00991C1F">
        <w:rPr>
          <w:rFonts w:ascii="Arial" w:hAnsi="Arial" w:cs="Arial"/>
          <w:b/>
          <w:sz w:val="22"/>
          <w:szCs w:val="22"/>
        </w:rPr>
        <w:t xml:space="preserve">03 </w:t>
      </w:r>
      <w:r w:rsidR="0081000C" w:rsidRPr="00991C1F">
        <w:rPr>
          <w:rFonts w:ascii="Arial" w:hAnsi="Arial" w:cs="Arial"/>
          <w:sz w:val="22"/>
          <w:szCs w:val="22"/>
        </w:rPr>
        <w:t>–</w:t>
      </w:r>
      <w:r w:rsidRPr="00991C1F">
        <w:rPr>
          <w:rFonts w:ascii="Arial" w:hAnsi="Arial" w:cs="Arial"/>
          <w:sz w:val="22"/>
          <w:szCs w:val="22"/>
        </w:rPr>
        <w:t xml:space="preserve"> </w:t>
      </w:r>
      <w:r w:rsidR="0081000C" w:rsidRPr="00991C1F">
        <w:rPr>
          <w:rFonts w:ascii="Arial" w:hAnsi="Arial" w:cs="Arial"/>
          <w:b/>
          <w:sz w:val="22"/>
          <w:szCs w:val="22"/>
        </w:rPr>
        <w:t>LUNA EMPREENDIMENTOS RURAIS LTDA</w:t>
      </w:r>
      <w:r w:rsidRPr="00991C1F">
        <w:rPr>
          <w:rFonts w:ascii="Arial" w:hAnsi="Arial" w:cs="Arial"/>
          <w:b/>
          <w:sz w:val="22"/>
          <w:szCs w:val="22"/>
        </w:rPr>
        <w:t xml:space="preserve">, </w:t>
      </w:r>
      <w:r w:rsidR="00EE44AC" w:rsidRPr="00991C1F">
        <w:rPr>
          <w:rFonts w:ascii="Arial" w:hAnsi="Arial" w:cs="Arial"/>
          <w:sz w:val="22"/>
          <w:szCs w:val="22"/>
        </w:rPr>
        <w:t>pessoa jurídica de direito privado</w:t>
      </w:r>
      <w:r w:rsidR="00EE44AC" w:rsidRPr="00991C1F">
        <w:rPr>
          <w:rFonts w:ascii="Arial" w:hAnsi="Arial" w:cs="Arial"/>
          <w:sz w:val="22"/>
          <w:szCs w:val="22"/>
        </w:rPr>
        <w:t xml:space="preserve"> </w:t>
      </w:r>
      <w:r w:rsidRPr="00991C1F">
        <w:rPr>
          <w:rFonts w:ascii="Arial" w:hAnsi="Arial" w:cs="Arial"/>
          <w:sz w:val="22"/>
          <w:szCs w:val="22"/>
        </w:rPr>
        <w:t xml:space="preserve">inscrita no CNPJ nº </w:t>
      </w:r>
      <w:r w:rsidR="0081000C" w:rsidRPr="00991C1F">
        <w:rPr>
          <w:rFonts w:ascii="Arial" w:hAnsi="Arial" w:cs="Arial"/>
          <w:sz w:val="22"/>
          <w:szCs w:val="22"/>
        </w:rPr>
        <w:t>33.027.968/0001-60, com sede na Fazenda da Serra</w:t>
      </w:r>
      <w:r w:rsidRPr="00991C1F">
        <w:rPr>
          <w:rFonts w:ascii="Arial" w:hAnsi="Arial" w:cs="Arial"/>
          <w:sz w:val="22"/>
          <w:szCs w:val="22"/>
        </w:rPr>
        <w:t xml:space="preserve">, </w:t>
      </w:r>
      <w:r w:rsidR="0081000C" w:rsidRPr="00991C1F">
        <w:rPr>
          <w:rFonts w:ascii="Arial" w:hAnsi="Arial" w:cs="Arial"/>
          <w:sz w:val="22"/>
          <w:szCs w:val="22"/>
        </w:rPr>
        <w:t>s/</w:t>
      </w:r>
      <w:r w:rsidRPr="00991C1F">
        <w:rPr>
          <w:rFonts w:ascii="Arial" w:hAnsi="Arial" w:cs="Arial"/>
          <w:sz w:val="22"/>
          <w:szCs w:val="22"/>
        </w:rPr>
        <w:t>nº</w:t>
      </w:r>
      <w:r w:rsidR="00EE44AC" w:rsidRPr="00991C1F">
        <w:rPr>
          <w:rFonts w:ascii="Arial" w:hAnsi="Arial" w:cs="Arial"/>
          <w:sz w:val="22"/>
          <w:szCs w:val="22"/>
        </w:rPr>
        <w:t>, área rural</w:t>
      </w:r>
      <w:r w:rsidRPr="00991C1F">
        <w:rPr>
          <w:rFonts w:ascii="Arial" w:hAnsi="Arial" w:cs="Arial"/>
          <w:sz w:val="22"/>
          <w:szCs w:val="22"/>
        </w:rPr>
        <w:t xml:space="preserve">, Desterro do Melo, Minas Gerais, CEP: 36.210-000. </w:t>
      </w:r>
      <w:r w:rsidRPr="00991C1F">
        <w:rPr>
          <w:rFonts w:ascii="Arial" w:hAnsi="Arial" w:cs="Arial"/>
          <w:b/>
          <w:sz w:val="22"/>
          <w:szCs w:val="22"/>
        </w:rPr>
        <w:t xml:space="preserve">04 </w:t>
      </w:r>
      <w:r w:rsidR="00EE44AC" w:rsidRPr="00991C1F">
        <w:rPr>
          <w:rFonts w:ascii="Arial" w:hAnsi="Arial" w:cs="Arial"/>
          <w:b/>
          <w:sz w:val="22"/>
          <w:szCs w:val="22"/>
        </w:rPr>
        <w:t>–</w:t>
      </w:r>
      <w:r w:rsidRPr="00991C1F">
        <w:rPr>
          <w:rFonts w:ascii="Arial" w:hAnsi="Arial" w:cs="Arial"/>
          <w:sz w:val="22"/>
          <w:szCs w:val="22"/>
        </w:rPr>
        <w:t xml:space="preserve"> </w:t>
      </w:r>
      <w:r w:rsidR="00EE44AC" w:rsidRPr="00991C1F">
        <w:rPr>
          <w:rFonts w:ascii="Arial" w:hAnsi="Arial" w:cs="Arial"/>
          <w:b/>
          <w:sz w:val="22"/>
          <w:szCs w:val="22"/>
        </w:rPr>
        <w:t>WDR SERVIÇOS EIRELI-ME</w:t>
      </w:r>
      <w:r w:rsidRPr="00991C1F">
        <w:rPr>
          <w:rFonts w:ascii="Arial" w:hAnsi="Arial" w:cs="Arial"/>
          <w:b/>
          <w:sz w:val="22"/>
          <w:szCs w:val="22"/>
        </w:rPr>
        <w:t xml:space="preserve">, </w:t>
      </w:r>
      <w:r w:rsidRPr="00991C1F">
        <w:rPr>
          <w:rFonts w:ascii="Arial" w:hAnsi="Arial" w:cs="Arial"/>
          <w:sz w:val="22"/>
          <w:szCs w:val="22"/>
        </w:rPr>
        <w:t xml:space="preserve">inscrita no CNPJ nº </w:t>
      </w:r>
      <w:r w:rsidR="00EE44AC" w:rsidRPr="00991C1F">
        <w:rPr>
          <w:rFonts w:ascii="Arial" w:hAnsi="Arial" w:cs="Arial"/>
          <w:sz w:val="22"/>
          <w:szCs w:val="22"/>
        </w:rPr>
        <w:t>19.519.414/0001-50</w:t>
      </w:r>
      <w:r w:rsidRPr="00991C1F">
        <w:rPr>
          <w:rFonts w:ascii="Arial" w:hAnsi="Arial" w:cs="Arial"/>
          <w:sz w:val="22"/>
          <w:szCs w:val="22"/>
        </w:rPr>
        <w:t xml:space="preserve">, com sede à </w:t>
      </w:r>
      <w:r w:rsidR="001C4D9F" w:rsidRPr="00991C1F">
        <w:rPr>
          <w:rFonts w:ascii="Arial" w:hAnsi="Arial" w:cs="Arial"/>
          <w:sz w:val="22"/>
          <w:szCs w:val="22"/>
        </w:rPr>
        <w:t>Rua Joaquim Clemente Guimarães</w:t>
      </w:r>
      <w:r w:rsidRPr="00991C1F">
        <w:rPr>
          <w:rFonts w:ascii="Arial" w:hAnsi="Arial" w:cs="Arial"/>
          <w:sz w:val="22"/>
          <w:szCs w:val="22"/>
        </w:rPr>
        <w:t xml:space="preserve">, nº </w:t>
      </w:r>
      <w:r w:rsidR="001C4D9F" w:rsidRPr="00991C1F">
        <w:rPr>
          <w:rFonts w:ascii="Arial" w:hAnsi="Arial" w:cs="Arial"/>
          <w:sz w:val="22"/>
          <w:szCs w:val="22"/>
        </w:rPr>
        <w:t>310A</w:t>
      </w:r>
      <w:r w:rsidRPr="00991C1F">
        <w:rPr>
          <w:rFonts w:ascii="Arial" w:hAnsi="Arial" w:cs="Arial"/>
          <w:sz w:val="22"/>
          <w:szCs w:val="22"/>
        </w:rPr>
        <w:t xml:space="preserve">, Bairro Centro, </w:t>
      </w:r>
      <w:r w:rsidR="001C4D9F" w:rsidRPr="00991C1F">
        <w:rPr>
          <w:rFonts w:ascii="Arial" w:hAnsi="Arial" w:cs="Arial"/>
          <w:sz w:val="22"/>
          <w:szCs w:val="22"/>
        </w:rPr>
        <w:t>Senador Firmino, Minas Gerais, CEP: 36.540</w:t>
      </w:r>
      <w:r w:rsidRPr="00991C1F">
        <w:rPr>
          <w:rFonts w:ascii="Arial" w:hAnsi="Arial" w:cs="Arial"/>
          <w:sz w:val="22"/>
          <w:szCs w:val="22"/>
        </w:rPr>
        <w:t xml:space="preserve">-000. </w:t>
      </w:r>
      <w:r w:rsidR="00E2716A" w:rsidRPr="00991C1F">
        <w:rPr>
          <w:rFonts w:ascii="Arial" w:hAnsi="Arial" w:cs="Arial"/>
          <w:sz w:val="22"/>
          <w:szCs w:val="22"/>
        </w:rPr>
        <w:t xml:space="preserve">Dos convidados apenas a empresa </w:t>
      </w:r>
      <w:r w:rsidR="00E2716A" w:rsidRPr="00991C1F">
        <w:rPr>
          <w:rFonts w:ascii="Arial" w:hAnsi="Arial" w:cs="Arial"/>
          <w:b/>
          <w:sz w:val="22"/>
          <w:szCs w:val="22"/>
        </w:rPr>
        <w:t xml:space="preserve">WDR SERVIÇOS EIRELI-ME, </w:t>
      </w:r>
      <w:r w:rsidR="00E2716A" w:rsidRPr="00991C1F">
        <w:rPr>
          <w:rFonts w:ascii="Arial" w:hAnsi="Arial" w:cs="Arial"/>
          <w:sz w:val="22"/>
          <w:szCs w:val="22"/>
        </w:rPr>
        <w:t>inscrita no CNPJ nº 19.519.414/0001-50</w:t>
      </w:r>
      <w:r w:rsidR="00E2716A" w:rsidRPr="00991C1F">
        <w:rPr>
          <w:rFonts w:ascii="Arial" w:hAnsi="Arial" w:cs="Arial"/>
          <w:sz w:val="22"/>
          <w:szCs w:val="22"/>
        </w:rPr>
        <w:t xml:space="preserve">, não manifestou interesse em participar do certame. </w:t>
      </w:r>
      <w:r w:rsidR="005C31C7" w:rsidRPr="00991C1F">
        <w:rPr>
          <w:rFonts w:ascii="Arial" w:hAnsi="Arial" w:cs="Arial"/>
          <w:sz w:val="22"/>
          <w:szCs w:val="22"/>
        </w:rPr>
        <w:t xml:space="preserve">A convidada </w:t>
      </w:r>
      <w:r w:rsidR="005C31C7" w:rsidRPr="00991C1F">
        <w:rPr>
          <w:rFonts w:ascii="Arial" w:hAnsi="Arial" w:cs="Arial"/>
          <w:b/>
          <w:sz w:val="22"/>
          <w:szCs w:val="22"/>
        </w:rPr>
        <w:t xml:space="preserve">03 </w:t>
      </w:r>
      <w:r w:rsidR="005C31C7" w:rsidRPr="00991C1F">
        <w:rPr>
          <w:rFonts w:ascii="Arial" w:hAnsi="Arial" w:cs="Arial"/>
          <w:sz w:val="22"/>
          <w:szCs w:val="22"/>
        </w:rPr>
        <w:t xml:space="preserve">– </w:t>
      </w:r>
      <w:r w:rsidR="005C31C7" w:rsidRPr="00991C1F">
        <w:rPr>
          <w:rFonts w:ascii="Arial" w:hAnsi="Arial" w:cs="Arial"/>
          <w:b/>
          <w:sz w:val="22"/>
          <w:szCs w:val="22"/>
        </w:rPr>
        <w:t xml:space="preserve">LUNA EMPREENDIMENTOS RURAIS LTDA, </w:t>
      </w:r>
      <w:r w:rsidR="005C31C7" w:rsidRPr="00991C1F">
        <w:rPr>
          <w:rFonts w:ascii="Arial" w:hAnsi="Arial" w:cs="Arial"/>
          <w:sz w:val="22"/>
          <w:szCs w:val="22"/>
        </w:rPr>
        <w:t xml:space="preserve">pessoa jurídica de direito privado inscrita no CNPJ nº 33.027.968/0001-60, credenciou presencialmente o Sr. José Carlos Luna, portador do RG M-282108 SSP/MG e do CPF 082.916.406-53. </w:t>
      </w:r>
      <w:r w:rsidR="00E2716A" w:rsidRPr="00991C1F">
        <w:rPr>
          <w:rFonts w:ascii="Arial" w:hAnsi="Arial" w:cs="Arial"/>
          <w:sz w:val="22"/>
          <w:szCs w:val="22"/>
        </w:rPr>
        <w:t xml:space="preserve">As demais convidadas </w:t>
      </w:r>
      <w:r w:rsidRPr="00991C1F">
        <w:rPr>
          <w:rFonts w:ascii="Arial" w:hAnsi="Arial" w:cs="Arial"/>
          <w:sz w:val="22"/>
          <w:szCs w:val="22"/>
        </w:rPr>
        <w:t>manifestaram interesse em participar do certame</w:t>
      </w:r>
      <w:r w:rsidR="00E2716A" w:rsidRPr="00991C1F">
        <w:rPr>
          <w:rFonts w:ascii="Arial" w:hAnsi="Arial" w:cs="Arial"/>
          <w:sz w:val="22"/>
          <w:szCs w:val="22"/>
        </w:rPr>
        <w:t xml:space="preserve">, deixando documentos e envelopes de Habilitação e Proposta no Setor de Compras e Licitações </w:t>
      </w:r>
      <w:r w:rsidR="00327A5D" w:rsidRPr="00991C1F">
        <w:rPr>
          <w:rFonts w:ascii="Arial" w:hAnsi="Arial" w:cs="Arial"/>
          <w:sz w:val="22"/>
          <w:szCs w:val="22"/>
        </w:rPr>
        <w:t>através de portadores</w:t>
      </w:r>
      <w:r w:rsidR="00C62433" w:rsidRPr="00991C1F">
        <w:rPr>
          <w:rFonts w:ascii="Arial" w:hAnsi="Arial" w:cs="Arial"/>
          <w:sz w:val="22"/>
          <w:szCs w:val="22"/>
        </w:rPr>
        <w:t xml:space="preserve">. Logo no início da Sessão a Comissão verificou a falta de energia elétrica, causada por reparos na rede elétrica pela CEMIG S/A. Em função da falta de </w:t>
      </w:r>
      <w:r w:rsidR="00C62433" w:rsidRPr="00991C1F">
        <w:rPr>
          <w:rFonts w:ascii="Arial" w:hAnsi="Arial" w:cs="Arial"/>
          <w:sz w:val="22"/>
          <w:szCs w:val="22"/>
        </w:rPr>
        <w:lastRenderedPageBreak/>
        <w:t>energia a comissão avaliou fisicamente os documentos apresentados pelas licitantes, sem</w:t>
      </w:r>
      <w:proofErr w:type="gramStart"/>
      <w:r w:rsidR="00C62433" w:rsidRPr="00991C1F">
        <w:rPr>
          <w:rFonts w:ascii="Arial" w:hAnsi="Arial" w:cs="Arial"/>
          <w:sz w:val="22"/>
          <w:szCs w:val="22"/>
        </w:rPr>
        <w:t xml:space="preserve"> no entanto</w:t>
      </w:r>
      <w:proofErr w:type="gramEnd"/>
      <w:r w:rsidR="00C62433" w:rsidRPr="00991C1F">
        <w:rPr>
          <w:rFonts w:ascii="Arial" w:hAnsi="Arial" w:cs="Arial"/>
          <w:sz w:val="22"/>
          <w:szCs w:val="22"/>
        </w:rPr>
        <w:t xml:space="preserve"> fazer os lançamentos no sistema de licitações. Na avaliação da habilitação das empresas a Comissão verificou que a empresa </w:t>
      </w:r>
      <w:r w:rsidR="001856C8" w:rsidRPr="00991C1F">
        <w:rPr>
          <w:rFonts w:ascii="Arial" w:hAnsi="Arial" w:cs="Arial"/>
          <w:b/>
          <w:sz w:val="22"/>
          <w:szCs w:val="22"/>
        </w:rPr>
        <w:t xml:space="preserve">RAJA RAMALHO CONSTRUÇÕES LTDA, </w:t>
      </w:r>
      <w:r w:rsidR="001856C8" w:rsidRPr="00991C1F">
        <w:rPr>
          <w:rFonts w:ascii="Arial" w:hAnsi="Arial" w:cs="Arial"/>
          <w:sz w:val="22"/>
          <w:szCs w:val="22"/>
        </w:rPr>
        <w:t>pessoa jurídica de direito privado, inscrita no CNPJ: 05.094.788/0001-66</w:t>
      </w:r>
      <w:r w:rsidR="001856C8" w:rsidRPr="00991C1F">
        <w:rPr>
          <w:rFonts w:ascii="Arial" w:hAnsi="Arial" w:cs="Arial"/>
          <w:sz w:val="22"/>
          <w:szCs w:val="22"/>
        </w:rPr>
        <w:t xml:space="preserve">, não apresentou Certidão Simplificada da Junta Comercial, nem documentos equivalentes, motivo pelo qual não fez jus aos benefícios da Lei Complementar 123/06. </w:t>
      </w:r>
      <w:r w:rsidR="00621070" w:rsidRPr="00991C1F">
        <w:rPr>
          <w:rFonts w:ascii="Arial" w:hAnsi="Arial" w:cs="Arial"/>
          <w:sz w:val="22"/>
          <w:szCs w:val="22"/>
        </w:rPr>
        <w:t xml:space="preserve">Esta empresa não apresentou CND Federal, CND Municipal e nem documentos originais dos sócios, motivo pelo qual foi inabilitada pela Comissão de Licitações. </w:t>
      </w:r>
      <w:r w:rsidR="001C06C6" w:rsidRPr="00991C1F">
        <w:rPr>
          <w:rFonts w:ascii="Arial" w:hAnsi="Arial" w:cs="Arial"/>
          <w:sz w:val="22"/>
          <w:szCs w:val="22"/>
        </w:rPr>
        <w:t xml:space="preserve">A empresa </w:t>
      </w:r>
      <w:r w:rsidR="001C06C6" w:rsidRPr="00991C1F">
        <w:rPr>
          <w:rFonts w:ascii="Arial" w:hAnsi="Arial" w:cs="Arial"/>
          <w:b/>
          <w:sz w:val="22"/>
          <w:szCs w:val="22"/>
        </w:rPr>
        <w:t>CONSTRUTORA PAIS E FILHOS LTDA</w:t>
      </w:r>
      <w:r w:rsidR="001C06C6" w:rsidRPr="00991C1F">
        <w:rPr>
          <w:rFonts w:ascii="Arial" w:hAnsi="Arial" w:cs="Arial"/>
          <w:sz w:val="22"/>
          <w:szCs w:val="22"/>
        </w:rPr>
        <w:t>, pessoa jurídica de direito privado, inscrita no CNPJ: 01.959.837/0001-25</w:t>
      </w:r>
      <w:r w:rsidR="001C06C6" w:rsidRPr="00991C1F">
        <w:rPr>
          <w:rFonts w:ascii="Arial" w:hAnsi="Arial" w:cs="Arial"/>
          <w:sz w:val="22"/>
          <w:szCs w:val="22"/>
        </w:rPr>
        <w:t>, não apresentou CND Municipal, não apresentou o Contrato Social completo e nem apresentou os originais dos documentos dos sócios, motivo pelo qual a Comissão de Licitações inabilitou a empresa.</w:t>
      </w:r>
      <w:r w:rsidR="00941835" w:rsidRPr="00991C1F">
        <w:rPr>
          <w:rFonts w:ascii="Arial" w:hAnsi="Arial" w:cs="Arial"/>
          <w:sz w:val="22"/>
          <w:szCs w:val="22"/>
        </w:rPr>
        <w:t xml:space="preserve"> A empresa </w:t>
      </w:r>
      <w:r w:rsidR="00941835" w:rsidRPr="00991C1F">
        <w:rPr>
          <w:rFonts w:ascii="Arial" w:hAnsi="Arial" w:cs="Arial"/>
          <w:b/>
          <w:sz w:val="22"/>
          <w:szCs w:val="22"/>
        </w:rPr>
        <w:t xml:space="preserve">LUNA EMPREENDIMENTOS RURAIS LTDA, </w:t>
      </w:r>
      <w:r w:rsidR="00941835" w:rsidRPr="00991C1F">
        <w:rPr>
          <w:rFonts w:ascii="Arial" w:hAnsi="Arial" w:cs="Arial"/>
          <w:sz w:val="22"/>
          <w:szCs w:val="22"/>
        </w:rPr>
        <w:t>pessoa jurídica de direito privado inscrita no CNPJ nº 33.027.968/0001-60</w:t>
      </w:r>
      <w:r w:rsidR="00941835" w:rsidRPr="00991C1F">
        <w:rPr>
          <w:rFonts w:ascii="Arial" w:hAnsi="Arial" w:cs="Arial"/>
          <w:sz w:val="22"/>
          <w:szCs w:val="22"/>
        </w:rPr>
        <w:t xml:space="preserve">, cumpriu os termos do item 05 do edital, restando habilitada pela Comissão de Licitações. Frente </w:t>
      </w:r>
      <w:proofErr w:type="gramStart"/>
      <w:r w:rsidR="00941835" w:rsidRPr="00991C1F">
        <w:rPr>
          <w:rFonts w:ascii="Arial" w:hAnsi="Arial" w:cs="Arial"/>
          <w:sz w:val="22"/>
          <w:szCs w:val="22"/>
        </w:rPr>
        <w:t>a</w:t>
      </w:r>
      <w:proofErr w:type="gramEnd"/>
      <w:r w:rsidR="00941835" w:rsidRPr="00991C1F">
        <w:rPr>
          <w:rFonts w:ascii="Arial" w:hAnsi="Arial" w:cs="Arial"/>
          <w:sz w:val="22"/>
          <w:szCs w:val="22"/>
        </w:rPr>
        <w:t xml:space="preserve"> </w:t>
      </w:r>
      <w:r w:rsidR="004A1E0B" w:rsidRPr="00991C1F">
        <w:rPr>
          <w:rFonts w:ascii="Arial" w:hAnsi="Arial" w:cs="Arial"/>
          <w:sz w:val="22"/>
          <w:szCs w:val="22"/>
        </w:rPr>
        <w:t xml:space="preserve">inabilitação de duas licitantes, a Comissão de Licitações optou por </w:t>
      </w:r>
      <w:r w:rsidR="002F1196" w:rsidRPr="00991C1F">
        <w:rPr>
          <w:rFonts w:ascii="Arial" w:hAnsi="Arial" w:cs="Arial"/>
          <w:sz w:val="22"/>
          <w:szCs w:val="22"/>
        </w:rPr>
        <w:t>não dar prosseguimento ao feito, considerando que fora habilitada somente uma proposta. Em comento ao assunto a Comissão de Licitações considerou, que haveria a possibilidade de repetição do convite ou outro t</w:t>
      </w:r>
      <w:r w:rsidR="008C7F4C" w:rsidRPr="00991C1F">
        <w:rPr>
          <w:rFonts w:ascii="Arial" w:hAnsi="Arial" w:cs="Arial"/>
          <w:sz w:val="22"/>
          <w:szCs w:val="22"/>
        </w:rPr>
        <w:t xml:space="preserve">ipo de procedimento licitatório, </w:t>
      </w:r>
      <w:proofErr w:type="gramStart"/>
      <w:r w:rsidR="00930023" w:rsidRPr="00991C1F">
        <w:rPr>
          <w:rFonts w:ascii="Arial" w:hAnsi="Arial" w:cs="Arial"/>
          <w:sz w:val="22"/>
          <w:szCs w:val="22"/>
        </w:rPr>
        <w:t>h</w:t>
      </w:r>
      <w:r w:rsidR="008C7F4C" w:rsidRPr="00991C1F">
        <w:rPr>
          <w:rFonts w:ascii="Arial" w:hAnsi="Arial" w:cs="Arial"/>
          <w:sz w:val="22"/>
          <w:szCs w:val="22"/>
        </w:rPr>
        <w:t>aja visto</w:t>
      </w:r>
      <w:proofErr w:type="gramEnd"/>
      <w:r w:rsidR="008C7F4C" w:rsidRPr="00991C1F">
        <w:rPr>
          <w:rFonts w:ascii="Arial" w:hAnsi="Arial" w:cs="Arial"/>
          <w:sz w:val="22"/>
          <w:szCs w:val="22"/>
        </w:rPr>
        <w:t xml:space="preserve"> que em função da natureza dos serviços a serem contratados não foi avaliado limitações de mercado e nem </w:t>
      </w:r>
      <w:r w:rsidR="00E70ACB" w:rsidRPr="00991C1F">
        <w:rPr>
          <w:rFonts w:ascii="Arial" w:hAnsi="Arial" w:cs="Arial"/>
          <w:sz w:val="22"/>
          <w:szCs w:val="22"/>
        </w:rPr>
        <w:t xml:space="preserve">manifesto desinteresse dos convidados, não havendo de se falar em concessão de prazos aos licitantes para regularização de documentação. Nada mais havendo a tratar a Comissão de Licitações encerrou </w:t>
      </w:r>
      <w:r w:rsidR="00553186" w:rsidRPr="00991C1F">
        <w:rPr>
          <w:rFonts w:ascii="Arial" w:hAnsi="Arial" w:cs="Arial"/>
          <w:sz w:val="22"/>
          <w:szCs w:val="22"/>
        </w:rPr>
        <w:t>a sessão de habilitação às 10hs30min, lavrando esta Ata às 16hs</w:t>
      </w:r>
      <w:r w:rsidR="00F740FF" w:rsidRPr="00991C1F">
        <w:rPr>
          <w:rFonts w:ascii="Arial" w:hAnsi="Arial" w:cs="Arial"/>
          <w:sz w:val="22"/>
          <w:szCs w:val="22"/>
        </w:rPr>
        <w:t>57</w:t>
      </w:r>
      <w:r w:rsidR="00553186" w:rsidRPr="00991C1F">
        <w:rPr>
          <w:rFonts w:ascii="Arial" w:hAnsi="Arial" w:cs="Arial"/>
          <w:sz w:val="22"/>
          <w:szCs w:val="22"/>
        </w:rPr>
        <w:t>min.</w:t>
      </w:r>
      <w:r w:rsidRPr="00991C1F">
        <w:rPr>
          <w:rFonts w:ascii="Arial" w:hAnsi="Arial" w:cs="Arial"/>
          <w:sz w:val="22"/>
          <w:szCs w:val="22"/>
        </w:rPr>
        <w:t xml:space="preserve"> A Ata será afixada no quadro de avisos do hall da Prefeitura Municipal de Desterro do Melo e publicada do site do Município, para conhecimento de todos, e nada mais havendo a tratar, a Comissão Permanente de Licitações declarou encerrada a Sessão Pública de julgamento da HABILITAÇÃO, restando a Ata assinada pela Comissão </w:t>
      </w:r>
      <w:r w:rsidR="005568C2" w:rsidRPr="00991C1F">
        <w:rPr>
          <w:rFonts w:ascii="Arial" w:hAnsi="Arial" w:cs="Arial"/>
          <w:sz w:val="22"/>
          <w:szCs w:val="22"/>
        </w:rPr>
        <w:t xml:space="preserve">e </w:t>
      </w:r>
      <w:r w:rsidRPr="00991C1F">
        <w:rPr>
          <w:rFonts w:ascii="Arial" w:hAnsi="Arial" w:cs="Arial"/>
          <w:sz w:val="22"/>
          <w:szCs w:val="22"/>
        </w:rPr>
        <w:t>encaminhando o processo para a Assessoria Jurídica do Município, para parecer.</w:t>
      </w:r>
    </w:p>
    <w:p w:rsidR="00505B20" w:rsidRPr="00991C1F" w:rsidRDefault="00505B20" w:rsidP="00505B20">
      <w:pPr>
        <w:spacing w:line="360" w:lineRule="auto"/>
        <w:jc w:val="both"/>
        <w:rPr>
          <w:rFonts w:ascii="Arial" w:hAnsi="Arial" w:cs="Arial"/>
          <w:sz w:val="22"/>
          <w:szCs w:val="22"/>
        </w:rPr>
      </w:pPr>
    </w:p>
    <w:p w:rsidR="00505B20" w:rsidRPr="00991C1F" w:rsidRDefault="00505B20" w:rsidP="00505B20">
      <w:pPr>
        <w:spacing w:line="360" w:lineRule="auto"/>
        <w:jc w:val="center"/>
        <w:rPr>
          <w:rFonts w:ascii="Arial" w:hAnsi="Arial" w:cs="Arial"/>
          <w:sz w:val="22"/>
          <w:szCs w:val="22"/>
        </w:rPr>
      </w:pPr>
      <w:r w:rsidRPr="00991C1F">
        <w:rPr>
          <w:rFonts w:ascii="Arial" w:hAnsi="Arial" w:cs="Arial"/>
          <w:sz w:val="22"/>
          <w:szCs w:val="22"/>
        </w:rPr>
        <w:t xml:space="preserve">Desterro do Melo, </w:t>
      </w:r>
      <w:r w:rsidR="005568C2" w:rsidRPr="00991C1F">
        <w:rPr>
          <w:rFonts w:ascii="Arial" w:hAnsi="Arial" w:cs="Arial"/>
          <w:sz w:val="22"/>
          <w:szCs w:val="22"/>
        </w:rPr>
        <w:t>03</w:t>
      </w:r>
      <w:r w:rsidRPr="00991C1F">
        <w:rPr>
          <w:rFonts w:ascii="Arial" w:hAnsi="Arial" w:cs="Arial"/>
          <w:sz w:val="22"/>
          <w:szCs w:val="22"/>
        </w:rPr>
        <w:t xml:space="preserve"> de </w:t>
      </w:r>
      <w:r w:rsidR="005568C2" w:rsidRPr="00991C1F">
        <w:rPr>
          <w:rFonts w:ascii="Arial" w:hAnsi="Arial" w:cs="Arial"/>
          <w:sz w:val="22"/>
          <w:szCs w:val="22"/>
        </w:rPr>
        <w:t>maio</w:t>
      </w:r>
      <w:r w:rsidRPr="00991C1F">
        <w:rPr>
          <w:rFonts w:ascii="Arial" w:hAnsi="Arial" w:cs="Arial"/>
          <w:sz w:val="22"/>
          <w:szCs w:val="22"/>
        </w:rPr>
        <w:t xml:space="preserve"> de 2019.</w:t>
      </w:r>
    </w:p>
    <w:p w:rsidR="00505B20" w:rsidRDefault="00505B20" w:rsidP="00505B20">
      <w:pPr>
        <w:spacing w:line="360" w:lineRule="auto"/>
        <w:jc w:val="center"/>
        <w:rPr>
          <w:rFonts w:ascii="Arial" w:hAnsi="Arial" w:cs="Arial"/>
          <w:sz w:val="22"/>
          <w:szCs w:val="22"/>
        </w:rPr>
      </w:pPr>
    </w:p>
    <w:p w:rsidR="00991C1F" w:rsidRDefault="00991C1F" w:rsidP="00505B20">
      <w:pPr>
        <w:spacing w:line="360" w:lineRule="auto"/>
        <w:jc w:val="center"/>
        <w:rPr>
          <w:rFonts w:ascii="Arial" w:hAnsi="Arial" w:cs="Arial"/>
          <w:sz w:val="22"/>
          <w:szCs w:val="22"/>
        </w:rPr>
      </w:pPr>
    </w:p>
    <w:p w:rsidR="00991C1F" w:rsidRPr="00991C1F" w:rsidRDefault="00991C1F" w:rsidP="00505B20">
      <w:pPr>
        <w:spacing w:line="360" w:lineRule="auto"/>
        <w:jc w:val="center"/>
        <w:rPr>
          <w:rFonts w:ascii="Arial" w:hAnsi="Arial" w:cs="Arial"/>
          <w:sz w:val="22"/>
          <w:szCs w:val="22"/>
        </w:rPr>
      </w:pPr>
    </w:p>
    <w:p w:rsidR="00505B20" w:rsidRPr="00991C1F" w:rsidRDefault="00505B20" w:rsidP="00505B20">
      <w:pPr>
        <w:spacing w:line="360" w:lineRule="auto"/>
        <w:jc w:val="center"/>
        <w:rPr>
          <w:rFonts w:ascii="Arial" w:hAnsi="Arial" w:cs="Arial"/>
          <w:sz w:val="22"/>
          <w:szCs w:val="22"/>
        </w:rPr>
      </w:pPr>
      <w:r w:rsidRPr="00991C1F">
        <w:rPr>
          <w:rFonts w:ascii="Arial" w:hAnsi="Arial" w:cs="Arial"/>
          <w:sz w:val="22"/>
          <w:szCs w:val="22"/>
        </w:rPr>
        <w:t>Simone Simplício Coelho</w:t>
      </w:r>
    </w:p>
    <w:p w:rsidR="00505B20" w:rsidRDefault="00505B20" w:rsidP="00505B20">
      <w:pPr>
        <w:spacing w:line="360" w:lineRule="auto"/>
        <w:jc w:val="center"/>
        <w:rPr>
          <w:rFonts w:ascii="Arial" w:hAnsi="Arial" w:cs="Arial"/>
          <w:sz w:val="22"/>
          <w:szCs w:val="22"/>
        </w:rPr>
      </w:pPr>
      <w:r w:rsidRPr="00991C1F">
        <w:rPr>
          <w:rFonts w:ascii="Arial" w:hAnsi="Arial" w:cs="Arial"/>
          <w:sz w:val="22"/>
          <w:szCs w:val="22"/>
        </w:rPr>
        <w:t>Presidente da Comissão de Licitações</w:t>
      </w:r>
    </w:p>
    <w:p w:rsidR="00991C1F" w:rsidRDefault="00991C1F" w:rsidP="00505B20">
      <w:pPr>
        <w:spacing w:line="360" w:lineRule="auto"/>
        <w:jc w:val="center"/>
        <w:rPr>
          <w:rFonts w:ascii="Arial" w:hAnsi="Arial" w:cs="Arial"/>
          <w:sz w:val="22"/>
          <w:szCs w:val="22"/>
        </w:rPr>
      </w:pPr>
    </w:p>
    <w:p w:rsidR="00991C1F" w:rsidRDefault="00991C1F" w:rsidP="00505B20">
      <w:pPr>
        <w:spacing w:line="360" w:lineRule="auto"/>
        <w:jc w:val="center"/>
        <w:rPr>
          <w:rFonts w:ascii="Arial" w:hAnsi="Arial" w:cs="Arial"/>
          <w:sz w:val="22"/>
          <w:szCs w:val="22"/>
        </w:rPr>
      </w:pPr>
    </w:p>
    <w:p w:rsidR="00991C1F" w:rsidRPr="00991C1F" w:rsidRDefault="00991C1F" w:rsidP="00505B20">
      <w:pPr>
        <w:spacing w:line="360" w:lineRule="auto"/>
        <w:jc w:val="center"/>
        <w:rPr>
          <w:rFonts w:ascii="Arial" w:hAnsi="Arial" w:cs="Arial"/>
          <w:sz w:val="22"/>
          <w:szCs w:val="22"/>
        </w:rPr>
      </w:pPr>
      <w:bookmarkStart w:id="0" w:name="_GoBack"/>
      <w:bookmarkEnd w:id="0"/>
    </w:p>
    <w:p w:rsidR="00505B20" w:rsidRPr="00991C1F" w:rsidRDefault="00505B20" w:rsidP="00505B20">
      <w:pPr>
        <w:spacing w:line="360" w:lineRule="auto"/>
        <w:rPr>
          <w:rFonts w:ascii="Arial" w:hAnsi="Arial" w:cs="Arial"/>
          <w:sz w:val="22"/>
          <w:szCs w:val="22"/>
        </w:rPr>
      </w:pPr>
      <w:r w:rsidRPr="00991C1F">
        <w:rPr>
          <w:rFonts w:ascii="Arial" w:hAnsi="Arial" w:cs="Arial"/>
          <w:sz w:val="22"/>
          <w:szCs w:val="22"/>
        </w:rPr>
        <w:t>Flávio da Silva Coelho</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Rafaela Dornelas Couto</w:t>
      </w:r>
    </w:p>
    <w:p w:rsidR="00505B20" w:rsidRPr="00991C1F" w:rsidRDefault="00505B20" w:rsidP="00505B20">
      <w:pPr>
        <w:spacing w:line="360" w:lineRule="auto"/>
        <w:jc w:val="center"/>
        <w:rPr>
          <w:rFonts w:ascii="Arial" w:hAnsi="Arial" w:cs="Arial"/>
          <w:sz w:val="22"/>
          <w:szCs w:val="22"/>
        </w:rPr>
      </w:pPr>
      <w:r w:rsidRPr="00991C1F">
        <w:rPr>
          <w:rFonts w:ascii="Arial" w:hAnsi="Arial" w:cs="Arial"/>
          <w:sz w:val="22"/>
          <w:szCs w:val="22"/>
        </w:rPr>
        <w:t>Comissão de Licitações</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Comissão de Licitações</w:t>
      </w:r>
    </w:p>
    <w:sectPr w:rsidR="00505B20" w:rsidRPr="00991C1F" w:rsidSect="00465663">
      <w:headerReference w:type="default" r:id="rId5"/>
      <w:footerReference w:type="default" r:id="rId6"/>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991C1F"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991C1F" w:rsidP="00465663">
    <w:pPr>
      <w:pStyle w:val="Rodap"/>
      <w:jc w:val="center"/>
      <w:rPr>
        <w:i/>
      </w:rPr>
    </w:pPr>
    <w:r w:rsidRPr="00BF0635">
      <w:rPr>
        <w:i/>
      </w:rPr>
      <w:t xml:space="preserve"> Telefax: (32) 3336-1123</w:t>
    </w:r>
    <w:r>
      <w:rPr>
        <w:i/>
      </w:rPr>
      <w:t xml:space="preserve"> CNPJ: 18.094.813/0001-53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991C1F">
    <w:pPr>
      <w:pStyle w:val="Cabealho"/>
    </w:pPr>
    <w:r>
      <w:rPr>
        <w:noProof/>
      </w:rPr>
      <w:drawing>
        <wp:anchor distT="0" distB="0" distL="114300" distR="114300" simplePos="0" relativeHeight="251659264" behindDoc="0" locked="0" layoutInCell="1" allowOverlap="1" wp14:anchorId="03824D67" wp14:editId="38E00C9C">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B20"/>
    <w:rsid w:val="001856C8"/>
    <w:rsid w:val="001C06C6"/>
    <w:rsid w:val="001C4D9F"/>
    <w:rsid w:val="001E217C"/>
    <w:rsid w:val="002B0D20"/>
    <w:rsid w:val="002F1196"/>
    <w:rsid w:val="00327A5D"/>
    <w:rsid w:val="004A1E0B"/>
    <w:rsid w:val="00505B20"/>
    <w:rsid w:val="00535CA3"/>
    <w:rsid w:val="00553186"/>
    <w:rsid w:val="005568C2"/>
    <w:rsid w:val="005C31C7"/>
    <w:rsid w:val="005E14B1"/>
    <w:rsid w:val="00621070"/>
    <w:rsid w:val="00646BC4"/>
    <w:rsid w:val="0081000C"/>
    <w:rsid w:val="008C7F4C"/>
    <w:rsid w:val="00930023"/>
    <w:rsid w:val="00941835"/>
    <w:rsid w:val="0095279F"/>
    <w:rsid w:val="00991C1F"/>
    <w:rsid w:val="00B709B2"/>
    <w:rsid w:val="00C331A3"/>
    <w:rsid w:val="00C62433"/>
    <w:rsid w:val="00CF4509"/>
    <w:rsid w:val="00DF46F4"/>
    <w:rsid w:val="00E2716A"/>
    <w:rsid w:val="00E4050C"/>
    <w:rsid w:val="00E70ACB"/>
    <w:rsid w:val="00EE44AC"/>
    <w:rsid w:val="00F52F36"/>
    <w:rsid w:val="00F74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2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5B20"/>
    <w:pPr>
      <w:tabs>
        <w:tab w:val="center" w:pos="4252"/>
        <w:tab w:val="right" w:pos="8504"/>
      </w:tabs>
    </w:pPr>
  </w:style>
  <w:style w:type="character" w:customStyle="1" w:styleId="CabealhoChar">
    <w:name w:val="Cabeçalho Char"/>
    <w:basedOn w:val="Fontepargpadro"/>
    <w:link w:val="Cabealho"/>
    <w:rsid w:val="00505B20"/>
    <w:rPr>
      <w:rFonts w:ascii="Times New Roman" w:eastAsia="Times New Roman" w:hAnsi="Times New Roman" w:cs="Times New Roman"/>
      <w:sz w:val="20"/>
      <w:szCs w:val="20"/>
      <w:lang w:eastAsia="pt-BR"/>
    </w:rPr>
  </w:style>
  <w:style w:type="paragraph" w:styleId="Rodap">
    <w:name w:val="footer"/>
    <w:basedOn w:val="Normal"/>
    <w:link w:val="RodapChar"/>
    <w:rsid w:val="00505B20"/>
    <w:pPr>
      <w:tabs>
        <w:tab w:val="center" w:pos="4252"/>
        <w:tab w:val="right" w:pos="8504"/>
      </w:tabs>
    </w:pPr>
  </w:style>
  <w:style w:type="character" w:customStyle="1" w:styleId="RodapChar">
    <w:name w:val="Rodapé Char"/>
    <w:basedOn w:val="Fontepargpadro"/>
    <w:link w:val="Rodap"/>
    <w:rsid w:val="00505B2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2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5B20"/>
    <w:pPr>
      <w:tabs>
        <w:tab w:val="center" w:pos="4252"/>
        <w:tab w:val="right" w:pos="8504"/>
      </w:tabs>
    </w:pPr>
  </w:style>
  <w:style w:type="character" w:customStyle="1" w:styleId="CabealhoChar">
    <w:name w:val="Cabeçalho Char"/>
    <w:basedOn w:val="Fontepargpadro"/>
    <w:link w:val="Cabealho"/>
    <w:rsid w:val="00505B20"/>
    <w:rPr>
      <w:rFonts w:ascii="Times New Roman" w:eastAsia="Times New Roman" w:hAnsi="Times New Roman" w:cs="Times New Roman"/>
      <w:sz w:val="20"/>
      <w:szCs w:val="20"/>
      <w:lang w:eastAsia="pt-BR"/>
    </w:rPr>
  </w:style>
  <w:style w:type="paragraph" w:styleId="Rodap">
    <w:name w:val="footer"/>
    <w:basedOn w:val="Normal"/>
    <w:link w:val="RodapChar"/>
    <w:rsid w:val="00505B20"/>
    <w:pPr>
      <w:tabs>
        <w:tab w:val="center" w:pos="4252"/>
        <w:tab w:val="right" w:pos="8504"/>
      </w:tabs>
    </w:pPr>
  </w:style>
  <w:style w:type="character" w:customStyle="1" w:styleId="RodapChar">
    <w:name w:val="Rodapé Char"/>
    <w:basedOn w:val="Fontepargpadro"/>
    <w:link w:val="Rodap"/>
    <w:rsid w:val="00505B2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878</Words>
  <Characters>4745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12</cp:revision>
  <cp:lastPrinted>2019-05-06T19:03:00Z</cp:lastPrinted>
  <dcterms:created xsi:type="dcterms:W3CDTF">2019-05-06T18:32:00Z</dcterms:created>
  <dcterms:modified xsi:type="dcterms:W3CDTF">2019-05-06T19:55:00Z</dcterms:modified>
</cp:coreProperties>
</file>