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270" w:rsidRPr="00DF7ABB" w:rsidRDefault="00647270" w:rsidP="00647270">
      <w:pPr>
        <w:pStyle w:val="Default"/>
        <w:jc w:val="center"/>
        <w:rPr>
          <w:b/>
          <w:bCs/>
        </w:rPr>
      </w:pPr>
    </w:p>
    <w:p w:rsidR="00647270" w:rsidRPr="00DF7ABB" w:rsidRDefault="00647270" w:rsidP="00647270">
      <w:pPr>
        <w:pStyle w:val="Default"/>
        <w:jc w:val="center"/>
        <w:rPr>
          <w:b/>
          <w:bCs/>
        </w:rPr>
      </w:pPr>
    </w:p>
    <w:p w:rsidR="00647270" w:rsidRPr="00DF7ABB" w:rsidRDefault="00647270" w:rsidP="00647270">
      <w:pPr>
        <w:pStyle w:val="Default"/>
        <w:jc w:val="center"/>
        <w:rPr>
          <w:b/>
          <w:bCs/>
        </w:rPr>
      </w:pPr>
    </w:p>
    <w:p w:rsidR="00647270" w:rsidRPr="00DF7ABB" w:rsidRDefault="00647270" w:rsidP="00647270">
      <w:pPr>
        <w:pStyle w:val="Default"/>
        <w:jc w:val="center"/>
        <w:rPr>
          <w:b/>
          <w:bCs/>
        </w:rPr>
      </w:pPr>
      <w:r w:rsidRPr="00DF7ABB">
        <w:rPr>
          <w:b/>
          <w:bCs/>
        </w:rPr>
        <w:t>TERMO DE RATIFICAÇÃO</w:t>
      </w:r>
    </w:p>
    <w:p w:rsidR="00647270" w:rsidRPr="00EB69F8" w:rsidRDefault="00647270" w:rsidP="00647270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sz w:val="24"/>
          <w:szCs w:val="24"/>
        </w:rPr>
      </w:pPr>
    </w:p>
    <w:p w:rsidR="00BA34A1" w:rsidRDefault="00647270" w:rsidP="006D5319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sz w:val="24"/>
          <w:szCs w:val="24"/>
        </w:rPr>
      </w:pPr>
      <w:r w:rsidRPr="00271ED7">
        <w:rPr>
          <w:rFonts w:ascii="Arial" w:hAnsi="Arial" w:cs="Arial"/>
          <w:bCs/>
          <w:sz w:val="24"/>
          <w:szCs w:val="24"/>
        </w:rPr>
        <w:t xml:space="preserve">RATIFICO E </w:t>
      </w:r>
      <w:r w:rsidRPr="00F7174C">
        <w:rPr>
          <w:rFonts w:ascii="Arial" w:hAnsi="Arial" w:cs="Arial"/>
          <w:bCs/>
          <w:sz w:val="24"/>
          <w:szCs w:val="24"/>
        </w:rPr>
        <w:t>RECONHEÇO A DISPENSA DA LICITAÇÃO</w:t>
      </w:r>
      <w:r w:rsidRPr="00F7174C">
        <w:rPr>
          <w:rFonts w:ascii="Arial" w:hAnsi="Arial" w:cs="Arial"/>
          <w:sz w:val="24"/>
          <w:szCs w:val="24"/>
        </w:rPr>
        <w:t xml:space="preserve">, </w:t>
      </w:r>
      <w:r w:rsidRPr="00B12E25">
        <w:rPr>
          <w:rFonts w:ascii="Arial" w:hAnsi="Arial" w:cs="Arial"/>
          <w:sz w:val="24"/>
          <w:szCs w:val="24"/>
        </w:rPr>
        <w:t>Processo n.º 0</w:t>
      </w:r>
      <w:r w:rsidR="00F7174C" w:rsidRPr="00B12E25">
        <w:rPr>
          <w:rFonts w:ascii="Arial" w:hAnsi="Arial" w:cs="Arial"/>
          <w:sz w:val="24"/>
          <w:szCs w:val="24"/>
        </w:rPr>
        <w:t>6</w:t>
      </w:r>
      <w:r w:rsidR="004E39E5" w:rsidRPr="00B12E25">
        <w:rPr>
          <w:rFonts w:ascii="Arial" w:hAnsi="Arial" w:cs="Arial"/>
          <w:sz w:val="24"/>
          <w:szCs w:val="24"/>
        </w:rPr>
        <w:t>6</w:t>
      </w:r>
      <w:r w:rsidRPr="00B12E25">
        <w:rPr>
          <w:rFonts w:ascii="Arial" w:hAnsi="Arial" w:cs="Arial"/>
          <w:sz w:val="24"/>
          <w:szCs w:val="24"/>
        </w:rPr>
        <w:t>/202</w:t>
      </w:r>
      <w:r w:rsidR="00E46350" w:rsidRPr="00B12E25">
        <w:rPr>
          <w:rFonts w:ascii="Arial" w:hAnsi="Arial" w:cs="Arial"/>
          <w:sz w:val="24"/>
          <w:szCs w:val="24"/>
        </w:rPr>
        <w:t>2</w:t>
      </w:r>
      <w:r w:rsidR="00DF7ABB" w:rsidRPr="00B12E25">
        <w:rPr>
          <w:rFonts w:ascii="Arial" w:hAnsi="Arial" w:cs="Arial"/>
          <w:sz w:val="24"/>
          <w:szCs w:val="24"/>
        </w:rPr>
        <w:t xml:space="preserve"> – Dispensa 0</w:t>
      </w:r>
      <w:r w:rsidR="00F7174C" w:rsidRPr="00B12E25">
        <w:rPr>
          <w:rFonts w:ascii="Arial" w:hAnsi="Arial" w:cs="Arial"/>
          <w:sz w:val="24"/>
          <w:szCs w:val="24"/>
        </w:rPr>
        <w:t>1</w:t>
      </w:r>
      <w:r w:rsidR="004E39E5" w:rsidRPr="00B12E25">
        <w:rPr>
          <w:rFonts w:ascii="Arial" w:hAnsi="Arial" w:cs="Arial"/>
          <w:sz w:val="24"/>
          <w:szCs w:val="24"/>
        </w:rPr>
        <w:t>6</w:t>
      </w:r>
      <w:r w:rsidRPr="00B12E25">
        <w:rPr>
          <w:rFonts w:ascii="Arial" w:hAnsi="Arial" w:cs="Arial"/>
          <w:sz w:val="24"/>
          <w:szCs w:val="24"/>
        </w:rPr>
        <w:t>/202</w:t>
      </w:r>
      <w:r w:rsidR="00E46350" w:rsidRPr="00B12E25">
        <w:rPr>
          <w:rFonts w:ascii="Arial" w:hAnsi="Arial" w:cs="Arial"/>
          <w:sz w:val="24"/>
          <w:szCs w:val="24"/>
        </w:rPr>
        <w:t>2</w:t>
      </w:r>
      <w:r w:rsidRPr="00B12E25">
        <w:rPr>
          <w:rFonts w:ascii="Arial" w:hAnsi="Arial" w:cs="Arial"/>
          <w:sz w:val="24"/>
          <w:szCs w:val="24"/>
        </w:rPr>
        <w:t xml:space="preserve">, </w:t>
      </w:r>
      <w:r w:rsidRPr="00F7174C">
        <w:rPr>
          <w:rFonts w:ascii="Arial" w:hAnsi="Arial" w:cs="Arial"/>
          <w:sz w:val="24"/>
          <w:szCs w:val="24"/>
        </w:rPr>
        <w:t xml:space="preserve">de acordo com o Art. 24, inciso </w:t>
      </w:r>
      <w:r w:rsidR="00E84373" w:rsidRPr="00F7174C">
        <w:rPr>
          <w:rFonts w:ascii="Arial" w:hAnsi="Arial" w:cs="Arial"/>
          <w:sz w:val="24"/>
          <w:szCs w:val="24"/>
        </w:rPr>
        <w:t>II</w:t>
      </w:r>
      <w:r w:rsidRPr="00F7174C">
        <w:rPr>
          <w:rFonts w:ascii="Arial" w:hAnsi="Arial" w:cs="Arial"/>
          <w:sz w:val="24"/>
          <w:szCs w:val="24"/>
        </w:rPr>
        <w:t>, da Lei 8.666/93</w:t>
      </w:r>
      <w:r w:rsidR="00F60FAE" w:rsidRPr="00F7174C">
        <w:rPr>
          <w:rFonts w:ascii="Arial" w:hAnsi="Arial" w:cs="Arial"/>
          <w:sz w:val="24"/>
          <w:szCs w:val="24"/>
        </w:rPr>
        <w:t xml:space="preserve"> e Decreto nº 9.412/2018</w:t>
      </w:r>
      <w:r w:rsidRPr="00F7174C">
        <w:rPr>
          <w:rFonts w:ascii="Arial" w:hAnsi="Arial" w:cs="Arial"/>
          <w:sz w:val="24"/>
          <w:szCs w:val="24"/>
        </w:rPr>
        <w:t xml:space="preserve">, tendo em vista o parecer da Comissão Permanente de Licitações e </w:t>
      </w:r>
      <w:r w:rsidR="00F60FAE" w:rsidRPr="00F7174C">
        <w:rPr>
          <w:rFonts w:ascii="Arial" w:hAnsi="Arial" w:cs="Arial"/>
          <w:sz w:val="24"/>
          <w:szCs w:val="24"/>
        </w:rPr>
        <w:t>Advo</w:t>
      </w:r>
      <w:r w:rsidR="00860D6C" w:rsidRPr="00F7174C">
        <w:rPr>
          <w:rFonts w:ascii="Arial" w:hAnsi="Arial" w:cs="Arial"/>
          <w:sz w:val="24"/>
          <w:szCs w:val="24"/>
        </w:rPr>
        <w:t>cacia-Geral</w:t>
      </w:r>
      <w:r w:rsidRPr="00F7174C">
        <w:rPr>
          <w:rFonts w:ascii="Arial" w:hAnsi="Arial" w:cs="Arial"/>
          <w:sz w:val="24"/>
          <w:szCs w:val="24"/>
        </w:rPr>
        <w:t>, para</w:t>
      </w:r>
      <w:r w:rsidR="00E673AC" w:rsidRPr="00F7174C">
        <w:rPr>
          <w:rFonts w:ascii="Arial" w:hAnsi="Arial" w:cs="Arial"/>
          <w:sz w:val="24"/>
          <w:szCs w:val="24"/>
        </w:rPr>
        <w:t xml:space="preserve"> </w:t>
      </w:r>
      <w:r w:rsidR="00950853" w:rsidRPr="00F7174C">
        <w:rPr>
          <w:rFonts w:ascii="Arial" w:hAnsi="Arial" w:cs="Arial"/>
          <w:sz w:val="24"/>
          <w:szCs w:val="24"/>
        </w:rPr>
        <w:t xml:space="preserve">a </w:t>
      </w:r>
      <w:r w:rsidR="008A1C14" w:rsidRPr="00F7174C">
        <w:rPr>
          <w:rFonts w:ascii="Arial" w:hAnsi="Arial" w:cs="Arial"/>
          <w:sz w:val="24"/>
          <w:szCs w:val="24"/>
        </w:rPr>
        <w:t xml:space="preserve">prestação de </w:t>
      </w:r>
      <w:r w:rsidR="00656103" w:rsidRPr="00656103">
        <w:rPr>
          <w:rFonts w:ascii="Arial" w:hAnsi="Arial" w:cs="Arial"/>
          <w:sz w:val="24"/>
          <w:szCs w:val="24"/>
        </w:rPr>
        <w:t>serviços de revisão de 1.000 horas e substituição de peças genuínas para o veículo carregadeira - chassi xug0300vjlpb00232 modelo lw300kv</w:t>
      </w:r>
      <w:r w:rsidR="00656103" w:rsidRPr="00F7174C">
        <w:rPr>
          <w:rFonts w:ascii="Arial" w:hAnsi="Arial" w:cs="Arial"/>
          <w:sz w:val="24"/>
          <w:szCs w:val="24"/>
        </w:rPr>
        <w:t xml:space="preserve"> </w:t>
      </w:r>
      <w:r w:rsidR="00656103" w:rsidRPr="00F02D66">
        <w:rPr>
          <w:rFonts w:ascii="Arial" w:hAnsi="Arial" w:cs="Arial"/>
          <w:sz w:val="24"/>
          <w:szCs w:val="24"/>
        </w:rPr>
        <w:t xml:space="preserve">realizado entre o </w:t>
      </w:r>
      <w:r w:rsidR="00656103">
        <w:rPr>
          <w:rFonts w:ascii="Arial" w:hAnsi="Arial" w:cs="Arial"/>
          <w:sz w:val="24"/>
          <w:szCs w:val="24"/>
        </w:rPr>
        <w:t>M</w:t>
      </w:r>
      <w:r w:rsidR="00656103" w:rsidRPr="00F02D66">
        <w:rPr>
          <w:rFonts w:ascii="Arial" w:hAnsi="Arial" w:cs="Arial"/>
          <w:sz w:val="24"/>
          <w:szCs w:val="24"/>
        </w:rPr>
        <w:t xml:space="preserve">unicípio de </w:t>
      </w:r>
      <w:r w:rsidR="00656103">
        <w:rPr>
          <w:rFonts w:ascii="Arial" w:hAnsi="Arial" w:cs="Arial"/>
          <w:sz w:val="24"/>
          <w:szCs w:val="24"/>
        </w:rPr>
        <w:t>D</w:t>
      </w:r>
      <w:r w:rsidR="007B7E73">
        <w:rPr>
          <w:rFonts w:ascii="Arial" w:hAnsi="Arial" w:cs="Arial"/>
          <w:sz w:val="24"/>
          <w:szCs w:val="24"/>
        </w:rPr>
        <w:t xml:space="preserve">esterro do </w:t>
      </w:r>
      <w:r w:rsidR="00656103">
        <w:rPr>
          <w:rFonts w:ascii="Arial" w:hAnsi="Arial" w:cs="Arial"/>
          <w:sz w:val="24"/>
          <w:szCs w:val="24"/>
        </w:rPr>
        <w:t>M</w:t>
      </w:r>
      <w:r w:rsidR="00656103" w:rsidRPr="00F02D66">
        <w:rPr>
          <w:rFonts w:ascii="Arial" w:hAnsi="Arial" w:cs="Arial"/>
          <w:sz w:val="24"/>
          <w:szCs w:val="24"/>
        </w:rPr>
        <w:t xml:space="preserve">elo e </w:t>
      </w:r>
      <w:r w:rsidR="00656103" w:rsidRPr="00F7174C">
        <w:rPr>
          <w:rFonts w:ascii="Arial" w:hAnsi="Arial" w:cs="Arial"/>
          <w:sz w:val="24"/>
          <w:szCs w:val="24"/>
        </w:rPr>
        <w:t xml:space="preserve">a empresa </w:t>
      </w:r>
      <w:proofErr w:type="spellStart"/>
      <w:r w:rsidR="00656103">
        <w:rPr>
          <w:rFonts w:ascii="Arial" w:hAnsi="Arial" w:cs="Arial"/>
          <w:sz w:val="24"/>
          <w:szCs w:val="24"/>
        </w:rPr>
        <w:t>T</w:t>
      </w:r>
      <w:r w:rsidR="00656103" w:rsidRPr="00656103">
        <w:rPr>
          <w:rFonts w:ascii="Arial" w:hAnsi="Arial" w:cs="Arial"/>
          <w:sz w:val="24"/>
          <w:szCs w:val="24"/>
        </w:rPr>
        <w:t>riama</w:t>
      </w:r>
      <w:proofErr w:type="spellEnd"/>
      <w:r w:rsidR="00656103" w:rsidRPr="00656103">
        <w:rPr>
          <w:rFonts w:ascii="Arial" w:hAnsi="Arial" w:cs="Arial"/>
          <w:sz w:val="24"/>
          <w:szCs w:val="24"/>
        </w:rPr>
        <w:t xml:space="preserve"> </w:t>
      </w:r>
      <w:r w:rsidR="00656103">
        <w:rPr>
          <w:rFonts w:ascii="Arial" w:hAnsi="Arial" w:cs="Arial"/>
          <w:sz w:val="24"/>
          <w:szCs w:val="24"/>
        </w:rPr>
        <w:t>N</w:t>
      </w:r>
      <w:r w:rsidR="00656103" w:rsidRPr="00656103">
        <w:rPr>
          <w:rFonts w:ascii="Arial" w:hAnsi="Arial" w:cs="Arial"/>
          <w:sz w:val="24"/>
          <w:szCs w:val="24"/>
        </w:rPr>
        <w:t xml:space="preserve">orte </w:t>
      </w:r>
      <w:r w:rsidR="00656103">
        <w:rPr>
          <w:rFonts w:ascii="Arial" w:hAnsi="Arial" w:cs="Arial"/>
          <w:sz w:val="24"/>
          <w:szCs w:val="24"/>
        </w:rPr>
        <w:t>T</w:t>
      </w:r>
      <w:r w:rsidR="00656103" w:rsidRPr="00656103">
        <w:rPr>
          <w:rFonts w:ascii="Arial" w:hAnsi="Arial" w:cs="Arial"/>
          <w:sz w:val="24"/>
          <w:szCs w:val="24"/>
        </w:rPr>
        <w:t xml:space="preserve">ratores </w:t>
      </w:r>
      <w:r w:rsidR="00656103">
        <w:rPr>
          <w:rFonts w:ascii="Arial" w:hAnsi="Arial" w:cs="Arial"/>
          <w:sz w:val="24"/>
          <w:szCs w:val="24"/>
        </w:rPr>
        <w:t>I</w:t>
      </w:r>
      <w:r w:rsidR="00656103" w:rsidRPr="00656103">
        <w:rPr>
          <w:rFonts w:ascii="Arial" w:hAnsi="Arial" w:cs="Arial"/>
          <w:sz w:val="24"/>
          <w:szCs w:val="24"/>
        </w:rPr>
        <w:t xml:space="preserve">mplementos </w:t>
      </w:r>
      <w:r w:rsidR="00656103">
        <w:rPr>
          <w:rFonts w:ascii="Arial" w:hAnsi="Arial" w:cs="Arial"/>
          <w:sz w:val="24"/>
          <w:szCs w:val="24"/>
        </w:rPr>
        <w:t>A</w:t>
      </w:r>
      <w:r w:rsidR="00656103" w:rsidRPr="00656103">
        <w:rPr>
          <w:rFonts w:ascii="Arial" w:hAnsi="Arial" w:cs="Arial"/>
          <w:sz w:val="24"/>
          <w:szCs w:val="24"/>
        </w:rPr>
        <w:t xml:space="preserve">grícolas e </w:t>
      </w:r>
      <w:r w:rsidR="00656103">
        <w:rPr>
          <w:rFonts w:ascii="Arial" w:hAnsi="Arial" w:cs="Arial"/>
          <w:sz w:val="24"/>
          <w:szCs w:val="24"/>
        </w:rPr>
        <w:t>M</w:t>
      </w:r>
      <w:r w:rsidR="00656103" w:rsidRPr="00656103">
        <w:rPr>
          <w:rFonts w:ascii="Arial" w:hAnsi="Arial" w:cs="Arial"/>
          <w:sz w:val="24"/>
          <w:szCs w:val="24"/>
        </w:rPr>
        <w:t>aquinas LTDA, pessoa jurídica de direito privado, inscrita no CNPJ: 01.563.351/0001-73, sediada na Av. Deputado Plínio Ribeiro, nº 937, Esplanada, Montes Claros, Minas Gerais, CEP: 39.401-474</w:t>
      </w:r>
      <w:r w:rsidR="00F9148E" w:rsidRPr="00F7174C">
        <w:rPr>
          <w:rFonts w:ascii="Arial" w:hAnsi="Arial" w:cs="Arial"/>
          <w:sz w:val="24"/>
          <w:szCs w:val="24"/>
        </w:rPr>
        <w:t xml:space="preserve">, </w:t>
      </w:r>
      <w:r w:rsidRPr="00F7174C">
        <w:rPr>
          <w:rFonts w:ascii="Arial" w:hAnsi="Arial" w:cs="Arial"/>
          <w:sz w:val="24"/>
          <w:szCs w:val="24"/>
        </w:rPr>
        <w:t xml:space="preserve">com valor </w:t>
      </w:r>
      <w:r w:rsidR="002E41AE" w:rsidRPr="00F7174C">
        <w:rPr>
          <w:rFonts w:ascii="Arial" w:hAnsi="Arial" w:cs="Arial"/>
          <w:sz w:val="24"/>
          <w:szCs w:val="24"/>
        </w:rPr>
        <w:t xml:space="preserve">total </w:t>
      </w:r>
      <w:r w:rsidR="00656103" w:rsidRPr="00656103">
        <w:rPr>
          <w:rFonts w:ascii="Arial" w:hAnsi="Arial" w:cs="Arial"/>
          <w:sz w:val="24"/>
          <w:szCs w:val="24"/>
        </w:rPr>
        <w:t xml:space="preserve">R$ 12.437,84 (doze mil, quatrocentos e trinta e sete </w:t>
      </w:r>
      <w:r w:rsidR="00656103" w:rsidRPr="008273F8">
        <w:rPr>
          <w:rFonts w:ascii="Arial" w:hAnsi="Arial" w:cs="Arial"/>
          <w:sz w:val="24"/>
          <w:szCs w:val="24"/>
        </w:rPr>
        <w:t>reais e noventa e quatro centavos).</w:t>
      </w:r>
    </w:p>
    <w:p w:rsidR="008273F8" w:rsidRPr="008273F8" w:rsidRDefault="008273F8" w:rsidP="006D5319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sz w:val="24"/>
          <w:szCs w:val="24"/>
        </w:rPr>
      </w:pPr>
    </w:p>
    <w:p w:rsidR="00647270" w:rsidRPr="008273F8" w:rsidRDefault="00647270" w:rsidP="0069157C">
      <w:pPr>
        <w:spacing w:before="100" w:beforeAutospacing="1" w:after="100" w:afterAutospacing="1" w:line="360" w:lineRule="auto"/>
        <w:ind w:right="-79"/>
        <w:jc w:val="center"/>
        <w:rPr>
          <w:rFonts w:ascii="Arial" w:hAnsi="Arial" w:cs="Arial"/>
          <w:sz w:val="24"/>
          <w:szCs w:val="24"/>
        </w:rPr>
      </w:pPr>
      <w:r w:rsidRPr="008273F8">
        <w:rPr>
          <w:rFonts w:ascii="Arial" w:hAnsi="Arial" w:cs="Arial"/>
          <w:sz w:val="24"/>
          <w:szCs w:val="24"/>
        </w:rPr>
        <w:t xml:space="preserve">Desterro do Melo, </w:t>
      </w:r>
      <w:r w:rsidR="00F7174C" w:rsidRPr="008273F8">
        <w:rPr>
          <w:rFonts w:ascii="Arial" w:hAnsi="Arial" w:cs="Arial"/>
          <w:sz w:val="24"/>
          <w:szCs w:val="24"/>
        </w:rPr>
        <w:t>2</w:t>
      </w:r>
      <w:r w:rsidR="008273F8" w:rsidRPr="008273F8">
        <w:rPr>
          <w:rFonts w:ascii="Arial" w:hAnsi="Arial" w:cs="Arial"/>
          <w:sz w:val="24"/>
          <w:szCs w:val="24"/>
        </w:rPr>
        <w:t>2</w:t>
      </w:r>
      <w:r w:rsidRPr="008273F8">
        <w:rPr>
          <w:rFonts w:ascii="Arial" w:hAnsi="Arial" w:cs="Arial"/>
          <w:sz w:val="24"/>
          <w:szCs w:val="24"/>
        </w:rPr>
        <w:t xml:space="preserve"> de </w:t>
      </w:r>
      <w:r w:rsidR="00503DCF">
        <w:rPr>
          <w:rFonts w:ascii="Arial" w:hAnsi="Arial" w:cs="Arial"/>
          <w:sz w:val="24"/>
          <w:szCs w:val="24"/>
        </w:rPr>
        <w:t>agosto</w:t>
      </w:r>
      <w:bookmarkStart w:id="0" w:name="_GoBack"/>
      <w:bookmarkEnd w:id="0"/>
      <w:r w:rsidR="0002047F" w:rsidRPr="008273F8">
        <w:rPr>
          <w:rFonts w:ascii="Arial" w:hAnsi="Arial" w:cs="Arial"/>
          <w:sz w:val="24"/>
          <w:szCs w:val="24"/>
        </w:rPr>
        <w:t xml:space="preserve"> </w:t>
      </w:r>
      <w:r w:rsidRPr="008273F8">
        <w:rPr>
          <w:rFonts w:ascii="Arial" w:hAnsi="Arial" w:cs="Arial"/>
          <w:sz w:val="24"/>
          <w:szCs w:val="24"/>
        </w:rPr>
        <w:t>de 202</w:t>
      </w:r>
      <w:r w:rsidR="0002047F" w:rsidRPr="008273F8">
        <w:rPr>
          <w:rFonts w:ascii="Arial" w:hAnsi="Arial" w:cs="Arial"/>
          <w:sz w:val="24"/>
          <w:szCs w:val="24"/>
        </w:rPr>
        <w:t>2</w:t>
      </w:r>
      <w:r w:rsidRPr="008273F8">
        <w:rPr>
          <w:rFonts w:ascii="Arial" w:hAnsi="Arial" w:cs="Arial"/>
          <w:sz w:val="24"/>
          <w:szCs w:val="24"/>
        </w:rPr>
        <w:t>.</w:t>
      </w:r>
    </w:p>
    <w:p w:rsidR="00647270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273F8" w:rsidRPr="00DF7ABB" w:rsidRDefault="008273F8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Pr="00DF7ABB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60FAE" w:rsidRPr="00DF7ABB" w:rsidRDefault="00F60FAE" w:rsidP="0069157C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DF7ABB">
        <w:rPr>
          <w:rFonts w:ascii="Arial" w:hAnsi="Arial" w:cs="Arial"/>
          <w:b/>
          <w:i/>
          <w:sz w:val="24"/>
          <w:szCs w:val="24"/>
        </w:rPr>
        <w:t xml:space="preserve">Mayara Garcia Lopes da Silva </w:t>
      </w:r>
      <w:proofErr w:type="spellStart"/>
      <w:r w:rsidRPr="00DF7ABB">
        <w:rPr>
          <w:rFonts w:ascii="Arial" w:hAnsi="Arial" w:cs="Arial"/>
          <w:b/>
          <w:i/>
          <w:sz w:val="24"/>
          <w:szCs w:val="24"/>
        </w:rPr>
        <w:t>Tafuri</w:t>
      </w:r>
      <w:proofErr w:type="spellEnd"/>
    </w:p>
    <w:p w:rsidR="00F60FAE" w:rsidRPr="00DF7ABB" w:rsidRDefault="00F60FAE" w:rsidP="0069157C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DF7ABB">
        <w:rPr>
          <w:rFonts w:ascii="Arial" w:hAnsi="Arial" w:cs="Arial"/>
          <w:i/>
          <w:sz w:val="24"/>
          <w:szCs w:val="24"/>
        </w:rPr>
        <w:t>Prefeita Municipal</w:t>
      </w:r>
    </w:p>
    <w:p w:rsidR="00647270" w:rsidRPr="00DF7ABB" w:rsidRDefault="00647270" w:rsidP="00647270">
      <w:pPr>
        <w:rPr>
          <w:sz w:val="24"/>
          <w:szCs w:val="24"/>
        </w:rPr>
      </w:pPr>
    </w:p>
    <w:p w:rsidR="00647270" w:rsidRPr="00DF7ABB" w:rsidRDefault="00647270" w:rsidP="00647270">
      <w:pPr>
        <w:rPr>
          <w:sz w:val="24"/>
          <w:szCs w:val="24"/>
        </w:rPr>
      </w:pPr>
    </w:p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A0608B" w:rsidRDefault="00A0608B"/>
    <w:sectPr w:rsidR="00A0608B" w:rsidSect="007B7E73">
      <w:headerReference w:type="default" r:id="rId6"/>
      <w:footerReference w:type="default" r:id="rId7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BD0" w:rsidRDefault="00765BD0">
      <w:r>
        <w:separator/>
      </w:r>
    </w:p>
  </w:endnote>
  <w:endnote w:type="continuationSeparator" w:id="0">
    <w:p w:rsidR="00765BD0" w:rsidRDefault="0076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E73" w:rsidRDefault="007B7E73" w:rsidP="007B7E73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7B7E73" w:rsidRPr="00BF0635" w:rsidRDefault="007B7E73" w:rsidP="007B7E73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BD0" w:rsidRDefault="00765BD0">
      <w:r>
        <w:separator/>
      </w:r>
    </w:p>
  </w:footnote>
  <w:footnote w:type="continuationSeparator" w:id="0">
    <w:p w:rsidR="00765BD0" w:rsidRDefault="00765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E73" w:rsidRDefault="007B7E7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1B8B8B" wp14:editId="11C54145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70"/>
    <w:rsid w:val="0002047F"/>
    <w:rsid w:val="00067840"/>
    <w:rsid w:val="000B0EB7"/>
    <w:rsid w:val="000E39D4"/>
    <w:rsid w:val="000F560A"/>
    <w:rsid w:val="001D47E4"/>
    <w:rsid w:val="001D534B"/>
    <w:rsid w:val="00222D57"/>
    <w:rsid w:val="00263F94"/>
    <w:rsid w:val="00271ED7"/>
    <w:rsid w:val="002A1B70"/>
    <w:rsid w:val="002B65F4"/>
    <w:rsid w:val="002D480B"/>
    <w:rsid w:val="002E41AE"/>
    <w:rsid w:val="00306CDF"/>
    <w:rsid w:val="00331D1F"/>
    <w:rsid w:val="00341FE9"/>
    <w:rsid w:val="00380775"/>
    <w:rsid w:val="003A3F6D"/>
    <w:rsid w:val="003B2F51"/>
    <w:rsid w:val="004A72EF"/>
    <w:rsid w:val="004D2EE4"/>
    <w:rsid w:val="004E39E5"/>
    <w:rsid w:val="00503DCF"/>
    <w:rsid w:val="00561D23"/>
    <w:rsid w:val="00574068"/>
    <w:rsid w:val="00574DA4"/>
    <w:rsid w:val="005C73E8"/>
    <w:rsid w:val="005E0BC1"/>
    <w:rsid w:val="00647270"/>
    <w:rsid w:val="00656103"/>
    <w:rsid w:val="0069157C"/>
    <w:rsid w:val="006A7F7A"/>
    <w:rsid w:val="006D5319"/>
    <w:rsid w:val="00724D16"/>
    <w:rsid w:val="00765BD0"/>
    <w:rsid w:val="007825AD"/>
    <w:rsid w:val="007B7E73"/>
    <w:rsid w:val="007C1C2F"/>
    <w:rsid w:val="007D3302"/>
    <w:rsid w:val="008273F8"/>
    <w:rsid w:val="008433EA"/>
    <w:rsid w:val="0086028B"/>
    <w:rsid w:val="00860D6C"/>
    <w:rsid w:val="008A1C14"/>
    <w:rsid w:val="008E3DB9"/>
    <w:rsid w:val="00950853"/>
    <w:rsid w:val="00A0608B"/>
    <w:rsid w:val="00A350E4"/>
    <w:rsid w:val="00AC581B"/>
    <w:rsid w:val="00AE34B3"/>
    <w:rsid w:val="00AF764B"/>
    <w:rsid w:val="00B01E90"/>
    <w:rsid w:val="00B12E25"/>
    <w:rsid w:val="00B20023"/>
    <w:rsid w:val="00B60E6F"/>
    <w:rsid w:val="00B62D57"/>
    <w:rsid w:val="00B74125"/>
    <w:rsid w:val="00B859EF"/>
    <w:rsid w:val="00BA34A1"/>
    <w:rsid w:val="00C00DE6"/>
    <w:rsid w:val="00C1528E"/>
    <w:rsid w:val="00C160C7"/>
    <w:rsid w:val="00C21EAB"/>
    <w:rsid w:val="00C5654C"/>
    <w:rsid w:val="00DA6C0A"/>
    <w:rsid w:val="00DF640B"/>
    <w:rsid w:val="00DF7ABB"/>
    <w:rsid w:val="00E07B53"/>
    <w:rsid w:val="00E1554E"/>
    <w:rsid w:val="00E46350"/>
    <w:rsid w:val="00E673AC"/>
    <w:rsid w:val="00E72D41"/>
    <w:rsid w:val="00E84373"/>
    <w:rsid w:val="00E94C17"/>
    <w:rsid w:val="00EB3AD7"/>
    <w:rsid w:val="00EB69F8"/>
    <w:rsid w:val="00ED0AE2"/>
    <w:rsid w:val="00F10721"/>
    <w:rsid w:val="00F5728D"/>
    <w:rsid w:val="00F60FAE"/>
    <w:rsid w:val="00F7174C"/>
    <w:rsid w:val="00F77ED3"/>
    <w:rsid w:val="00F90C30"/>
    <w:rsid w:val="00F9148E"/>
    <w:rsid w:val="00FF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27CEC"/>
  <w15:docId w15:val="{68C02576-3376-41EC-918E-FF3343B8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7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47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8556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80</cp:revision>
  <cp:lastPrinted>2022-09-05T16:20:00Z</cp:lastPrinted>
  <dcterms:created xsi:type="dcterms:W3CDTF">2020-01-13T17:01:00Z</dcterms:created>
  <dcterms:modified xsi:type="dcterms:W3CDTF">2022-11-07T18:01:00Z</dcterms:modified>
</cp:coreProperties>
</file>