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3A" w:rsidRDefault="00F10C3A" w:rsidP="00F10C3A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10C3A" w:rsidRPr="00B12EF9" w:rsidRDefault="00F10C3A" w:rsidP="00F10C3A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F10C3A" w:rsidRPr="00963781" w:rsidRDefault="00F10C3A" w:rsidP="00F10C3A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10C3A" w:rsidRPr="00963781" w:rsidRDefault="00F10C3A" w:rsidP="00F10C3A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 w:rsidR="00985B4B">
        <w:rPr>
          <w:rFonts w:ascii="Arial" w:hAnsi="Arial" w:cs="Arial"/>
          <w:sz w:val="24"/>
          <w:szCs w:val="24"/>
        </w:rPr>
        <w:t>, Processo n.º 022/2018 – Pregão 13/2018</w:t>
      </w:r>
      <w:r>
        <w:rPr>
          <w:rFonts w:ascii="Arial" w:hAnsi="Arial" w:cs="Arial"/>
          <w:sz w:val="24"/>
          <w:szCs w:val="24"/>
        </w:rPr>
        <w:t xml:space="preserve">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85B4B">
        <w:rPr>
          <w:rFonts w:ascii="Arial" w:hAnsi="Arial" w:cs="Arial"/>
          <w:sz w:val="24"/>
          <w:szCs w:val="24"/>
          <w:shd w:val="clear" w:color="auto" w:fill="FFFFFF"/>
        </w:rPr>
        <w:t>Ata de Registro de Preços decorrente do Processo Licitatório nº 35</w:t>
      </w:r>
      <w:r>
        <w:rPr>
          <w:rFonts w:ascii="Arial" w:hAnsi="Arial" w:cs="Arial"/>
          <w:sz w:val="24"/>
          <w:szCs w:val="24"/>
          <w:shd w:val="clear" w:color="auto" w:fill="FFFFFF"/>
        </w:rPr>
        <w:t>/2017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</w:t>
      </w:r>
      <w:r w:rsidR="00985B4B">
        <w:rPr>
          <w:rFonts w:ascii="Arial" w:hAnsi="Arial" w:cs="Arial"/>
          <w:sz w:val="24"/>
          <w:szCs w:val="24"/>
          <w:shd w:val="clear" w:color="auto" w:fill="FFFFFF"/>
        </w:rPr>
        <w:t xml:space="preserve">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aquisição de </w:t>
      </w:r>
      <w:r w:rsidR="00985B4B">
        <w:rPr>
          <w:rFonts w:ascii="Arial" w:hAnsi="Arial" w:cs="Arial"/>
          <w:sz w:val="24"/>
          <w:szCs w:val="24"/>
          <w:shd w:val="clear" w:color="auto" w:fill="FFFFFF"/>
        </w:rPr>
        <w:t>medicamentos para Farmácia de Minas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</w:t>
      </w:r>
      <w:proofErr w:type="gramStart"/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especificações descritas no processo correspondente e condições registradas na ARP, no valor total </w:t>
      </w:r>
      <w:r w:rsidR="00985B4B">
        <w:rPr>
          <w:rFonts w:ascii="Arial" w:hAnsi="Arial" w:cs="Arial"/>
          <w:sz w:val="24"/>
          <w:szCs w:val="24"/>
          <w:shd w:val="clear" w:color="auto" w:fill="FFFFFF"/>
        </w:rPr>
        <w:t>estimado é</w:t>
      </w:r>
      <w:proofErr w:type="gramEnd"/>
      <w:r w:rsidR="00985B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R$ </w:t>
      </w:r>
      <w:r w:rsidR="00985B4B">
        <w:rPr>
          <w:rFonts w:ascii="Arial" w:hAnsi="Arial" w:cs="Arial"/>
          <w:sz w:val="24"/>
          <w:szCs w:val="24"/>
        </w:rPr>
        <w:t>50.000,00</w:t>
      </w:r>
      <w:r>
        <w:rPr>
          <w:rFonts w:ascii="Arial" w:hAnsi="Arial" w:cs="Arial"/>
          <w:sz w:val="24"/>
          <w:szCs w:val="24"/>
        </w:rPr>
        <w:t xml:space="preserve"> (</w:t>
      </w:r>
      <w:r w:rsidR="00985B4B">
        <w:rPr>
          <w:rFonts w:ascii="Arial" w:hAnsi="Arial" w:cs="Arial"/>
          <w:sz w:val="24"/>
          <w:szCs w:val="24"/>
        </w:rPr>
        <w:t>cinquenta mil reais</w:t>
      </w:r>
      <w:r>
        <w:rPr>
          <w:rFonts w:ascii="Arial" w:hAnsi="Arial" w:cs="Arial"/>
          <w:sz w:val="24"/>
          <w:szCs w:val="24"/>
        </w:rPr>
        <w:t>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F10C3A" w:rsidRPr="00963781" w:rsidRDefault="00F10C3A" w:rsidP="00F10C3A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F10C3A" w:rsidRPr="00832E4D" w:rsidRDefault="00985B4B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12</w:t>
      </w:r>
      <w:r w:rsidR="00F10C3A"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F1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2018</w:t>
      </w:r>
      <w:r w:rsidR="00F10C3A" w:rsidRPr="00832E4D">
        <w:rPr>
          <w:rFonts w:ascii="Arial" w:hAnsi="Arial" w:cs="Arial"/>
          <w:sz w:val="24"/>
          <w:szCs w:val="24"/>
        </w:rPr>
        <w:t>.</w:t>
      </w: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F10C3A" w:rsidRPr="00832E4D" w:rsidRDefault="00F10C3A" w:rsidP="00F10C3A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F10C3A" w:rsidRDefault="00F10C3A" w:rsidP="00F10C3A"/>
    <w:p w:rsidR="005E3365" w:rsidRDefault="005E3365"/>
    <w:sectPr w:rsidR="005E3365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96" w:rsidRDefault="009E2E96">
      <w:r>
        <w:separator/>
      </w:r>
    </w:p>
  </w:endnote>
  <w:endnote w:type="continuationSeparator" w:id="0">
    <w:p w:rsidR="009E2E96" w:rsidRDefault="009E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10C3A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10C3A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96" w:rsidRDefault="009E2E96">
      <w:r>
        <w:separator/>
      </w:r>
    </w:p>
  </w:footnote>
  <w:footnote w:type="continuationSeparator" w:id="0">
    <w:p w:rsidR="009E2E96" w:rsidRDefault="009E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10C3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4351D" wp14:editId="44A67C1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3A"/>
    <w:rsid w:val="00227FD4"/>
    <w:rsid w:val="005E3365"/>
    <w:rsid w:val="00985B4B"/>
    <w:rsid w:val="009E2E96"/>
    <w:rsid w:val="00A91E31"/>
    <w:rsid w:val="00F1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0C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0C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10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F10C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0C3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0C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0C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10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F10C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0C3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2018-04-02T13:51:00Z</cp:lastPrinted>
  <dcterms:created xsi:type="dcterms:W3CDTF">2018-04-02T13:53:00Z</dcterms:created>
  <dcterms:modified xsi:type="dcterms:W3CDTF">2018-04-02T13:53:00Z</dcterms:modified>
</cp:coreProperties>
</file>