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8D" w:rsidRPr="009F1241" w:rsidRDefault="0043448D" w:rsidP="009F12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F1241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43448D" w:rsidRPr="009F1241" w:rsidRDefault="0043448D" w:rsidP="009F124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F1241">
        <w:rPr>
          <w:b/>
          <w:bCs/>
          <w:color w:val="auto"/>
          <w:sz w:val="22"/>
          <w:szCs w:val="22"/>
        </w:rPr>
        <w:t>COMISSÃO PERMANENTE DE LICITAÇÕES</w:t>
      </w:r>
    </w:p>
    <w:p w:rsidR="0043448D" w:rsidRPr="009F1241" w:rsidRDefault="0043448D" w:rsidP="009F1241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9F1241">
        <w:rPr>
          <w:b/>
          <w:bCs/>
          <w:color w:val="auto"/>
          <w:sz w:val="22"/>
          <w:szCs w:val="22"/>
          <w:u w:val="single"/>
        </w:rPr>
        <w:t>PARECER DE INEXIGIBILIDADE</w:t>
      </w:r>
    </w:p>
    <w:p w:rsidR="0043448D" w:rsidRPr="009F1241" w:rsidRDefault="0043448D" w:rsidP="009F124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9F1241">
        <w:rPr>
          <w:b/>
          <w:bCs/>
          <w:color w:val="000000" w:themeColor="text1"/>
          <w:sz w:val="22"/>
          <w:szCs w:val="22"/>
        </w:rPr>
        <w:t xml:space="preserve">PROCESSO LICITATÓRIO </w:t>
      </w:r>
      <w:r w:rsidRPr="00B845A9">
        <w:rPr>
          <w:b/>
          <w:bCs/>
          <w:color w:val="auto"/>
          <w:sz w:val="22"/>
          <w:szCs w:val="22"/>
        </w:rPr>
        <w:t xml:space="preserve">Nº </w:t>
      </w:r>
      <w:r w:rsidR="00877D6C" w:rsidRPr="00B845A9">
        <w:rPr>
          <w:b/>
          <w:bCs/>
          <w:color w:val="auto"/>
          <w:sz w:val="22"/>
          <w:szCs w:val="22"/>
        </w:rPr>
        <w:t>0</w:t>
      </w:r>
      <w:r w:rsidR="00B845A9" w:rsidRPr="00B845A9">
        <w:rPr>
          <w:b/>
          <w:bCs/>
          <w:color w:val="auto"/>
          <w:sz w:val="22"/>
          <w:szCs w:val="22"/>
        </w:rPr>
        <w:t>45</w:t>
      </w:r>
      <w:r w:rsidR="006E3A08" w:rsidRPr="00B845A9">
        <w:rPr>
          <w:b/>
          <w:bCs/>
          <w:color w:val="auto"/>
          <w:sz w:val="22"/>
          <w:szCs w:val="22"/>
        </w:rPr>
        <w:t>/2022</w:t>
      </w:r>
    </w:p>
    <w:p w:rsidR="0043448D" w:rsidRPr="009F1241" w:rsidRDefault="0043448D" w:rsidP="009F124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9F1241">
        <w:rPr>
          <w:b/>
          <w:bCs/>
          <w:color w:val="000000" w:themeColor="text1"/>
          <w:sz w:val="22"/>
          <w:szCs w:val="22"/>
        </w:rPr>
        <w:t xml:space="preserve">INEXIGIBILIDADE Nº </w:t>
      </w:r>
      <w:r w:rsidR="00877D6C" w:rsidRPr="009F1241">
        <w:rPr>
          <w:b/>
          <w:bCs/>
          <w:color w:val="000000" w:themeColor="text1"/>
          <w:sz w:val="22"/>
          <w:szCs w:val="22"/>
        </w:rPr>
        <w:t>00</w:t>
      </w:r>
      <w:r w:rsidR="00FF2729">
        <w:rPr>
          <w:b/>
          <w:bCs/>
          <w:color w:val="000000" w:themeColor="text1"/>
          <w:sz w:val="22"/>
          <w:szCs w:val="22"/>
        </w:rPr>
        <w:t>2</w:t>
      </w:r>
      <w:r w:rsidR="006E3A08" w:rsidRPr="009F1241">
        <w:rPr>
          <w:b/>
          <w:bCs/>
          <w:color w:val="000000" w:themeColor="text1"/>
          <w:sz w:val="22"/>
          <w:szCs w:val="22"/>
        </w:rPr>
        <w:t>/2022</w:t>
      </w:r>
    </w:p>
    <w:p w:rsidR="0043448D" w:rsidRPr="009F1241" w:rsidRDefault="00877BAE" w:rsidP="009F124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EMENTA</w:t>
      </w:r>
      <w:r w:rsidR="0043448D" w:rsidRPr="009F1241">
        <w:rPr>
          <w:b/>
          <w:bCs/>
          <w:color w:val="000000" w:themeColor="text1"/>
          <w:sz w:val="22"/>
          <w:szCs w:val="22"/>
        </w:rPr>
        <w:t xml:space="preserve">: </w:t>
      </w:r>
      <w:r w:rsidR="003B20A3" w:rsidRPr="009F1241">
        <w:rPr>
          <w:b/>
          <w:bCs/>
          <w:color w:val="000000" w:themeColor="text1"/>
          <w:sz w:val="22"/>
          <w:szCs w:val="22"/>
        </w:rPr>
        <w:t xml:space="preserve">Inexigibilidade de Licitação - </w:t>
      </w:r>
      <w:r w:rsidR="00EF1422" w:rsidRPr="009F1241">
        <w:rPr>
          <w:b/>
          <w:color w:val="000000" w:themeColor="text1"/>
          <w:sz w:val="22"/>
          <w:szCs w:val="22"/>
        </w:rPr>
        <w:t>Contratação d</w:t>
      </w:r>
      <w:r w:rsidR="003B20A3" w:rsidRPr="009F1241">
        <w:rPr>
          <w:b/>
          <w:color w:val="000000" w:themeColor="text1"/>
          <w:sz w:val="22"/>
          <w:szCs w:val="22"/>
        </w:rPr>
        <w:t xml:space="preserve">e Show Artístico </w:t>
      </w:r>
      <w:r w:rsidR="00EF1422" w:rsidRPr="009F1241">
        <w:rPr>
          <w:b/>
          <w:color w:val="000000" w:themeColor="text1"/>
          <w:sz w:val="22"/>
          <w:szCs w:val="22"/>
        </w:rPr>
        <w:t>c</w:t>
      </w:r>
      <w:r w:rsidR="003B20A3" w:rsidRPr="009F1241">
        <w:rPr>
          <w:b/>
          <w:color w:val="000000" w:themeColor="text1"/>
          <w:sz w:val="22"/>
          <w:szCs w:val="22"/>
        </w:rPr>
        <w:t xml:space="preserve">om </w:t>
      </w:r>
      <w:r w:rsidR="00EF1422" w:rsidRPr="009F1241">
        <w:rPr>
          <w:b/>
          <w:color w:val="000000" w:themeColor="text1"/>
          <w:sz w:val="22"/>
          <w:szCs w:val="22"/>
        </w:rPr>
        <w:t>a</w:t>
      </w:r>
      <w:r w:rsidR="003B20A3" w:rsidRPr="009F1241">
        <w:rPr>
          <w:b/>
          <w:color w:val="000000" w:themeColor="text1"/>
          <w:sz w:val="22"/>
          <w:szCs w:val="22"/>
        </w:rPr>
        <w:t xml:space="preserve"> </w:t>
      </w:r>
      <w:r w:rsidR="00EF1422" w:rsidRPr="009F1241">
        <w:rPr>
          <w:b/>
          <w:color w:val="000000" w:themeColor="text1"/>
          <w:sz w:val="22"/>
          <w:szCs w:val="22"/>
        </w:rPr>
        <w:t>d</w:t>
      </w:r>
      <w:r w:rsidR="003B20A3" w:rsidRPr="009F1241">
        <w:rPr>
          <w:b/>
          <w:color w:val="000000" w:themeColor="text1"/>
          <w:sz w:val="22"/>
          <w:szCs w:val="22"/>
        </w:rPr>
        <w:t>upla “Teodoro &amp; Sampaio” para a XXX Exposição Agropecuária e Torneiro Leiteiro</w:t>
      </w:r>
      <w:r w:rsidR="003B20A3" w:rsidRPr="009F1241">
        <w:rPr>
          <w:b/>
          <w:bCs/>
          <w:i/>
          <w:color w:val="000000" w:themeColor="text1"/>
          <w:sz w:val="22"/>
          <w:szCs w:val="22"/>
        </w:rPr>
        <w:t>.</w:t>
      </w:r>
    </w:p>
    <w:p w:rsidR="0043448D" w:rsidRPr="009F1241" w:rsidRDefault="0043448D" w:rsidP="009F1241">
      <w:pPr>
        <w:ind w:firstLine="1620"/>
        <w:jc w:val="both"/>
        <w:rPr>
          <w:rFonts w:ascii="Arial" w:hAnsi="Arial" w:cs="Arial"/>
          <w:b/>
          <w:bCs/>
          <w:sz w:val="22"/>
          <w:szCs w:val="22"/>
        </w:rPr>
      </w:pPr>
    </w:p>
    <w:p w:rsidR="00EF1422" w:rsidRPr="009F1241" w:rsidRDefault="00EF1422" w:rsidP="009F1241">
      <w:pPr>
        <w:pStyle w:val="Default"/>
        <w:ind w:firstLine="851"/>
        <w:jc w:val="both"/>
        <w:rPr>
          <w:sz w:val="22"/>
          <w:szCs w:val="22"/>
        </w:rPr>
      </w:pPr>
      <w:r w:rsidRPr="009F1241">
        <w:rPr>
          <w:sz w:val="22"/>
          <w:szCs w:val="22"/>
        </w:rPr>
        <w:t>A presente Inexigibilidade de Licitação tem como objeto a contratação de show artístico da dupla “Teodoro &amp; Sampaio” para a apresentação nas comemorações da XXX Exposição Agropecuária e Torneiro Leiteiro do Município de Desterro do Melo/MG.</w:t>
      </w:r>
    </w:p>
    <w:p w:rsidR="000A0FEA" w:rsidRPr="009F1241" w:rsidRDefault="00EF1422" w:rsidP="009F1241">
      <w:pPr>
        <w:pStyle w:val="Default"/>
        <w:ind w:firstLine="851"/>
        <w:jc w:val="both"/>
        <w:rPr>
          <w:sz w:val="22"/>
          <w:szCs w:val="22"/>
        </w:rPr>
      </w:pPr>
      <w:r w:rsidRPr="009F1241">
        <w:rPr>
          <w:sz w:val="22"/>
          <w:szCs w:val="22"/>
        </w:rPr>
        <w:t>A inexigibilidade de licitação</w:t>
      </w:r>
      <w:r w:rsidR="000A0FEA" w:rsidRPr="009F1241">
        <w:rPr>
          <w:sz w:val="22"/>
          <w:szCs w:val="22"/>
        </w:rPr>
        <w:t>, permitida e possível, desde que atendido os requisitos e desde que formalizado o procedimento para comprovação das exigências legais,</w:t>
      </w:r>
      <w:r w:rsidRPr="009F1241">
        <w:rPr>
          <w:sz w:val="22"/>
          <w:szCs w:val="22"/>
        </w:rPr>
        <w:t xml:space="preserve"> tem como fundamento legal o inciso III, do artigo 25, da Lei 8.666/1993, que diz o seguinte:</w:t>
      </w:r>
    </w:p>
    <w:p w:rsidR="00154680" w:rsidRDefault="00154680" w:rsidP="009F1241">
      <w:pPr>
        <w:pStyle w:val="Default"/>
        <w:ind w:left="2268"/>
        <w:jc w:val="both"/>
        <w:rPr>
          <w:sz w:val="22"/>
          <w:szCs w:val="22"/>
        </w:rPr>
      </w:pPr>
    </w:p>
    <w:p w:rsidR="000A470D" w:rsidRPr="00154680" w:rsidRDefault="000A470D" w:rsidP="009F1241">
      <w:pPr>
        <w:pStyle w:val="Default"/>
        <w:ind w:left="2268"/>
        <w:jc w:val="both"/>
        <w:rPr>
          <w:sz w:val="20"/>
          <w:szCs w:val="22"/>
        </w:rPr>
      </w:pPr>
      <w:r w:rsidRPr="00154680">
        <w:rPr>
          <w:sz w:val="20"/>
          <w:szCs w:val="22"/>
        </w:rPr>
        <w:t>Art. 25.  É inexigível a licitação quando houver inviabilidade de competição, em especial:</w:t>
      </w:r>
    </w:p>
    <w:p w:rsidR="00FC117F" w:rsidRPr="00154680" w:rsidRDefault="000A470D" w:rsidP="009F1241">
      <w:pPr>
        <w:pStyle w:val="Default"/>
        <w:ind w:left="2268"/>
        <w:jc w:val="both"/>
        <w:rPr>
          <w:sz w:val="20"/>
          <w:szCs w:val="22"/>
        </w:rPr>
      </w:pPr>
      <w:r w:rsidRPr="00154680">
        <w:rPr>
          <w:sz w:val="20"/>
          <w:szCs w:val="22"/>
        </w:rPr>
        <w:t>III - para contratação de profissional de qualquer setor artístico, diretamente ou através de empresário exclusivo, desde que consagrado pela crítica especializada ou pela opinião pública.</w:t>
      </w:r>
    </w:p>
    <w:p w:rsidR="003E6E39" w:rsidRPr="009F1241" w:rsidRDefault="003E6E39" w:rsidP="009F1241">
      <w:pPr>
        <w:pStyle w:val="Default"/>
        <w:jc w:val="both"/>
        <w:rPr>
          <w:sz w:val="22"/>
          <w:szCs w:val="22"/>
        </w:rPr>
      </w:pPr>
    </w:p>
    <w:p w:rsidR="00C355F6" w:rsidRPr="009F1241" w:rsidRDefault="00C355F6" w:rsidP="009F1241">
      <w:pPr>
        <w:pStyle w:val="Default"/>
        <w:ind w:firstLine="851"/>
        <w:jc w:val="both"/>
        <w:rPr>
          <w:sz w:val="22"/>
          <w:szCs w:val="22"/>
        </w:rPr>
      </w:pPr>
      <w:r w:rsidRPr="009F1241">
        <w:rPr>
          <w:sz w:val="22"/>
          <w:szCs w:val="22"/>
        </w:rPr>
        <w:t xml:space="preserve">De vários artistas ponderados e que se enquadraram na disponibilidade da </w:t>
      </w:r>
      <w:r w:rsidR="00591DD9" w:rsidRPr="009F1241">
        <w:rPr>
          <w:sz w:val="22"/>
          <w:szCs w:val="22"/>
        </w:rPr>
        <w:t>Administração, e na disponibili</w:t>
      </w:r>
      <w:r w:rsidR="00EC655E" w:rsidRPr="009F1241">
        <w:rPr>
          <w:sz w:val="22"/>
          <w:szCs w:val="22"/>
        </w:rPr>
        <w:t xml:space="preserve">dade de datas, a </w:t>
      </w:r>
      <w:proofErr w:type="gramStart"/>
      <w:r w:rsidR="00EC655E" w:rsidRPr="009F1241">
        <w:rPr>
          <w:sz w:val="22"/>
          <w:szCs w:val="22"/>
        </w:rPr>
        <w:t xml:space="preserve">dupla </w:t>
      </w:r>
      <w:r w:rsidR="00980C0F" w:rsidRPr="009F1241">
        <w:rPr>
          <w:sz w:val="22"/>
          <w:szCs w:val="22"/>
        </w:rPr>
        <w:t>Teodoro</w:t>
      </w:r>
      <w:proofErr w:type="gramEnd"/>
      <w:r w:rsidR="00980C0F" w:rsidRPr="009F1241">
        <w:rPr>
          <w:sz w:val="22"/>
          <w:szCs w:val="22"/>
        </w:rPr>
        <w:t xml:space="preserve"> &amp; Sampaio foi a que melhor se adequou. Destaca-se que a dupla possui representante com direito de exclusividade, conforme Contrato de Representação Artística</w:t>
      </w:r>
      <w:r w:rsidR="00DB7D59" w:rsidRPr="009F1241">
        <w:rPr>
          <w:sz w:val="22"/>
          <w:szCs w:val="22"/>
        </w:rPr>
        <w:t>, com a empresa BACKSTAGE PRODUÇÕES ARTÍSTICAS LTDA</w:t>
      </w:r>
      <w:r w:rsidR="00E55B12" w:rsidRPr="009F1241">
        <w:rPr>
          <w:sz w:val="22"/>
          <w:szCs w:val="22"/>
        </w:rPr>
        <w:t xml:space="preserve">, com sede à Rua Senador Souza Naves, nº. 441, Andar </w:t>
      </w:r>
      <w:proofErr w:type="gramStart"/>
      <w:r w:rsidR="00E55B12" w:rsidRPr="009F1241">
        <w:rPr>
          <w:sz w:val="22"/>
          <w:szCs w:val="22"/>
        </w:rPr>
        <w:t>7</w:t>
      </w:r>
      <w:proofErr w:type="gramEnd"/>
      <w:r w:rsidR="00E55B12" w:rsidRPr="009F1241">
        <w:rPr>
          <w:sz w:val="22"/>
          <w:szCs w:val="22"/>
        </w:rPr>
        <w:t xml:space="preserve"> Sala 73, Centro, Londrina, PR</w:t>
      </w:r>
      <w:r w:rsidR="00BA27E8">
        <w:rPr>
          <w:sz w:val="22"/>
          <w:szCs w:val="22"/>
        </w:rPr>
        <w:t>, CEP:86.010.160</w:t>
      </w:r>
      <w:r w:rsidR="00E55B12" w:rsidRPr="009F1241">
        <w:rPr>
          <w:sz w:val="22"/>
          <w:szCs w:val="22"/>
        </w:rPr>
        <w:t xml:space="preserve">. </w:t>
      </w:r>
    </w:p>
    <w:p w:rsidR="00BF629A" w:rsidRPr="009F1241" w:rsidRDefault="00BF629A" w:rsidP="009F1241">
      <w:pPr>
        <w:pStyle w:val="Default"/>
        <w:ind w:firstLine="851"/>
        <w:jc w:val="both"/>
        <w:rPr>
          <w:sz w:val="22"/>
          <w:szCs w:val="22"/>
        </w:rPr>
      </w:pPr>
      <w:r w:rsidRPr="009F1241">
        <w:rPr>
          <w:sz w:val="22"/>
          <w:szCs w:val="22"/>
        </w:rPr>
        <w:t xml:space="preserve">O valor total a ser pago pela contratação, conforme proposta, que segue anexa ao procedimento, é de R$95.000,00(noventa e cinco mil reais), com solicitação de que o pagamento seja feito com até 03 dias de antecedência da data do evento. Preço verificado </w:t>
      </w:r>
      <w:r w:rsidR="00E7023E" w:rsidRPr="009F1241">
        <w:rPr>
          <w:sz w:val="22"/>
          <w:szCs w:val="22"/>
        </w:rPr>
        <w:t xml:space="preserve">e considerado compatível, </w:t>
      </w:r>
      <w:r w:rsidRPr="009F1241">
        <w:rPr>
          <w:sz w:val="22"/>
          <w:szCs w:val="22"/>
        </w:rPr>
        <w:t>na avaliação de valores para a contratação, que compro</w:t>
      </w:r>
      <w:r w:rsidR="00E7023E" w:rsidRPr="009F1241">
        <w:rPr>
          <w:sz w:val="22"/>
          <w:szCs w:val="22"/>
        </w:rPr>
        <w:t>vou através de outras contratações</w:t>
      </w:r>
      <w:r w:rsidRPr="009F1241">
        <w:rPr>
          <w:sz w:val="22"/>
          <w:szCs w:val="22"/>
        </w:rPr>
        <w:t xml:space="preserve"> recentes</w:t>
      </w:r>
      <w:r w:rsidR="00E7023E" w:rsidRPr="009F1241">
        <w:rPr>
          <w:sz w:val="22"/>
          <w:szCs w:val="22"/>
        </w:rPr>
        <w:t xml:space="preserve">, da mesma dupla, </w:t>
      </w:r>
      <w:r w:rsidRPr="009F1241">
        <w:rPr>
          <w:sz w:val="22"/>
          <w:szCs w:val="22"/>
        </w:rPr>
        <w:t>por outros munic</w:t>
      </w:r>
      <w:r w:rsidR="00E7023E" w:rsidRPr="009F1241">
        <w:rPr>
          <w:sz w:val="22"/>
          <w:szCs w:val="22"/>
        </w:rPr>
        <w:t>ípios para eventos de natureza que se assemelha com a</w:t>
      </w:r>
      <w:r w:rsidRPr="009F1241">
        <w:rPr>
          <w:sz w:val="22"/>
          <w:szCs w:val="22"/>
        </w:rPr>
        <w:t xml:space="preserve"> desejada neste procedimento.</w:t>
      </w:r>
    </w:p>
    <w:p w:rsidR="005D5CE1" w:rsidRPr="009F1241" w:rsidRDefault="00E7023E" w:rsidP="009F1241">
      <w:pPr>
        <w:pStyle w:val="Default"/>
        <w:ind w:firstLine="851"/>
        <w:jc w:val="both"/>
        <w:rPr>
          <w:sz w:val="22"/>
          <w:szCs w:val="22"/>
        </w:rPr>
      </w:pPr>
      <w:r w:rsidRPr="009F1241">
        <w:rPr>
          <w:sz w:val="22"/>
          <w:szCs w:val="22"/>
        </w:rPr>
        <w:t xml:space="preserve">Cumpre </w:t>
      </w:r>
      <w:r w:rsidR="00F43BE7" w:rsidRPr="009F1241">
        <w:rPr>
          <w:sz w:val="22"/>
          <w:szCs w:val="22"/>
        </w:rPr>
        <w:t xml:space="preserve">esclarecer que a </w:t>
      </w:r>
      <w:proofErr w:type="gramStart"/>
      <w:r w:rsidR="00F43BE7" w:rsidRPr="009F1241">
        <w:rPr>
          <w:sz w:val="22"/>
          <w:szCs w:val="22"/>
        </w:rPr>
        <w:t xml:space="preserve">dupla </w:t>
      </w:r>
      <w:r w:rsidRPr="009F1241">
        <w:rPr>
          <w:sz w:val="22"/>
          <w:szCs w:val="22"/>
        </w:rPr>
        <w:t>Teodoro</w:t>
      </w:r>
      <w:proofErr w:type="gramEnd"/>
      <w:r w:rsidRPr="009F1241">
        <w:rPr>
          <w:sz w:val="22"/>
          <w:szCs w:val="22"/>
        </w:rPr>
        <w:t xml:space="preserve"> &amp; Sampaio é consagrada pela crítica espe</w:t>
      </w:r>
      <w:r w:rsidR="005D5CE1" w:rsidRPr="009F1241">
        <w:rPr>
          <w:sz w:val="22"/>
          <w:szCs w:val="22"/>
        </w:rPr>
        <w:t xml:space="preserve">cializa e pela opinião pública, possui, no data de hoje, 791.977 ouvintes mensais na plataforma </w:t>
      </w:r>
      <w:proofErr w:type="spellStart"/>
      <w:r w:rsidR="005D5CE1" w:rsidRPr="009F1241">
        <w:rPr>
          <w:sz w:val="22"/>
          <w:szCs w:val="22"/>
        </w:rPr>
        <w:t>Spotify</w:t>
      </w:r>
      <w:proofErr w:type="spellEnd"/>
      <w:r w:rsidR="005D5CE1" w:rsidRPr="009F1241">
        <w:rPr>
          <w:sz w:val="22"/>
          <w:szCs w:val="22"/>
        </w:rPr>
        <w:t xml:space="preserve">, com a música mais ouvida com 19.697.054 vezes ouvidas; possui também atualmente 367 mil inscritos no canal da plataforma </w:t>
      </w:r>
      <w:proofErr w:type="spellStart"/>
      <w:r w:rsidR="005D5CE1" w:rsidRPr="009F1241">
        <w:rPr>
          <w:sz w:val="22"/>
          <w:szCs w:val="22"/>
        </w:rPr>
        <w:t>YouTube</w:t>
      </w:r>
      <w:proofErr w:type="spellEnd"/>
      <w:r w:rsidR="005D5CE1" w:rsidRPr="009F1241">
        <w:rPr>
          <w:sz w:val="22"/>
          <w:szCs w:val="22"/>
        </w:rPr>
        <w:t>, com vídeos que alcançam milhares de visualizações, além de possuir ampla trajetória:</w:t>
      </w:r>
    </w:p>
    <w:p w:rsidR="00154680" w:rsidRDefault="00154680" w:rsidP="009F1241">
      <w:pPr>
        <w:pStyle w:val="Default"/>
        <w:ind w:left="2268"/>
        <w:jc w:val="both"/>
        <w:rPr>
          <w:sz w:val="22"/>
          <w:szCs w:val="22"/>
        </w:rPr>
      </w:pPr>
    </w:p>
    <w:p w:rsidR="005D5CE1" w:rsidRPr="00154680" w:rsidRDefault="005D5CE1" w:rsidP="009F1241">
      <w:pPr>
        <w:pStyle w:val="Default"/>
        <w:ind w:left="2268"/>
        <w:jc w:val="both"/>
        <w:rPr>
          <w:sz w:val="20"/>
          <w:szCs w:val="22"/>
        </w:rPr>
      </w:pPr>
      <w:r w:rsidRPr="00154680">
        <w:rPr>
          <w:sz w:val="20"/>
          <w:szCs w:val="22"/>
        </w:rPr>
        <w:t xml:space="preserve">Desde a sua formação, Teodoro &amp; Sampaio se mantém nas paradas de sucesso das rádios, sempre apresentando novidades para seu público, porém sem perder as principais características: a alegria, o romantismo e a descontração. Devido ao reconhecimento e ao grande carinho do público, Teodoro &amp; Sampaio já participaram de programas com abrangência nacional como Domingão do Faustão, Domingo Legal, Programa do Jô, Programa Raul Gil, Domingo Show, Domingo Espetacular, entre outros, em entrevistas exclusivas e especiais musicais. Em média, realizam 200 shows por ano, contando sempre com presença de público em massa. Atualmente, são mais de 1,5 milhão de espectadores anuais. Após o reconhecimento nacional, Teodoro &amp; Sampaio começaram a conquistar espaço no mercado fonográfico internacional realizando, em 2003, sua primeira turnê pelos Estados Unidos. Dois anos depois, retornaram ao país e receberam convites para se apresentar também em países da América Latina, no Japão e na Europa. A sonoridade da dupla agrada a qualquer tipo de público, não importa se jovem, adulto, criança ou idoso. Teodoro e Sampaio são campeões de vendas, seus trabalhos renderam milhares de cópias, destaca-se o grande sucesso em 1984 que despontou da dupla para o Brasil ‘Vestido de Seda’, que já vendeu mais de 500 mil cópias, logo em seguida veio “Paixão Proibida”, que vendeu mais de 700 mil cópias. O disco duplo ''Mulher Chorona'' representa o recorde de vendas e até hoje </w:t>
      </w:r>
      <w:r w:rsidRPr="00154680">
        <w:rPr>
          <w:sz w:val="20"/>
          <w:szCs w:val="22"/>
        </w:rPr>
        <w:lastRenderedPageBreak/>
        <w:t xml:space="preserve">é sucesso absoluto com mais de </w:t>
      </w:r>
      <w:proofErr w:type="gramStart"/>
      <w:r w:rsidRPr="00154680">
        <w:rPr>
          <w:sz w:val="20"/>
          <w:szCs w:val="22"/>
        </w:rPr>
        <w:t>1</w:t>
      </w:r>
      <w:proofErr w:type="gramEnd"/>
      <w:r w:rsidRPr="00154680">
        <w:rPr>
          <w:sz w:val="20"/>
          <w:szCs w:val="22"/>
        </w:rPr>
        <w:t xml:space="preserve"> milhão de cópias vendidas. Ao longo da carreira, Teodoro &amp; Sampaio lançaram 28 trabalhos, sendo que 24 desses foram premiados com “disco de ouro” e dois com “disco de platina”. Até hoje, a dupla já vendeu mais de 6.5000.000(seis milhões e quinhentos</w:t>
      </w:r>
      <w:proofErr w:type="gramStart"/>
      <w:r w:rsidRPr="00154680">
        <w:rPr>
          <w:sz w:val="20"/>
          <w:szCs w:val="22"/>
        </w:rPr>
        <w:t>)discos</w:t>
      </w:r>
      <w:proofErr w:type="gramEnd"/>
      <w:r w:rsidRPr="00154680">
        <w:rPr>
          <w:sz w:val="20"/>
          <w:szCs w:val="22"/>
        </w:rPr>
        <w:t xml:space="preserve">. Atualmente, a dupla lançou mais um grande sucesso intitulado “MEU PIQUÍ DE GOIÁS”, que conta com dezenove faixas inéditas que com certeza vai agradar a todos os amantes dos clássicos </w:t>
      </w:r>
      <w:proofErr w:type="spellStart"/>
      <w:r w:rsidRPr="00154680">
        <w:rPr>
          <w:sz w:val="20"/>
          <w:szCs w:val="22"/>
        </w:rPr>
        <w:t>modões</w:t>
      </w:r>
      <w:proofErr w:type="spellEnd"/>
      <w:r w:rsidRPr="00154680">
        <w:rPr>
          <w:sz w:val="20"/>
          <w:szCs w:val="22"/>
        </w:rPr>
        <w:t xml:space="preserve">. (Disponível em: </w:t>
      </w:r>
      <w:hyperlink r:id="rId7" w:history="1">
        <w:r w:rsidRPr="00154680">
          <w:rPr>
            <w:rStyle w:val="Hyperlink"/>
            <w:sz w:val="20"/>
            <w:szCs w:val="22"/>
          </w:rPr>
          <w:t>https://teodoroesampaio.com.br/</w:t>
        </w:r>
      </w:hyperlink>
      <w:r w:rsidRPr="00154680">
        <w:rPr>
          <w:sz w:val="20"/>
          <w:szCs w:val="22"/>
        </w:rPr>
        <w:t>. Acesso em: 20 de maio de 2022</w:t>
      </w:r>
      <w:proofErr w:type="gramStart"/>
      <w:r w:rsidRPr="00154680">
        <w:rPr>
          <w:sz w:val="20"/>
          <w:szCs w:val="22"/>
        </w:rPr>
        <w:t>)</w:t>
      </w:r>
      <w:proofErr w:type="gramEnd"/>
    </w:p>
    <w:p w:rsidR="009D29C6" w:rsidRPr="009F1241" w:rsidRDefault="009D29C6" w:rsidP="009F1241">
      <w:pPr>
        <w:pStyle w:val="Default"/>
        <w:ind w:firstLine="851"/>
        <w:jc w:val="both"/>
        <w:rPr>
          <w:sz w:val="22"/>
          <w:szCs w:val="22"/>
        </w:rPr>
      </w:pPr>
    </w:p>
    <w:p w:rsidR="00EF1422" w:rsidRPr="009F1241" w:rsidRDefault="008723FE" w:rsidP="009F1241">
      <w:pPr>
        <w:pStyle w:val="Default"/>
        <w:ind w:firstLine="1620"/>
        <w:jc w:val="both"/>
        <w:rPr>
          <w:sz w:val="22"/>
          <w:szCs w:val="22"/>
        </w:rPr>
      </w:pPr>
      <w:r w:rsidRPr="009F1241">
        <w:rPr>
          <w:sz w:val="22"/>
          <w:szCs w:val="22"/>
        </w:rPr>
        <w:t xml:space="preserve">Nesses termos, comprovado </w:t>
      </w:r>
      <w:proofErr w:type="gramStart"/>
      <w:r w:rsidRPr="009F1241">
        <w:rPr>
          <w:sz w:val="22"/>
          <w:szCs w:val="22"/>
        </w:rPr>
        <w:t xml:space="preserve">o atendimento </w:t>
      </w:r>
      <w:r w:rsidR="000073DD" w:rsidRPr="009F1241">
        <w:rPr>
          <w:sz w:val="22"/>
          <w:szCs w:val="22"/>
        </w:rPr>
        <w:t>plenos</w:t>
      </w:r>
      <w:proofErr w:type="gramEnd"/>
      <w:r w:rsidR="000073DD" w:rsidRPr="009F1241">
        <w:rPr>
          <w:sz w:val="22"/>
          <w:szCs w:val="22"/>
        </w:rPr>
        <w:t xml:space="preserve"> as exigências do Art. 25, inciso III da Lei 8.666/93, quais sejam a consagração pela opinião pública, valores compatíveis, e a contratação por meio de empresário que detém contrato de representação com exclusividade, tudo comprovado pela documentação anexa.</w:t>
      </w:r>
    </w:p>
    <w:p w:rsidR="0043448D" w:rsidRPr="009F1241" w:rsidRDefault="0043448D" w:rsidP="009F1241">
      <w:pPr>
        <w:pStyle w:val="Default"/>
        <w:ind w:firstLine="1620"/>
        <w:jc w:val="both"/>
        <w:rPr>
          <w:b/>
          <w:bCs/>
          <w:sz w:val="22"/>
          <w:szCs w:val="22"/>
        </w:rPr>
      </w:pPr>
      <w:r w:rsidRPr="009F1241">
        <w:rPr>
          <w:b/>
          <w:bCs/>
          <w:sz w:val="22"/>
          <w:szCs w:val="22"/>
        </w:rPr>
        <w:t>DIANTE DO EXPOSTO;</w:t>
      </w:r>
    </w:p>
    <w:p w:rsidR="0043448D" w:rsidRPr="009F1241" w:rsidRDefault="0043448D" w:rsidP="009F1241">
      <w:pPr>
        <w:pStyle w:val="Default"/>
        <w:ind w:firstLine="1620"/>
        <w:jc w:val="both"/>
        <w:rPr>
          <w:color w:val="auto"/>
          <w:sz w:val="22"/>
          <w:szCs w:val="22"/>
        </w:rPr>
      </w:pPr>
      <w:r w:rsidRPr="009F1241">
        <w:rPr>
          <w:sz w:val="22"/>
          <w:szCs w:val="22"/>
        </w:rPr>
        <w:t xml:space="preserve">A Comissão Permanente de Licitações de acordo com a justificativa, </w:t>
      </w:r>
      <w:r w:rsidR="0084618C" w:rsidRPr="009F1241">
        <w:rPr>
          <w:color w:val="000000" w:themeColor="text1"/>
          <w:sz w:val="22"/>
          <w:szCs w:val="22"/>
        </w:rPr>
        <w:t xml:space="preserve">documentação apresentada, que comprova regularidade fiscal, trabalhista, tributária, financeira e judicial </w:t>
      </w:r>
      <w:r w:rsidRPr="009F1241">
        <w:rPr>
          <w:color w:val="000000" w:themeColor="text1"/>
          <w:sz w:val="22"/>
          <w:szCs w:val="22"/>
        </w:rPr>
        <w:t>e</w:t>
      </w:r>
      <w:r w:rsidR="0084618C" w:rsidRPr="009F1241">
        <w:rPr>
          <w:color w:val="000000" w:themeColor="text1"/>
          <w:sz w:val="22"/>
          <w:szCs w:val="22"/>
        </w:rPr>
        <w:t>;</w:t>
      </w:r>
      <w:r w:rsidRPr="009F1241">
        <w:rPr>
          <w:color w:val="000000" w:themeColor="text1"/>
          <w:sz w:val="22"/>
          <w:szCs w:val="22"/>
        </w:rPr>
        <w:t xml:space="preserve"> considerando</w:t>
      </w:r>
      <w:r w:rsidR="00EB1F36" w:rsidRPr="009F1241">
        <w:rPr>
          <w:color w:val="000000" w:themeColor="text1"/>
          <w:sz w:val="22"/>
          <w:szCs w:val="22"/>
        </w:rPr>
        <w:t xml:space="preserve"> os demais gastos gerais com o evento, opina pela abertura de processo de inexigibilidade, com base na fundamentação legal, para contratação </w:t>
      </w:r>
      <w:r w:rsidR="00A43081" w:rsidRPr="009F1241">
        <w:rPr>
          <w:color w:val="000000" w:themeColor="text1"/>
          <w:sz w:val="22"/>
          <w:szCs w:val="22"/>
        </w:rPr>
        <w:t>da empresa refer</w:t>
      </w:r>
      <w:r w:rsidR="00EB1F36" w:rsidRPr="009F1241">
        <w:rPr>
          <w:color w:val="000000" w:themeColor="text1"/>
          <w:sz w:val="22"/>
          <w:szCs w:val="22"/>
        </w:rPr>
        <w:t xml:space="preserve">ida, detentora de exclusividade em relação </w:t>
      </w:r>
      <w:proofErr w:type="gramStart"/>
      <w:r w:rsidR="00EB1F36" w:rsidRPr="009F1241">
        <w:rPr>
          <w:color w:val="000000" w:themeColor="text1"/>
          <w:sz w:val="22"/>
          <w:szCs w:val="22"/>
        </w:rPr>
        <w:t>à</w:t>
      </w:r>
      <w:proofErr w:type="gramEnd"/>
      <w:r w:rsidR="00EB1F36" w:rsidRPr="009F1241">
        <w:rPr>
          <w:color w:val="000000" w:themeColor="text1"/>
          <w:sz w:val="22"/>
          <w:szCs w:val="22"/>
        </w:rPr>
        <w:t xml:space="preserve"> dupla</w:t>
      </w:r>
      <w:r w:rsidR="00026E6B" w:rsidRPr="009F1241">
        <w:rPr>
          <w:sz w:val="22"/>
          <w:szCs w:val="22"/>
        </w:rPr>
        <w:t xml:space="preserve"> Teodoro &amp; Sampaio</w:t>
      </w:r>
      <w:r w:rsidR="00047304" w:rsidRPr="009F1241">
        <w:rPr>
          <w:sz w:val="22"/>
          <w:szCs w:val="22"/>
        </w:rPr>
        <w:t>, para apresentação na</w:t>
      </w:r>
      <w:r w:rsidR="00EB1F36" w:rsidRPr="009F1241">
        <w:rPr>
          <w:color w:val="000000" w:themeColor="text1"/>
          <w:sz w:val="22"/>
          <w:szCs w:val="22"/>
        </w:rPr>
        <w:t xml:space="preserve">  </w:t>
      </w:r>
      <w:r w:rsidR="00A43081" w:rsidRPr="009F1241">
        <w:rPr>
          <w:color w:val="000000" w:themeColor="text1"/>
          <w:sz w:val="22"/>
          <w:szCs w:val="22"/>
        </w:rPr>
        <w:t>XXX Exposição Agropecuária e Torneiro Leiteiro</w:t>
      </w:r>
      <w:r w:rsidR="0084618C" w:rsidRPr="009F1241">
        <w:rPr>
          <w:color w:val="000000" w:themeColor="text1"/>
          <w:sz w:val="22"/>
          <w:szCs w:val="22"/>
        </w:rPr>
        <w:t xml:space="preserve">. </w:t>
      </w:r>
    </w:p>
    <w:p w:rsidR="0043448D" w:rsidRDefault="009F1241" w:rsidP="009F1241">
      <w:pPr>
        <w:ind w:firstLine="1620"/>
        <w:jc w:val="both"/>
        <w:rPr>
          <w:rFonts w:ascii="Arial" w:hAnsi="Arial" w:cs="Arial"/>
          <w:sz w:val="22"/>
          <w:szCs w:val="22"/>
        </w:rPr>
      </w:pPr>
      <w:r w:rsidRPr="009F1241">
        <w:rPr>
          <w:rFonts w:ascii="Arial" w:hAnsi="Arial" w:cs="Arial"/>
          <w:sz w:val="22"/>
          <w:szCs w:val="22"/>
        </w:rPr>
        <w:t xml:space="preserve">Nestes termos reconhece </w:t>
      </w:r>
      <w:r w:rsidR="0043448D" w:rsidRPr="009F1241">
        <w:rPr>
          <w:rFonts w:ascii="Arial" w:hAnsi="Arial" w:cs="Arial"/>
          <w:sz w:val="22"/>
          <w:szCs w:val="22"/>
        </w:rPr>
        <w:t xml:space="preserve">a Comissão de Licitações </w:t>
      </w:r>
      <w:proofErr w:type="gramStart"/>
      <w:r w:rsidR="0043448D" w:rsidRPr="009F1241">
        <w:rPr>
          <w:rFonts w:ascii="Arial" w:hAnsi="Arial" w:cs="Arial"/>
          <w:sz w:val="22"/>
          <w:szCs w:val="22"/>
        </w:rPr>
        <w:t>a</w:t>
      </w:r>
      <w:proofErr w:type="gramEnd"/>
      <w:r w:rsidR="0043448D" w:rsidRPr="009F1241">
        <w:rPr>
          <w:rFonts w:ascii="Arial" w:hAnsi="Arial" w:cs="Arial"/>
          <w:sz w:val="22"/>
          <w:szCs w:val="22"/>
        </w:rPr>
        <w:t xml:space="preserve"> realização do presente Processo de Inexigibilidade, pugnando pela ratificação e assinatura do contrato com a referida empresa.</w:t>
      </w:r>
    </w:p>
    <w:p w:rsidR="0043448D" w:rsidRPr="009F1241" w:rsidRDefault="0043448D" w:rsidP="009F1241">
      <w:pPr>
        <w:ind w:firstLine="162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9F1241">
        <w:rPr>
          <w:rFonts w:ascii="Arial" w:hAnsi="Arial" w:cs="Arial"/>
          <w:color w:val="000000" w:themeColor="text1"/>
          <w:sz w:val="22"/>
          <w:szCs w:val="22"/>
        </w:rPr>
        <w:t xml:space="preserve">Desterro do </w:t>
      </w:r>
      <w:r w:rsidRPr="00195CB8">
        <w:rPr>
          <w:rFonts w:ascii="Arial" w:hAnsi="Arial" w:cs="Arial"/>
          <w:color w:val="000000" w:themeColor="text1"/>
          <w:sz w:val="22"/>
          <w:szCs w:val="22"/>
        </w:rPr>
        <w:t xml:space="preserve">Melo, </w:t>
      </w:r>
      <w:r w:rsidR="00195CB8" w:rsidRPr="00195CB8">
        <w:rPr>
          <w:rFonts w:ascii="Arial" w:hAnsi="Arial" w:cs="Arial"/>
          <w:color w:val="000000" w:themeColor="text1"/>
          <w:sz w:val="22"/>
          <w:szCs w:val="22"/>
        </w:rPr>
        <w:t>03</w:t>
      </w:r>
      <w:r w:rsidRPr="00195CB8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195CB8" w:rsidRPr="00195CB8">
        <w:rPr>
          <w:rFonts w:ascii="Arial" w:hAnsi="Arial" w:cs="Arial"/>
          <w:color w:val="000000" w:themeColor="text1"/>
          <w:sz w:val="22"/>
          <w:szCs w:val="22"/>
        </w:rPr>
        <w:t>junho</w:t>
      </w:r>
      <w:r w:rsidRPr="00195CB8">
        <w:rPr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063994" w:rsidRPr="00195CB8">
        <w:rPr>
          <w:rFonts w:ascii="Arial" w:hAnsi="Arial" w:cs="Arial"/>
          <w:color w:val="000000" w:themeColor="text1"/>
          <w:sz w:val="22"/>
          <w:szCs w:val="22"/>
        </w:rPr>
        <w:t>2</w:t>
      </w:r>
      <w:r w:rsidRPr="00195C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3448D" w:rsidRPr="009F1241" w:rsidRDefault="0043448D" w:rsidP="009F1241">
      <w:pPr>
        <w:ind w:right="283"/>
        <w:rPr>
          <w:rFonts w:ascii="Arial" w:hAnsi="Arial" w:cs="Arial"/>
          <w:sz w:val="22"/>
          <w:szCs w:val="22"/>
        </w:rPr>
      </w:pPr>
    </w:p>
    <w:p w:rsidR="00083CD2" w:rsidRPr="009F1241" w:rsidRDefault="00083CD2" w:rsidP="009F1241">
      <w:pPr>
        <w:ind w:right="283"/>
        <w:rPr>
          <w:rFonts w:ascii="Arial" w:hAnsi="Arial" w:cs="Arial"/>
          <w:sz w:val="22"/>
          <w:szCs w:val="22"/>
        </w:rPr>
      </w:pPr>
    </w:p>
    <w:p w:rsidR="00083CD2" w:rsidRPr="009F1241" w:rsidRDefault="00083CD2" w:rsidP="009F1241">
      <w:pPr>
        <w:ind w:right="283"/>
        <w:rPr>
          <w:rFonts w:ascii="Arial" w:hAnsi="Arial" w:cs="Arial"/>
          <w:sz w:val="22"/>
          <w:szCs w:val="22"/>
        </w:rPr>
      </w:pPr>
    </w:p>
    <w:p w:rsidR="00063994" w:rsidRPr="009F1241" w:rsidRDefault="00063994" w:rsidP="009F1241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9F1241">
        <w:rPr>
          <w:rFonts w:ascii="Arial" w:hAnsi="Arial" w:cs="Arial"/>
          <w:sz w:val="22"/>
          <w:szCs w:val="22"/>
        </w:rPr>
        <w:t>Silvânia da Silva Lima</w:t>
      </w:r>
    </w:p>
    <w:p w:rsidR="00063994" w:rsidRPr="009F1241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9F1241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063994" w:rsidRPr="009F1241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063994" w:rsidRPr="009F1241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063994" w:rsidRPr="009F1241" w:rsidRDefault="00063994" w:rsidP="009F1241">
      <w:pPr>
        <w:pStyle w:val="Corpodetexto3"/>
        <w:spacing w:after="0"/>
        <w:ind w:firstLine="708"/>
        <w:rPr>
          <w:rFonts w:ascii="Arial" w:hAnsi="Arial" w:cs="Arial"/>
          <w:i/>
          <w:sz w:val="22"/>
          <w:szCs w:val="22"/>
        </w:rPr>
      </w:pPr>
      <w:r w:rsidRPr="009F1241">
        <w:rPr>
          <w:rFonts w:ascii="Arial" w:hAnsi="Arial" w:cs="Arial"/>
          <w:sz w:val="22"/>
          <w:szCs w:val="22"/>
        </w:rPr>
        <w:t>Simone Simplício Coelho</w:t>
      </w:r>
      <w:r w:rsidRPr="009F1241">
        <w:rPr>
          <w:rFonts w:ascii="Arial" w:hAnsi="Arial" w:cs="Arial"/>
          <w:sz w:val="22"/>
          <w:szCs w:val="22"/>
        </w:rPr>
        <w:tab/>
      </w:r>
      <w:r w:rsidRPr="009F1241">
        <w:rPr>
          <w:rFonts w:ascii="Arial" w:hAnsi="Arial" w:cs="Arial"/>
          <w:sz w:val="22"/>
          <w:szCs w:val="22"/>
        </w:rPr>
        <w:tab/>
      </w:r>
      <w:r w:rsidRPr="009F1241">
        <w:rPr>
          <w:rFonts w:ascii="Arial" w:hAnsi="Arial" w:cs="Arial"/>
          <w:sz w:val="22"/>
          <w:szCs w:val="22"/>
        </w:rPr>
        <w:tab/>
      </w:r>
      <w:r w:rsidRPr="009F1241">
        <w:rPr>
          <w:rFonts w:ascii="Arial" w:hAnsi="Arial" w:cs="Arial"/>
          <w:sz w:val="22"/>
          <w:szCs w:val="22"/>
        </w:rPr>
        <w:tab/>
      </w:r>
      <w:r w:rsidRPr="009F1241">
        <w:rPr>
          <w:rFonts w:ascii="Arial" w:hAnsi="Arial" w:cs="Arial"/>
          <w:sz w:val="22"/>
          <w:szCs w:val="22"/>
        </w:rPr>
        <w:tab/>
        <w:t xml:space="preserve">Natália Magri </w:t>
      </w:r>
      <w:proofErr w:type="spellStart"/>
      <w:r w:rsidRPr="009F1241">
        <w:rPr>
          <w:rFonts w:ascii="Arial" w:hAnsi="Arial" w:cs="Arial"/>
          <w:sz w:val="22"/>
          <w:szCs w:val="22"/>
        </w:rPr>
        <w:t>Bertolin</w:t>
      </w:r>
      <w:proofErr w:type="spellEnd"/>
    </w:p>
    <w:p w:rsidR="00063994" w:rsidRPr="009F1241" w:rsidRDefault="00063994" w:rsidP="009F1241">
      <w:pPr>
        <w:pStyle w:val="Corpodetexto3"/>
        <w:spacing w:after="0"/>
        <w:rPr>
          <w:rFonts w:ascii="Arial" w:hAnsi="Arial" w:cs="Arial"/>
          <w:i/>
          <w:sz w:val="22"/>
          <w:szCs w:val="22"/>
        </w:rPr>
      </w:pPr>
      <w:r w:rsidRPr="009F1241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9F1241">
        <w:rPr>
          <w:rFonts w:ascii="Arial" w:hAnsi="Arial" w:cs="Arial"/>
          <w:i/>
          <w:sz w:val="22"/>
          <w:szCs w:val="22"/>
        </w:rPr>
        <w:tab/>
      </w:r>
      <w:r w:rsidRPr="009F1241">
        <w:rPr>
          <w:rFonts w:ascii="Arial" w:hAnsi="Arial" w:cs="Arial"/>
          <w:i/>
          <w:sz w:val="22"/>
          <w:szCs w:val="22"/>
        </w:rPr>
        <w:tab/>
      </w:r>
      <w:r w:rsidRPr="009F1241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43448D" w:rsidRPr="009F1241" w:rsidRDefault="0043448D" w:rsidP="009F1241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sectPr w:rsidR="0043448D" w:rsidRPr="009F1241" w:rsidSect="00A17600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3B" w:rsidRDefault="008F1C3B">
      <w:r>
        <w:separator/>
      </w:r>
    </w:p>
  </w:endnote>
  <w:endnote w:type="continuationSeparator" w:id="0">
    <w:p w:rsidR="008F1C3B" w:rsidRDefault="008F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43448D" w:rsidP="00A1760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17600" w:rsidRPr="00BF0635" w:rsidRDefault="0043448D" w:rsidP="00A1760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3B" w:rsidRDefault="008F1C3B">
      <w:r>
        <w:separator/>
      </w:r>
    </w:p>
  </w:footnote>
  <w:footnote w:type="continuationSeparator" w:id="0">
    <w:p w:rsidR="008F1C3B" w:rsidRDefault="008F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4344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636C9" wp14:editId="3A1074E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8D"/>
    <w:rsid w:val="00000A1E"/>
    <w:rsid w:val="00004266"/>
    <w:rsid w:val="000073DD"/>
    <w:rsid w:val="00013AAD"/>
    <w:rsid w:val="0001433A"/>
    <w:rsid w:val="00022904"/>
    <w:rsid w:val="000255C0"/>
    <w:rsid w:val="00026E39"/>
    <w:rsid w:val="00026E6B"/>
    <w:rsid w:val="000315BB"/>
    <w:rsid w:val="00031E3C"/>
    <w:rsid w:val="0003465C"/>
    <w:rsid w:val="00036C70"/>
    <w:rsid w:val="00047304"/>
    <w:rsid w:val="00051B74"/>
    <w:rsid w:val="0006274C"/>
    <w:rsid w:val="00062832"/>
    <w:rsid w:val="00063117"/>
    <w:rsid w:val="00063994"/>
    <w:rsid w:val="000672B5"/>
    <w:rsid w:val="00072CFE"/>
    <w:rsid w:val="00082E3D"/>
    <w:rsid w:val="00083CD2"/>
    <w:rsid w:val="00092318"/>
    <w:rsid w:val="000A02D3"/>
    <w:rsid w:val="000A0FEA"/>
    <w:rsid w:val="000A470D"/>
    <w:rsid w:val="000B6F71"/>
    <w:rsid w:val="000B7D65"/>
    <w:rsid w:val="000D4FD0"/>
    <w:rsid w:val="000F0BF5"/>
    <w:rsid w:val="000F6FA1"/>
    <w:rsid w:val="00101533"/>
    <w:rsid w:val="00101563"/>
    <w:rsid w:val="00104E9E"/>
    <w:rsid w:val="00125A5B"/>
    <w:rsid w:val="00125BE4"/>
    <w:rsid w:val="00130C31"/>
    <w:rsid w:val="00132350"/>
    <w:rsid w:val="0013632C"/>
    <w:rsid w:val="001365BF"/>
    <w:rsid w:val="00137FFE"/>
    <w:rsid w:val="00143A06"/>
    <w:rsid w:val="001507A2"/>
    <w:rsid w:val="0015286B"/>
    <w:rsid w:val="00154680"/>
    <w:rsid w:val="001647C1"/>
    <w:rsid w:val="0016522A"/>
    <w:rsid w:val="00165A04"/>
    <w:rsid w:val="001834D2"/>
    <w:rsid w:val="0018512D"/>
    <w:rsid w:val="001854C5"/>
    <w:rsid w:val="00191329"/>
    <w:rsid w:val="00191E45"/>
    <w:rsid w:val="00193B82"/>
    <w:rsid w:val="00193F49"/>
    <w:rsid w:val="00195CB8"/>
    <w:rsid w:val="001A406D"/>
    <w:rsid w:val="001A7530"/>
    <w:rsid w:val="001B1F4B"/>
    <w:rsid w:val="001B223D"/>
    <w:rsid w:val="001B453C"/>
    <w:rsid w:val="001B5EC2"/>
    <w:rsid w:val="001B6D7A"/>
    <w:rsid w:val="001C16C4"/>
    <w:rsid w:val="001C1D0C"/>
    <w:rsid w:val="001C2B2B"/>
    <w:rsid w:val="001C43CA"/>
    <w:rsid w:val="001D5204"/>
    <w:rsid w:val="001D5416"/>
    <w:rsid w:val="001E003A"/>
    <w:rsid w:val="001E66E0"/>
    <w:rsid w:val="00204D4A"/>
    <w:rsid w:val="0021082A"/>
    <w:rsid w:val="0021205D"/>
    <w:rsid w:val="002141FA"/>
    <w:rsid w:val="00215AFF"/>
    <w:rsid w:val="00220F47"/>
    <w:rsid w:val="00221896"/>
    <w:rsid w:val="0022538B"/>
    <w:rsid w:val="00225462"/>
    <w:rsid w:val="00227D44"/>
    <w:rsid w:val="00232CDD"/>
    <w:rsid w:val="0023475B"/>
    <w:rsid w:val="00235487"/>
    <w:rsid w:val="0023607A"/>
    <w:rsid w:val="002461C4"/>
    <w:rsid w:val="00252C44"/>
    <w:rsid w:val="00253E88"/>
    <w:rsid w:val="002568F6"/>
    <w:rsid w:val="00263D63"/>
    <w:rsid w:val="00264462"/>
    <w:rsid w:val="002717B2"/>
    <w:rsid w:val="0027184D"/>
    <w:rsid w:val="00272062"/>
    <w:rsid w:val="0027211C"/>
    <w:rsid w:val="00273990"/>
    <w:rsid w:val="002739A5"/>
    <w:rsid w:val="002B0871"/>
    <w:rsid w:val="002B17B6"/>
    <w:rsid w:val="002B3873"/>
    <w:rsid w:val="002C28CF"/>
    <w:rsid w:val="002D05C6"/>
    <w:rsid w:val="002D0BD7"/>
    <w:rsid w:val="002E1923"/>
    <w:rsid w:val="002E554A"/>
    <w:rsid w:val="002F044D"/>
    <w:rsid w:val="002F105B"/>
    <w:rsid w:val="002F1570"/>
    <w:rsid w:val="002F2FE1"/>
    <w:rsid w:val="00301BD5"/>
    <w:rsid w:val="00306F20"/>
    <w:rsid w:val="00315377"/>
    <w:rsid w:val="00315459"/>
    <w:rsid w:val="0031715B"/>
    <w:rsid w:val="00330AF5"/>
    <w:rsid w:val="00333EDE"/>
    <w:rsid w:val="00336F28"/>
    <w:rsid w:val="00337F50"/>
    <w:rsid w:val="00344872"/>
    <w:rsid w:val="003552A0"/>
    <w:rsid w:val="00366D78"/>
    <w:rsid w:val="0037177F"/>
    <w:rsid w:val="00371D49"/>
    <w:rsid w:val="003849CC"/>
    <w:rsid w:val="00390B81"/>
    <w:rsid w:val="0039401F"/>
    <w:rsid w:val="00397898"/>
    <w:rsid w:val="003B20A3"/>
    <w:rsid w:val="003B39D4"/>
    <w:rsid w:val="003B64DA"/>
    <w:rsid w:val="003C3131"/>
    <w:rsid w:val="003E6E39"/>
    <w:rsid w:val="003F0C6D"/>
    <w:rsid w:val="003F54EA"/>
    <w:rsid w:val="00400C9A"/>
    <w:rsid w:val="0040434E"/>
    <w:rsid w:val="0041715D"/>
    <w:rsid w:val="0041738B"/>
    <w:rsid w:val="00420EDC"/>
    <w:rsid w:val="00433D3A"/>
    <w:rsid w:val="00433E7E"/>
    <w:rsid w:val="0043448D"/>
    <w:rsid w:val="00435827"/>
    <w:rsid w:val="00441EC9"/>
    <w:rsid w:val="004444AF"/>
    <w:rsid w:val="004536B2"/>
    <w:rsid w:val="00455814"/>
    <w:rsid w:val="00462A7C"/>
    <w:rsid w:val="00464F12"/>
    <w:rsid w:val="004665FC"/>
    <w:rsid w:val="00483A83"/>
    <w:rsid w:val="00486D6A"/>
    <w:rsid w:val="00487AC2"/>
    <w:rsid w:val="0049129E"/>
    <w:rsid w:val="00491381"/>
    <w:rsid w:val="004953EE"/>
    <w:rsid w:val="004A2BDB"/>
    <w:rsid w:val="004A35B4"/>
    <w:rsid w:val="004A4296"/>
    <w:rsid w:val="004B13D3"/>
    <w:rsid w:val="004B1E56"/>
    <w:rsid w:val="004D03BE"/>
    <w:rsid w:val="004D312B"/>
    <w:rsid w:val="004D77A9"/>
    <w:rsid w:val="004E0DCF"/>
    <w:rsid w:val="004E782D"/>
    <w:rsid w:val="004F0D0A"/>
    <w:rsid w:val="004F4E89"/>
    <w:rsid w:val="004F72DE"/>
    <w:rsid w:val="00506A1A"/>
    <w:rsid w:val="00511AE2"/>
    <w:rsid w:val="005206BA"/>
    <w:rsid w:val="00525D85"/>
    <w:rsid w:val="005323A6"/>
    <w:rsid w:val="005324EA"/>
    <w:rsid w:val="00562E82"/>
    <w:rsid w:val="0056767F"/>
    <w:rsid w:val="00577BB2"/>
    <w:rsid w:val="00583622"/>
    <w:rsid w:val="0059070E"/>
    <w:rsid w:val="00591DD9"/>
    <w:rsid w:val="00591FCD"/>
    <w:rsid w:val="0059257B"/>
    <w:rsid w:val="00596D31"/>
    <w:rsid w:val="005C1A74"/>
    <w:rsid w:val="005D0404"/>
    <w:rsid w:val="005D1293"/>
    <w:rsid w:val="005D5CE1"/>
    <w:rsid w:val="005D6644"/>
    <w:rsid w:val="005E2B19"/>
    <w:rsid w:val="005E358A"/>
    <w:rsid w:val="005E6086"/>
    <w:rsid w:val="005E67DE"/>
    <w:rsid w:val="005E7330"/>
    <w:rsid w:val="005F4B45"/>
    <w:rsid w:val="00612806"/>
    <w:rsid w:val="006175CE"/>
    <w:rsid w:val="0062397B"/>
    <w:rsid w:val="00626E76"/>
    <w:rsid w:val="00632CC1"/>
    <w:rsid w:val="00635E3A"/>
    <w:rsid w:val="00640867"/>
    <w:rsid w:val="00642432"/>
    <w:rsid w:val="0064395A"/>
    <w:rsid w:val="00654DAB"/>
    <w:rsid w:val="006628FC"/>
    <w:rsid w:val="00666E5F"/>
    <w:rsid w:val="00667ACD"/>
    <w:rsid w:val="00671743"/>
    <w:rsid w:val="0067205D"/>
    <w:rsid w:val="00676F9D"/>
    <w:rsid w:val="006825BF"/>
    <w:rsid w:val="00683270"/>
    <w:rsid w:val="00683861"/>
    <w:rsid w:val="006847AB"/>
    <w:rsid w:val="006929D5"/>
    <w:rsid w:val="006956F6"/>
    <w:rsid w:val="006A0184"/>
    <w:rsid w:val="006B2D5B"/>
    <w:rsid w:val="006C4BFF"/>
    <w:rsid w:val="006C6B8A"/>
    <w:rsid w:val="006E1607"/>
    <w:rsid w:val="006E3A08"/>
    <w:rsid w:val="006E4CDA"/>
    <w:rsid w:val="006F1BDD"/>
    <w:rsid w:val="006F33D6"/>
    <w:rsid w:val="006F658A"/>
    <w:rsid w:val="007054E3"/>
    <w:rsid w:val="00707DB5"/>
    <w:rsid w:val="00713A7D"/>
    <w:rsid w:val="00716CF8"/>
    <w:rsid w:val="00722DBC"/>
    <w:rsid w:val="00722E91"/>
    <w:rsid w:val="00731357"/>
    <w:rsid w:val="007335EB"/>
    <w:rsid w:val="007347E8"/>
    <w:rsid w:val="0074036B"/>
    <w:rsid w:val="00746E5D"/>
    <w:rsid w:val="00775129"/>
    <w:rsid w:val="007A115E"/>
    <w:rsid w:val="007B21BC"/>
    <w:rsid w:val="007B6F36"/>
    <w:rsid w:val="007C2E43"/>
    <w:rsid w:val="007C6A42"/>
    <w:rsid w:val="007E0D61"/>
    <w:rsid w:val="007E1B8F"/>
    <w:rsid w:val="007E2828"/>
    <w:rsid w:val="007F1639"/>
    <w:rsid w:val="007F410E"/>
    <w:rsid w:val="007F595C"/>
    <w:rsid w:val="008060C5"/>
    <w:rsid w:val="0081605A"/>
    <w:rsid w:val="00826C93"/>
    <w:rsid w:val="00837A77"/>
    <w:rsid w:val="00837BFB"/>
    <w:rsid w:val="00844E1D"/>
    <w:rsid w:val="008458E0"/>
    <w:rsid w:val="0084618C"/>
    <w:rsid w:val="00855611"/>
    <w:rsid w:val="00855D67"/>
    <w:rsid w:val="008561F1"/>
    <w:rsid w:val="00857987"/>
    <w:rsid w:val="00860EAF"/>
    <w:rsid w:val="008723FE"/>
    <w:rsid w:val="00875189"/>
    <w:rsid w:val="00877BAE"/>
    <w:rsid w:val="00877D6C"/>
    <w:rsid w:val="008822FF"/>
    <w:rsid w:val="0088436E"/>
    <w:rsid w:val="00893A8D"/>
    <w:rsid w:val="00897B84"/>
    <w:rsid w:val="008B444B"/>
    <w:rsid w:val="008B69C6"/>
    <w:rsid w:val="008D0B07"/>
    <w:rsid w:val="008D1E82"/>
    <w:rsid w:val="008D25C0"/>
    <w:rsid w:val="008D40BD"/>
    <w:rsid w:val="008D5AF3"/>
    <w:rsid w:val="008E58EE"/>
    <w:rsid w:val="008E6E9D"/>
    <w:rsid w:val="008E7510"/>
    <w:rsid w:val="008F1126"/>
    <w:rsid w:val="008F1C3B"/>
    <w:rsid w:val="008F5597"/>
    <w:rsid w:val="008F5D59"/>
    <w:rsid w:val="008F629A"/>
    <w:rsid w:val="008F7AEB"/>
    <w:rsid w:val="00920443"/>
    <w:rsid w:val="009229C2"/>
    <w:rsid w:val="00923426"/>
    <w:rsid w:val="0092707C"/>
    <w:rsid w:val="0095128C"/>
    <w:rsid w:val="00971982"/>
    <w:rsid w:val="009719BC"/>
    <w:rsid w:val="009776F6"/>
    <w:rsid w:val="00980707"/>
    <w:rsid w:val="00980C0F"/>
    <w:rsid w:val="0098634A"/>
    <w:rsid w:val="009A53AD"/>
    <w:rsid w:val="009B0D30"/>
    <w:rsid w:val="009B1D7D"/>
    <w:rsid w:val="009B330C"/>
    <w:rsid w:val="009B3A30"/>
    <w:rsid w:val="009C366F"/>
    <w:rsid w:val="009D29C6"/>
    <w:rsid w:val="009D58FC"/>
    <w:rsid w:val="009F1241"/>
    <w:rsid w:val="00A01C59"/>
    <w:rsid w:val="00A0410B"/>
    <w:rsid w:val="00A07754"/>
    <w:rsid w:val="00A13F8B"/>
    <w:rsid w:val="00A14A98"/>
    <w:rsid w:val="00A205F3"/>
    <w:rsid w:val="00A25B40"/>
    <w:rsid w:val="00A32BC4"/>
    <w:rsid w:val="00A37159"/>
    <w:rsid w:val="00A417FE"/>
    <w:rsid w:val="00A43081"/>
    <w:rsid w:val="00A560F4"/>
    <w:rsid w:val="00A61A19"/>
    <w:rsid w:val="00A76BA4"/>
    <w:rsid w:val="00A76DD9"/>
    <w:rsid w:val="00A808C3"/>
    <w:rsid w:val="00A814BE"/>
    <w:rsid w:val="00A82814"/>
    <w:rsid w:val="00A8621B"/>
    <w:rsid w:val="00AA0A8F"/>
    <w:rsid w:val="00AA2FED"/>
    <w:rsid w:val="00AD2392"/>
    <w:rsid w:val="00AD3C10"/>
    <w:rsid w:val="00AD6613"/>
    <w:rsid w:val="00AD6A00"/>
    <w:rsid w:val="00B0004E"/>
    <w:rsid w:val="00B07357"/>
    <w:rsid w:val="00B14EA0"/>
    <w:rsid w:val="00B2488C"/>
    <w:rsid w:val="00B32A74"/>
    <w:rsid w:val="00B46FEA"/>
    <w:rsid w:val="00B530C2"/>
    <w:rsid w:val="00B54BDC"/>
    <w:rsid w:val="00B567B6"/>
    <w:rsid w:val="00B56E03"/>
    <w:rsid w:val="00B63142"/>
    <w:rsid w:val="00B6670C"/>
    <w:rsid w:val="00B70CA8"/>
    <w:rsid w:val="00B722F2"/>
    <w:rsid w:val="00B77F1C"/>
    <w:rsid w:val="00B838E6"/>
    <w:rsid w:val="00B845A9"/>
    <w:rsid w:val="00B85F5B"/>
    <w:rsid w:val="00B93E96"/>
    <w:rsid w:val="00B95E91"/>
    <w:rsid w:val="00B97183"/>
    <w:rsid w:val="00B974CF"/>
    <w:rsid w:val="00BA27E8"/>
    <w:rsid w:val="00BB37E0"/>
    <w:rsid w:val="00BB6F07"/>
    <w:rsid w:val="00BC2A84"/>
    <w:rsid w:val="00BC3691"/>
    <w:rsid w:val="00BD028C"/>
    <w:rsid w:val="00BD1D3D"/>
    <w:rsid w:val="00BD467C"/>
    <w:rsid w:val="00BD548A"/>
    <w:rsid w:val="00BD7BA5"/>
    <w:rsid w:val="00BE0093"/>
    <w:rsid w:val="00BE00C8"/>
    <w:rsid w:val="00BE7C83"/>
    <w:rsid w:val="00BF0CA1"/>
    <w:rsid w:val="00BF1770"/>
    <w:rsid w:val="00BF2636"/>
    <w:rsid w:val="00BF32F8"/>
    <w:rsid w:val="00BF629A"/>
    <w:rsid w:val="00BF6DD9"/>
    <w:rsid w:val="00C07C9E"/>
    <w:rsid w:val="00C07EAE"/>
    <w:rsid w:val="00C25C1A"/>
    <w:rsid w:val="00C355F6"/>
    <w:rsid w:val="00C36286"/>
    <w:rsid w:val="00C46C41"/>
    <w:rsid w:val="00C51522"/>
    <w:rsid w:val="00C53B45"/>
    <w:rsid w:val="00C56F12"/>
    <w:rsid w:val="00C60120"/>
    <w:rsid w:val="00C6293B"/>
    <w:rsid w:val="00C645EA"/>
    <w:rsid w:val="00C65116"/>
    <w:rsid w:val="00C65AB0"/>
    <w:rsid w:val="00C71334"/>
    <w:rsid w:val="00C76E6D"/>
    <w:rsid w:val="00C76EC8"/>
    <w:rsid w:val="00C922FF"/>
    <w:rsid w:val="00C93715"/>
    <w:rsid w:val="00C94278"/>
    <w:rsid w:val="00CA051C"/>
    <w:rsid w:val="00CA7039"/>
    <w:rsid w:val="00CB39B9"/>
    <w:rsid w:val="00CB4C4D"/>
    <w:rsid w:val="00CB618E"/>
    <w:rsid w:val="00CB7C28"/>
    <w:rsid w:val="00CC1F77"/>
    <w:rsid w:val="00CC3D06"/>
    <w:rsid w:val="00CD2BEF"/>
    <w:rsid w:val="00CD73DC"/>
    <w:rsid w:val="00CE70AD"/>
    <w:rsid w:val="00D00F38"/>
    <w:rsid w:val="00D03CF5"/>
    <w:rsid w:val="00D05D81"/>
    <w:rsid w:val="00D14062"/>
    <w:rsid w:val="00D160E0"/>
    <w:rsid w:val="00D242C3"/>
    <w:rsid w:val="00D304D8"/>
    <w:rsid w:val="00D339FC"/>
    <w:rsid w:val="00D3618E"/>
    <w:rsid w:val="00D4463E"/>
    <w:rsid w:val="00D72267"/>
    <w:rsid w:val="00D872B1"/>
    <w:rsid w:val="00DA2ECA"/>
    <w:rsid w:val="00DB5A8E"/>
    <w:rsid w:val="00DB7D59"/>
    <w:rsid w:val="00DD3B0E"/>
    <w:rsid w:val="00DD5006"/>
    <w:rsid w:val="00DE54A9"/>
    <w:rsid w:val="00DE65A8"/>
    <w:rsid w:val="00DF113A"/>
    <w:rsid w:val="00DF37B7"/>
    <w:rsid w:val="00DF3976"/>
    <w:rsid w:val="00DF3ED2"/>
    <w:rsid w:val="00DF77E2"/>
    <w:rsid w:val="00E03CB2"/>
    <w:rsid w:val="00E12D27"/>
    <w:rsid w:val="00E166EA"/>
    <w:rsid w:val="00E17B82"/>
    <w:rsid w:val="00E2120B"/>
    <w:rsid w:val="00E405F8"/>
    <w:rsid w:val="00E47859"/>
    <w:rsid w:val="00E552F9"/>
    <w:rsid w:val="00E55B12"/>
    <w:rsid w:val="00E56D7E"/>
    <w:rsid w:val="00E675CC"/>
    <w:rsid w:val="00E7023E"/>
    <w:rsid w:val="00E73FDD"/>
    <w:rsid w:val="00E75E40"/>
    <w:rsid w:val="00E86236"/>
    <w:rsid w:val="00E93D61"/>
    <w:rsid w:val="00EA5E80"/>
    <w:rsid w:val="00EA6BB5"/>
    <w:rsid w:val="00EB1F36"/>
    <w:rsid w:val="00EB31AF"/>
    <w:rsid w:val="00EB7996"/>
    <w:rsid w:val="00EC4BF7"/>
    <w:rsid w:val="00EC655E"/>
    <w:rsid w:val="00EC7541"/>
    <w:rsid w:val="00ED0F3A"/>
    <w:rsid w:val="00EE264F"/>
    <w:rsid w:val="00EE2888"/>
    <w:rsid w:val="00EE491C"/>
    <w:rsid w:val="00EF1422"/>
    <w:rsid w:val="00EF2B21"/>
    <w:rsid w:val="00EF6ABF"/>
    <w:rsid w:val="00F12598"/>
    <w:rsid w:val="00F23C05"/>
    <w:rsid w:val="00F24355"/>
    <w:rsid w:val="00F34879"/>
    <w:rsid w:val="00F43BE7"/>
    <w:rsid w:val="00F45959"/>
    <w:rsid w:val="00F47A5A"/>
    <w:rsid w:val="00F515BE"/>
    <w:rsid w:val="00F617E0"/>
    <w:rsid w:val="00F67193"/>
    <w:rsid w:val="00F70060"/>
    <w:rsid w:val="00F72FE2"/>
    <w:rsid w:val="00F740FC"/>
    <w:rsid w:val="00F7617D"/>
    <w:rsid w:val="00F77845"/>
    <w:rsid w:val="00F85A50"/>
    <w:rsid w:val="00F86949"/>
    <w:rsid w:val="00F93BD8"/>
    <w:rsid w:val="00F94039"/>
    <w:rsid w:val="00F94356"/>
    <w:rsid w:val="00F94E96"/>
    <w:rsid w:val="00FA100F"/>
    <w:rsid w:val="00FA24FF"/>
    <w:rsid w:val="00FA32ED"/>
    <w:rsid w:val="00FA3CEE"/>
    <w:rsid w:val="00FB429D"/>
    <w:rsid w:val="00FB4C34"/>
    <w:rsid w:val="00FB77B4"/>
    <w:rsid w:val="00FC06DE"/>
    <w:rsid w:val="00FC117F"/>
    <w:rsid w:val="00FC701A"/>
    <w:rsid w:val="00FC78CC"/>
    <w:rsid w:val="00FD48FB"/>
    <w:rsid w:val="00FE66A4"/>
    <w:rsid w:val="00FE78B5"/>
    <w:rsid w:val="00FE78EE"/>
    <w:rsid w:val="00FF0625"/>
    <w:rsid w:val="00FF1EC2"/>
    <w:rsid w:val="00FF2729"/>
    <w:rsid w:val="00FF50A2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0F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7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2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0F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7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2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odoroesampaio.com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890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529</cp:revision>
  <cp:lastPrinted>2022-06-09T10:38:00Z</cp:lastPrinted>
  <dcterms:created xsi:type="dcterms:W3CDTF">2020-02-10T13:05:00Z</dcterms:created>
  <dcterms:modified xsi:type="dcterms:W3CDTF">2022-06-09T15:47:00Z</dcterms:modified>
</cp:coreProperties>
</file>