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DB" w:rsidRPr="00446A3F" w:rsidRDefault="00D126DB" w:rsidP="00D126D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A3F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D126DB" w:rsidRPr="00446A3F" w:rsidRDefault="00D126DB" w:rsidP="00D126D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012/2023</w:t>
      </w:r>
    </w:p>
    <w:p w:rsidR="00D126DB" w:rsidRPr="00446A3F" w:rsidRDefault="00D126DB" w:rsidP="00D126DB">
      <w:pPr>
        <w:tabs>
          <w:tab w:val="center" w:pos="4859"/>
          <w:tab w:val="left" w:pos="733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005/2023</w:t>
      </w:r>
    </w:p>
    <w:p w:rsidR="00D126DB" w:rsidRDefault="00D126DB" w:rsidP="00D126D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005/2023</w:t>
      </w:r>
    </w:p>
    <w:p w:rsidR="002D602F" w:rsidRDefault="00D126DB" w:rsidP="004E4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33D1">
        <w:rPr>
          <w:rFonts w:ascii="Arial" w:hAnsi="Arial" w:cs="Arial"/>
          <w:sz w:val="24"/>
          <w:szCs w:val="24"/>
        </w:rPr>
        <w:t xml:space="preserve">Aos oito dias do mês de fevereiro de dois mil e vinte e três, às oito horas, no Centro Administrativo Prefeito João Benedito Amaral, situado na Av. Silvério Augusto de Melo, nº 158, Bairro Fábrica, Desterro do Melo, Minas Gerais, CEP: </w:t>
      </w:r>
      <w:proofErr w:type="gramStart"/>
      <w:r w:rsidRPr="007C33D1">
        <w:rPr>
          <w:rFonts w:ascii="Arial" w:hAnsi="Arial" w:cs="Arial"/>
          <w:sz w:val="24"/>
          <w:szCs w:val="24"/>
        </w:rPr>
        <w:t>36.210-000, no Setor de Compras e Licitações</w:t>
      </w:r>
      <w:r w:rsidR="007C33D1" w:rsidRPr="007C33D1">
        <w:rPr>
          <w:rFonts w:ascii="Arial" w:hAnsi="Arial" w:cs="Arial"/>
          <w:b/>
          <w:bCs/>
          <w:sz w:val="24"/>
          <w:szCs w:val="24"/>
        </w:rPr>
        <w:t xml:space="preserve"> </w:t>
      </w:r>
      <w:r w:rsidR="007C33D1" w:rsidRPr="007C33D1">
        <w:rPr>
          <w:rFonts w:ascii="Arial" w:hAnsi="Arial" w:cs="Arial"/>
          <w:sz w:val="24"/>
          <w:szCs w:val="24"/>
        </w:rPr>
        <w:t>Sra.</w:t>
      </w:r>
      <w:proofErr w:type="gramEnd"/>
      <w:r w:rsidR="007C33D1" w:rsidRPr="007C33D1">
        <w:rPr>
          <w:rFonts w:ascii="Arial" w:hAnsi="Arial" w:cs="Arial"/>
          <w:sz w:val="24"/>
          <w:szCs w:val="24"/>
        </w:rPr>
        <w:t xml:space="preserve"> Pregoeira Luciléia Nunes Martins e também membro da Equipe de apoio, e respectiva Equipe de Apoio composta por Tatiane Aparecida Amaral da Silva e Silvânia da Silva Lima, conforme Portaria 4967/2022, em atendimento às disposições contidas na Lei Federal 8.666/93, Lei Federal 10.520/02, Lei Complementar 123/2006, Lei Complementar 147/2014</w:t>
      </w:r>
      <w:r w:rsidR="007C33D1" w:rsidRPr="007C33D1">
        <w:rPr>
          <w:rStyle w:val="Forte"/>
          <w:rFonts w:ascii="Arial" w:hAnsi="Arial" w:cs="Arial"/>
          <w:sz w:val="24"/>
          <w:szCs w:val="24"/>
        </w:rPr>
        <w:t xml:space="preserve">, </w:t>
      </w:r>
      <w:r w:rsidR="007C33D1" w:rsidRPr="007C33D1">
        <w:rPr>
          <w:rFonts w:ascii="Arial" w:hAnsi="Arial" w:cs="Arial"/>
          <w:sz w:val="24"/>
          <w:szCs w:val="24"/>
        </w:rPr>
        <w:t>Decreto Municipal 047/2012, procederam a realização da Sessão Pública relativa ao</w:t>
      </w:r>
      <w:r w:rsidR="00972459">
        <w:rPr>
          <w:rFonts w:ascii="Arial" w:hAnsi="Arial" w:cs="Arial"/>
          <w:sz w:val="24"/>
          <w:szCs w:val="24"/>
        </w:rPr>
        <w:t xml:space="preserve"> </w:t>
      </w:r>
      <w:r w:rsidR="00972459" w:rsidRPr="00972459">
        <w:rPr>
          <w:rFonts w:ascii="Arial" w:hAnsi="Arial" w:cs="Arial"/>
          <w:b/>
          <w:sz w:val="24"/>
          <w:szCs w:val="24"/>
        </w:rPr>
        <w:t xml:space="preserve">Processo Licitatório nº. </w:t>
      </w:r>
      <w:proofErr w:type="gramStart"/>
      <w:r w:rsidR="00972459" w:rsidRPr="00972459">
        <w:rPr>
          <w:rFonts w:ascii="Arial" w:hAnsi="Arial" w:cs="Arial"/>
          <w:b/>
          <w:sz w:val="24"/>
          <w:szCs w:val="24"/>
        </w:rPr>
        <w:t xml:space="preserve">0012/2023 </w:t>
      </w:r>
      <w:r w:rsidR="00972459">
        <w:rPr>
          <w:rFonts w:ascii="Arial" w:hAnsi="Arial" w:cs="Arial"/>
          <w:b/>
          <w:sz w:val="24"/>
          <w:szCs w:val="24"/>
        </w:rPr>
        <w:t>,</w:t>
      </w:r>
      <w:proofErr w:type="gramEnd"/>
      <w:r w:rsidR="007C33D1" w:rsidRPr="007C33D1">
        <w:rPr>
          <w:rFonts w:ascii="Arial" w:hAnsi="Arial" w:cs="Arial"/>
          <w:sz w:val="24"/>
          <w:szCs w:val="24"/>
        </w:rPr>
        <w:t xml:space="preserve"> </w:t>
      </w:r>
      <w:r w:rsidR="007C33D1" w:rsidRPr="00972459">
        <w:rPr>
          <w:rFonts w:ascii="Arial" w:hAnsi="Arial" w:cs="Arial"/>
          <w:b/>
          <w:sz w:val="24"/>
          <w:szCs w:val="24"/>
        </w:rPr>
        <w:t xml:space="preserve">Pregão Presencial nº 005/2023, </w:t>
      </w:r>
      <w:r w:rsidR="00972459">
        <w:rPr>
          <w:rFonts w:ascii="Arial" w:hAnsi="Arial" w:cs="Arial"/>
          <w:b/>
          <w:sz w:val="24"/>
          <w:szCs w:val="24"/>
        </w:rPr>
        <w:t xml:space="preserve">Registro de Preços nº 005/2023, Objeto: </w:t>
      </w:r>
      <w:r w:rsidR="007C33D1" w:rsidRPr="00972459">
        <w:rPr>
          <w:rFonts w:ascii="Arial" w:hAnsi="Arial" w:cs="Arial"/>
          <w:b/>
          <w:i/>
          <w:sz w:val="22"/>
          <w:szCs w:val="22"/>
          <w:lang w:val="pt-PT"/>
        </w:rPr>
        <w:t xml:space="preserve">SERVIÇO DE SHOWS </w:t>
      </w:r>
      <w:r w:rsidR="007C33D1" w:rsidRPr="00972459">
        <w:rPr>
          <w:rFonts w:ascii="Arial" w:hAnsi="Arial" w:cs="Arial"/>
          <w:b/>
          <w:sz w:val="22"/>
          <w:szCs w:val="22"/>
          <w:lang w:val="pt-PT"/>
        </w:rPr>
        <w:t>REGIONAIS DE PEQUENO E MÉDIO PORTE E LOCUÇÃO PARA OS EVENTOS DO ANO DE 2023</w:t>
      </w:r>
      <w:r w:rsidR="004E40ED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="004E40ED" w:rsidRPr="00446A3F">
        <w:rPr>
          <w:rFonts w:ascii="Arial" w:hAnsi="Arial" w:cs="Arial"/>
          <w:noProof/>
          <w:sz w:val="24"/>
          <w:szCs w:val="24"/>
          <w:lang w:val="pt-PT"/>
        </w:rPr>
        <w:t>conforme</w:t>
      </w:r>
      <w:r w:rsidR="004E40ED" w:rsidRPr="00446A3F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="004E40ED" w:rsidRPr="00446A3F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</w:t>
      </w:r>
      <w:r w:rsidR="00972459">
        <w:rPr>
          <w:rFonts w:ascii="Arial" w:hAnsi="Arial" w:cs="Arial"/>
          <w:sz w:val="24"/>
          <w:szCs w:val="24"/>
        </w:rPr>
        <w:t>licitantes</w:t>
      </w:r>
      <w:r w:rsidR="004E40ED" w:rsidRPr="00446A3F">
        <w:rPr>
          <w:rFonts w:ascii="Arial" w:hAnsi="Arial" w:cs="Arial"/>
          <w:sz w:val="24"/>
          <w:szCs w:val="24"/>
        </w:rPr>
        <w:t xml:space="preserve">. Iniciados os trabalhos, considerou-se a ampla publicidade dada ao certame, comprovando-se por </w:t>
      </w:r>
      <w:r w:rsidR="004E40ED" w:rsidRPr="004E40ED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>documentação</w:t>
      </w:r>
      <w:r w:rsidR="004E40ED" w:rsidRPr="00446A3F">
        <w:rPr>
          <w:rFonts w:ascii="Arial" w:hAnsi="Arial" w:cs="Arial"/>
          <w:sz w:val="24"/>
          <w:szCs w:val="24"/>
        </w:rPr>
        <w:t xml:space="preserve"> acostada ao processo que houve publicação no </w:t>
      </w:r>
      <w:r w:rsidR="004E40ED">
        <w:rPr>
          <w:rFonts w:ascii="Arial" w:hAnsi="Arial" w:cs="Arial"/>
          <w:sz w:val="24"/>
          <w:szCs w:val="24"/>
        </w:rPr>
        <w:t>Diário</w:t>
      </w:r>
      <w:r w:rsidR="004E40ED" w:rsidRPr="00446A3F">
        <w:rPr>
          <w:rFonts w:ascii="Arial" w:hAnsi="Arial" w:cs="Arial"/>
          <w:sz w:val="24"/>
          <w:szCs w:val="24"/>
        </w:rPr>
        <w:t xml:space="preserve"> Oficial do Município </w:t>
      </w:r>
      <w:r w:rsidR="004E40ED">
        <w:rPr>
          <w:rFonts w:ascii="Arial" w:hAnsi="Arial" w:cs="Arial"/>
          <w:sz w:val="24"/>
          <w:szCs w:val="24"/>
        </w:rPr>
        <w:t>de Desterro do Melo</w:t>
      </w:r>
      <w:r w:rsidR="004E40ED" w:rsidRPr="00446A3F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</w:t>
      </w:r>
      <w:r w:rsidR="004E40E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E40ED" w:rsidRPr="004E40ED">
          <w:rPr>
            <w:rStyle w:val="Hyperlink"/>
            <w:rFonts w:ascii="Arial" w:hAnsi="Arial" w:cs="Arial"/>
            <w:sz w:val="24"/>
            <w:szCs w:val="24"/>
          </w:rPr>
          <w:t>https://www.desterrodomelo.mg.gov.br/licitacao.php?id=446</w:t>
        </w:r>
      </w:hyperlink>
      <w:r w:rsidR="004E40ED">
        <w:rPr>
          <w:rFonts w:ascii="Arial" w:hAnsi="Arial" w:cs="Arial"/>
          <w:sz w:val="24"/>
          <w:szCs w:val="24"/>
        </w:rPr>
        <w:t xml:space="preserve">, </w:t>
      </w:r>
      <w:r w:rsidR="004E40ED" w:rsidRPr="00446A3F">
        <w:rPr>
          <w:rFonts w:ascii="Arial" w:hAnsi="Arial" w:cs="Arial"/>
          <w:sz w:val="24"/>
          <w:szCs w:val="24"/>
        </w:rPr>
        <w:t>atendendo com amplitude as determinações da Lei de Acesso à Informação. Com a ampla publicidade concedida ao certame, a</w:t>
      </w:r>
      <w:r w:rsidR="00972459">
        <w:rPr>
          <w:rFonts w:ascii="Arial" w:hAnsi="Arial" w:cs="Arial"/>
          <w:sz w:val="24"/>
          <w:szCs w:val="24"/>
        </w:rPr>
        <w:t>penas uma licitante deixou os envelopes de Habilitação e Proposta recebida pela pregoeira conforme protocolo no envelope e não ficou para acompanhar os trabalhos. Perante o exposto</w:t>
      </w:r>
      <w:r w:rsidR="00B22B56">
        <w:rPr>
          <w:rFonts w:ascii="Arial" w:hAnsi="Arial" w:cs="Arial"/>
          <w:sz w:val="24"/>
          <w:szCs w:val="24"/>
        </w:rPr>
        <w:t>,</w:t>
      </w:r>
      <w:r w:rsidR="00972459">
        <w:rPr>
          <w:rFonts w:ascii="Arial" w:hAnsi="Arial" w:cs="Arial"/>
          <w:sz w:val="24"/>
          <w:szCs w:val="24"/>
        </w:rPr>
        <w:t xml:space="preserve"> a pregoeira e a comissão</w:t>
      </w:r>
      <w:r w:rsidR="00B22B56">
        <w:rPr>
          <w:rFonts w:ascii="Arial" w:hAnsi="Arial" w:cs="Arial"/>
          <w:sz w:val="24"/>
          <w:szCs w:val="24"/>
        </w:rPr>
        <w:t xml:space="preserve"> de licitação</w:t>
      </w:r>
      <w:r w:rsidR="00972459">
        <w:rPr>
          <w:rFonts w:ascii="Arial" w:hAnsi="Arial" w:cs="Arial"/>
          <w:sz w:val="24"/>
          <w:szCs w:val="24"/>
        </w:rPr>
        <w:t xml:space="preserve"> deu seguimento a sessão credenciando a única licitante</w:t>
      </w:r>
      <w:r w:rsidR="00B22B56">
        <w:rPr>
          <w:rFonts w:ascii="Arial" w:hAnsi="Arial" w:cs="Arial"/>
          <w:sz w:val="24"/>
          <w:szCs w:val="24"/>
        </w:rPr>
        <w:t xml:space="preserve"> que apresentou a documentação do item 5.5 do edital</w:t>
      </w:r>
      <w:r w:rsidR="00972459">
        <w:rPr>
          <w:rFonts w:ascii="Arial" w:hAnsi="Arial" w:cs="Arial"/>
          <w:sz w:val="24"/>
          <w:szCs w:val="24"/>
        </w:rPr>
        <w:t>:</w:t>
      </w:r>
      <w:r w:rsidR="00B22B56">
        <w:rPr>
          <w:rFonts w:ascii="Arial" w:hAnsi="Arial" w:cs="Arial"/>
          <w:sz w:val="24"/>
          <w:szCs w:val="24"/>
        </w:rPr>
        <w:t xml:space="preserve"> </w:t>
      </w:r>
      <w:r w:rsidR="004E40ED" w:rsidRPr="00446A3F">
        <w:rPr>
          <w:rFonts w:ascii="Arial" w:hAnsi="Arial" w:cs="Arial"/>
          <w:b/>
          <w:sz w:val="24"/>
          <w:szCs w:val="24"/>
        </w:rPr>
        <w:t xml:space="preserve">EMPRESA 01 </w:t>
      </w:r>
      <w:r w:rsidR="00972459">
        <w:rPr>
          <w:rFonts w:ascii="Arial" w:hAnsi="Arial" w:cs="Arial"/>
          <w:b/>
          <w:sz w:val="24"/>
          <w:szCs w:val="24"/>
        </w:rPr>
        <w:t xml:space="preserve">– </w:t>
      </w:r>
      <w:r w:rsidR="00972459" w:rsidRPr="00B22B56">
        <w:rPr>
          <w:rFonts w:ascii="Arial" w:hAnsi="Arial" w:cs="Arial"/>
          <w:sz w:val="24"/>
          <w:szCs w:val="24"/>
        </w:rPr>
        <w:t>GEOVANE LEONEL TAVARES 10463458699, pessoa jurídica de direito privado, inscrita no CNPJ: 32.409.709/0001-31</w:t>
      </w:r>
      <w:r w:rsidR="00B22B56" w:rsidRPr="00B22B56">
        <w:rPr>
          <w:rFonts w:ascii="Arial" w:hAnsi="Arial" w:cs="Arial"/>
          <w:sz w:val="24"/>
          <w:szCs w:val="24"/>
        </w:rPr>
        <w:t xml:space="preserve">, com endereço na </w:t>
      </w:r>
      <w:r w:rsidR="00B22B56" w:rsidRPr="00B22B56">
        <w:rPr>
          <w:rFonts w:ascii="Arial" w:hAnsi="Arial" w:cs="Arial"/>
          <w:sz w:val="24"/>
          <w:szCs w:val="24"/>
        </w:rPr>
        <w:lastRenderedPageBreak/>
        <w:t>Rua Severino Bernardo Dias, nº 26, Bairro: Fatima</w:t>
      </w:r>
      <w:r w:rsidR="00B22B56">
        <w:rPr>
          <w:rFonts w:ascii="Arial" w:hAnsi="Arial" w:cs="Arial"/>
          <w:sz w:val="24"/>
          <w:szCs w:val="24"/>
        </w:rPr>
        <w:t xml:space="preserve">, Barbacena/MG, CEP: 36.200.618. </w:t>
      </w:r>
      <w:r w:rsidR="00B22B56" w:rsidRPr="00B22B56">
        <w:rPr>
          <w:rFonts w:ascii="Arial" w:hAnsi="Arial" w:cs="Arial"/>
          <w:sz w:val="24"/>
          <w:szCs w:val="24"/>
        </w:rPr>
        <w:t xml:space="preserve">Na abertura da Proposta verificou-se que </w:t>
      </w:r>
      <w:r w:rsidR="00B22B56">
        <w:rPr>
          <w:rFonts w:ascii="Arial" w:hAnsi="Arial" w:cs="Arial"/>
          <w:sz w:val="24"/>
          <w:szCs w:val="24"/>
        </w:rPr>
        <w:t>a licitante</w:t>
      </w:r>
      <w:r w:rsidR="00B22B56" w:rsidRPr="00B22B56">
        <w:rPr>
          <w:rFonts w:ascii="Arial" w:hAnsi="Arial" w:cs="Arial"/>
          <w:sz w:val="24"/>
          <w:szCs w:val="24"/>
        </w:rPr>
        <w:t xml:space="preserve"> atende</w:t>
      </w:r>
      <w:r w:rsidR="00B22B56">
        <w:rPr>
          <w:rFonts w:ascii="Arial" w:hAnsi="Arial" w:cs="Arial"/>
          <w:sz w:val="24"/>
          <w:szCs w:val="24"/>
        </w:rPr>
        <w:t>u</w:t>
      </w:r>
      <w:r w:rsidR="00B22B56" w:rsidRPr="00B22B56">
        <w:rPr>
          <w:rFonts w:ascii="Arial" w:hAnsi="Arial" w:cs="Arial"/>
          <w:sz w:val="24"/>
          <w:szCs w:val="24"/>
        </w:rPr>
        <w:t xml:space="preserve"> as determinações </w:t>
      </w:r>
      <w:r w:rsidR="00B22B56">
        <w:rPr>
          <w:rFonts w:ascii="Arial" w:hAnsi="Arial" w:cs="Arial"/>
          <w:sz w:val="24"/>
          <w:szCs w:val="24"/>
        </w:rPr>
        <w:t xml:space="preserve">do </w:t>
      </w:r>
      <w:r w:rsidR="00B22B56" w:rsidRPr="00B22B56">
        <w:rPr>
          <w:rFonts w:ascii="Arial" w:hAnsi="Arial" w:cs="Arial"/>
          <w:sz w:val="24"/>
          <w:szCs w:val="24"/>
        </w:rPr>
        <w:t>edital. Ao final a Pregoeira</w:t>
      </w:r>
      <w:r w:rsidR="00B22B56">
        <w:rPr>
          <w:rFonts w:ascii="Arial" w:hAnsi="Arial" w:cs="Arial"/>
          <w:sz w:val="24"/>
          <w:szCs w:val="24"/>
        </w:rPr>
        <w:t xml:space="preserve"> decidiu que a licitante vencedora para os itens 01, 02, 03, 04, 05, 06, 07, 08, 09, 10, 11, 12, 13 e 14 é a </w:t>
      </w:r>
      <w:r w:rsidR="00B22B56" w:rsidRPr="00B22B56">
        <w:rPr>
          <w:rFonts w:ascii="Arial" w:hAnsi="Arial" w:cs="Arial"/>
          <w:sz w:val="24"/>
          <w:szCs w:val="24"/>
        </w:rPr>
        <w:t>GEOVANE LEONEL TAVARES 10463458699, pessoa jurídica de direito privado, inscrita no CNPJ: 32.409.709/0001-31</w:t>
      </w:r>
      <w:r w:rsidR="00D51A5A">
        <w:rPr>
          <w:rFonts w:ascii="Arial" w:hAnsi="Arial" w:cs="Arial"/>
          <w:sz w:val="24"/>
          <w:szCs w:val="24"/>
        </w:rPr>
        <w:t xml:space="preserve">, </w:t>
      </w:r>
      <w:r w:rsidR="00D51A5A" w:rsidRPr="00D51A5A">
        <w:rPr>
          <w:rFonts w:ascii="Arial" w:hAnsi="Arial" w:cs="Arial"/>
          <w:sz w:val="24"/>
          <w:szCs w:val="24"/>
        </w:rPr>
        <w:t>com valor total de R$</w:t>
      </w:r>
      <w:r w:rsidR="00D51A5A">
        <w:rPr>
          <w:rFonts w:ascii="Arial" w:hAnsi="Arial" w:cs="Arial"/>
          <w:sz w:val="24"/>
          <w:szCs w:val="24"/>
        </w:rPr>
        <w:t xml:space="preserve"> 807.000,00</w:t>
      </w:r>
      <w:r w:rsidR="00D51A5A" w:rsidRPr="00D51A5A">
        <w:rPr>
          <w:rFonts w:ascii="Arial" w:hAnsi="Arial" w:cs="Arial"/>
          <w:sz w:val="24"/>
          <w:szCs w:val="24"/>
        </w:rPr>
        <w:t xml:space="preserve"> (</w:t>
      </w:r>
      <w:r w:rsidR="00D51A5A">
        <w:rPr>
          <w:rFonts w:ascii="Arial" w:hAnsi="Arial" w:cs="Arial"/>
          <w:sz w:val="24"/>
          <w:szCs w:val="24"/>
        </w:rPr>
        <w:t>oitocentos e sete mil reais</w:t>
      </w:r>
      <w:r w:rsidR="00D51A5A" w:rsidRPr="00D51A5A">
        <w:rPr>
          <w:rFonts w:ascii="Arial" w:hAnsi="Arial" w:cs="Arial"/>
          <w:sz w:val="24"/>
          <w:szCs w:val="24"/>
        </w:rPr>
        <w:t>)</w:t>
      </w:r>
      <w:r w:rsidR="00542DB5">
        <w:rPr>
          <w:rFonts w:ascii="Arial" w:hAnsi="Arial" w:cs="Arial"/>
          <w:sz w:val="24"/>
          <w:szCs w:val="24"/>
        </w:rPr>
        <w:t xml:space="preserve">. </w:t>
      </w:r>
      <w:r w:rsidR="00542DB5" w:rsidRPr="00542DB5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="00542DB5" w:rsidRPr="00542DB5">
        <w:rPr>
          <w:rFonts w:ascii="Arial" w:hAnsi="Arial" w:cs="Arial"/>
          <w:sz w:val="24"/>
          <w:szCs w:val="24"/>
        </w:rPr>
        <w:t>a</w:t>
      </w:r>
      <w:proofErr w:type="gramEnd"/>
      <w:r w:rsidR="00542DB5" w:rsidRPr="00542DB5">
        <w:rPr>
          <w:rFonts w:ascii="Arial" w:hAnsi="Arial" w:cs="Arial"/>
          <w:sz w:val="24"/>
          <w:szCs w:val="24"/>
        </w:rPr>
        <w:t xml:space="preserve"> eficácia do procedimento em relação à economicidade; tudo em conformidade com os formulários e mapa de apuração dos vencedores anexados a esta Ata. A Pregoeira dispensou a empresa vencedora da apresentação de proposta realinhada de preços, assim como permite o edital. O resultado do julgamento será publicado no site oficial do Município d</w:t>
      </w:r>
      <w:bookmarkStart w:id="0" w:name="_GoBack"/>
      <w:bookmarkEnd w:id="0"/>
      <w:r w:rsidR="00542DB5" w:rsidRPr="00542DB5">
        <w:rPr>
          <w:rFonts w:ascii="Arial" w:hAnsi="Arial" w:cs="Arial"/>
          <w:sz w:val="24"/>
          <w:szCs w:val="24"/>
        </w:rPr>
        <w:t xml:space="preserve">e Desterro do Melo para conhecimento de todos em cumprimento a Lei de Acesso à Informação. Nada mais havendo a tratar a Pregoeira declarou encerrada a Sessão Pública às </w:t>
      </w:r>
      <w:r w:rsidR="00542DB5">
        <w:rPr>
          <w:rFonts w:ascii="Arial" w:hAnsi="Arial" w:cs="Arial"/>
          <w:sz w:val="24"/>
          <w:szCs w:val="24"/>
        </w:rPr>
        <w:t>08hs e 32</w:t>
      </w:r>
      <w:r w:rsidR="00542DB5" w:rsidRPr="00542DB5">
        <w:rPr>
          <w:rFonts w:ascii="Arial" w:hAnsi="Arial" w:cs="Arial"/>
          <w:sz w:val="24"/>
          <w:szCs w:val="24"/>
        </w:rPr>
        <w:t xml:space="preserve">min. Ao final segue a Ata assinada pela Pregoeira e </w:t>
      </w:r>
      <w:r w:rsidR="00542DB5">
        <w:rPr>
          <w:rFonts w:ascii="Arial" w:hAnsi="Arial" w:cs="Arial"/>
          <w:sz w:val="24"/>
          <w:szCs w:val="24"/>
        </w:rPr>
        <w:t xml:space="preserve">Comissão de </w:t>
      </w:r>
      <w:proofErr w:type="gramStart"/>
      <w:r w:rsidR="00542DB5">
        <w:rPr>
          <w:rFonts w:ascii="Arial" w:hAnsi="Arial" w:cs="Arial"/>
          <w:sz w:val="24"/>
          <w:szCs w:val="24"/>
        </w:rPr>
        <w:t>Licitação</w:t>
      </w:r>
      <w:r w:rsidR="00542DB5" w:rsidRPr="00542DB5">
        <w:rPr>
          <w:rFonts w:ascii="Arial" w:hAnsi="Arial" w:cs="Arial"/>
          <w:sz w:val="24"/>
          <w:szCs w:val="24"/>
        </w:rPr>
        <w:t xml:space="preserve"> posteriormente encaminhado</w:t>
      </w:r>
      <w:proofErr w:type="gramEnd"/>
      <w:r w:rsidR="00542DB5" w:rsidRPr="00542DB5">
        <w:rPr>
          <w:rFonts w:ascii="Arial" w:hAnsi="Arial" w:cs="Arial"/>
          <w:sz w:val="24"/>
          <w:szCs w:val="24"/>
        </w:rPr>
        <w:t xml:space="preserve"> o processo à Procuradoria Jurídica do Município, acompanhado de toda documentação de Credenciamento, Propostas e Habilitação, para parecer.</w:t>
      </w:r>
    </w:p>
    <w:p w:rsidR="007748C9" w:rsidRDefault="007748C9" w:rsidP="004E4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48C9" w:rsidRDefault="007748C9" w:rsidP="004E4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7748C9" w:rsidRDefault="007748C9" w:rsidP="004E4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7748C9" w:rsidRPr="005C7576" w:rsidRDefault="007748C9" w:rsidP="007748C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Luciléia</w:t>
      </w:r>
      <w:proofErr w:type="spellEnd"/>
      <w:r>
        <w:rPr>
          <w:rFonts w:ascii="Arial" w:hAnsi="Arial" w:cs="Arial"/>
          <w:sz w:val="22"/>
          <w:szCs w:val="22"/>
        </w:rPr>
        <w:t xml:space="preserve"> Nunes Martins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>Silvânia da Silva Lima</w:t>
      </w:r>
    </w:p>
    <w:p w:rsidR="007748C9" w:rsidRDefault="007748C9" w:rsidP="007748C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C7576">
        <w:rPr>
          <w:rFonts w:ascii="Arial" w:hAnsi="Arial" w:cs="Arial"/>
          <w:sz w:val="22"/>
          <w:szCs w:val="22"/>
        </w:rPr>
        <w:t>Pregoeira</w:t>
      </w:r>
      <w:r>
        <w:rPr>
          <w:rFonts w:ascii="Arial" w:hAnsi="Arial" w:cs="Arial"/>
          <w:sz w:val="22"/>
          <w:szCs w:val="22"/>
        </w:rPr>
        <w:t>/ Membro da Comissão de licitação           Membro da Comissão de Licitação</w:t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r w:rsidRPr="005C7576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    </w:t>
      </w:r>
    </w:p>
    <w:p w:rsidR="007748C9" w:rsidRPr="005C7576" w:rsidRDefault="007748C9" w:rsidP="007748C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gramEnd"/>
    </w:p>
    <w:p w:rsidR="007748C9" w:rsidRPr="005C7576" w:rsidRDefault="007748C9" w:rsidP="007748C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748C9" w:rsidRPr="005C7576" w:rsidRDefault="007748C9" w:rsidP="007748C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Tatiane Aparecida Amaral da Silva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748C9" w:rsidRPr="005C7576" w:rsidRDefault="007748C9" w:rsidP="007748C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Membro da Comissão de Licitação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748C9" w:rsidRPr="00B22B56" w:rsidRDefault="007748C9" w:rsidP="004E40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sectPr w:rsidR="007748C9" w:rsidRPr="00B22B56" w:rsidSect="00D126DB">
      <w:head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7B" w:rsidRDefault="009A257B" w:rsidP="00D126DB">
      <w:r>
        <w:separator/>
      </w:r>
    </w:p>
  </w:endnote>
  <w:endnote w:type="continuationSeparator" w:id="0">
    <w:p w:rsidR="009A257B" w:rsidRDefault="009A257B" w:rsidP="00D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7B" w:rsidRDefault="009A257B" w:rsidP="00D126DB">
      <w:r>
        <w:separator/>
      </w:r>
    </w:p>
  </w:footnote>
  <w:footnote w:type="continuationSeparator" w:id="0">
    <w:p w:rsidR="009A257B" w:rsidRDefault="009A257B" w:rsidP="00D1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DB" w:rsidRDefault="00D126DB" w:rsidP="00D126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829F5F1" wp14:editId="5CCCF6A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126DB" w:rsidRDefault="00D126DB">
    <w:pPr>
      <w:pStyle w:val="Cabealho"/>
    </w:pPr>
  </w:p>
  <w:p w:rsidR="00D126DB" w:rsidRDefault="00D126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DB"/>
    <w:rsid w:val="002D602F"/>
    <w:rsid w:val="0036470B"/>
    <w:rsid w:val="003F3354"/>
    <w:rsid w:val="004E40ED"/>
    <w:rsid w:val="00542DB5"/>
    <w:rsid w:val="007748C9"/>
    <w:rsid w:val="007C33D1"/>
    <w:rsid w:val="00972459"/>
    <w:rsid w:val="009A257B"/>
    <w:rsid w:val="00B22B56"/>
    <w:rsid w:val="00BC3EDA"/>
    <w:rsid w:val="00D126DB"/>
    <w:rsid w:val="00D5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6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26DB"/>
  </w:style>
  <w:style w:type="paragraph" w:styleId="Rodap">
    <w:name w:val="footer"/>
    <w:basedOn w:val="Normal"/>
    <w:link w:val="RodapChar"/>
    <w:uiPriority w:val="99"/>
    <w:unhideWhenUsed/>
    <w:rsid w:val="00D126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126DB"/>
  </w:style>
  <w:style w:type="character" w:styleId="Forte">
    <w:name w:val="Strong"/>
    <w:basedOn w:val="Fontepargpadro"/>
    <w:qFormat/>
    <w:rsid w:val="007C33D1"/>
    <w:rPr>
      <w:b/>
      <w:bCs/>
    </w:rPr>
  </w:style>
  <w:style w:type="character" w:styleId="nfaseSutil">
    <w:name w:val="Subtle Emphasis"/>
    <w:basedOn w:val="Fontepargpadro"/>
    <w:uiPriority w:val="19"/>
    <w:qFormat/>
    <w:rsid w:val="004E40ED"/>
    <w:rPr>
      <w:i/>
      <w:iCs/>
      <w:color w:val="808080" w:themeColor="text1" w:themeTint="7F"/>
    </w:rPr>
  </w:style>
  <w:style w:type="character" w:styleId="Hyperlink">
    <w:name w:val="Hyperlink"/>
    <w:basedOn w:val="Fontepargpadro"/>
    <w:uiPriority w:val="99"/>
    <w:unhideWhenUsed/>
    <w:rsid w:val="004E40E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A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A5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6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126DB"/>
  </w:style>
  <w:style w:type="paragraph" w:styleId="Rodap">
    <w:name w:val="footer"/>
    <w:basedOn w:val="Normal"/>
    <w:link w:val="RodapChar"/>
    <w:uiPriority w:val="99"/>
    <w:unhideWhenUsed/>
    <w:rsid w:val="00D126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126DB"/>
  </w:style>
  <w:style w:type="character" w:styleId="Forte">
    <w:name w:val="Strong"/>
    <w:basedOn w:val="Fontepargpadro"/>
    <w:qFormat/>
    <w:rsid w:val="007C33D1"/>
    <w:rPr>
      <w:b/>
      <w:bCs/>
    </w:rPr>
  </w:style>
  <w:style w:type="character" w:styleId="nfaseSutil">
    <w:name w:val="Subtle Emphasis"/>
    <w:basedOn w:val="Fontepargpadro"/>
    <w:uiPriority w:val="19"/>
    <w:qFormat/>
    <w:rsid w:val="004E40ED"/>
    <w:rPr>
      <w:i/>
      <w:iCs/>
      <w:color w:val="808080" w:themeColor="text1" w:themeTint="7F"/>
    </w:rPr>
  </w:style>
  <w:style w:type="character" w:styleId="Hyperlink">
    <w:name w:val="Hyperlink"/>
    <w:basedOn w:val="Fontepargpadro"/>
    <w:uiPriority w:val="99"/>
    <w:unhideWhenUsed/>
    <w:rsid w:val="004E40E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A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A5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citacao.php?id=4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F7B9-D0E5-48CF-B4EA-CB65AEE3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cp:lastPrinted>2023-02-09T13:36:00Z</cp:lastPrinted>
  <dcterms:created xsi:type="dcterms:W3CDTF">2023-02-08T11:12:00Z</dcterms:created>
  <dcterms:modified xsi:type="dcterms:W3CDTF">2023-02-09T13:38:00Z</dcterms:modified>
</cp:coreProperties>
</file>