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87333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73337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0A33E0" w:rsidRPr="00873337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873337">
        <w:rPr>
          <w:rFonts w:ascii="Arial" w:hAnsi="Arial" w:cs="Arial"/>
          <w:b/>
          <w:bCs/>
          <w:sz w:val="23"/>
          <w:szCs w:val="23"/>
          <w:u w:val="single"/>
        </w:rPr>
        <w:t>PROCESSO LICITATÓRIO Nº. 0</w:t>
      </w:r>
      <w:r w:rsidR="00FE4D94" w:rsidRPr="00873337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B531CF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="00E47B7D" w:rsidRPr="00873337">
        <w:rPr>
          <w:rFonts w:ascii="Arial" w:hAnsi="Arial" w:cs="Arial"/>
          <w:b/>
          <w:bCs/>
          <w:sz w:val="23"/>
          <w:szCs w:val="23"/>
          <w:u w:val="single"/>
        </w:rPr>
        <w:t>/20</w:t>
      </w:r>
      <w:r w:rsidRPr="00873337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573C66" w:rsidRPr="00873337">
        <w:rPr>
          <w:rFonts w:ascii="Arial" w:hAnsi="Arial" w:cs="Arial"/>
          <w:b/>
          <w:bCs/>
          <w:sz w:val="23"/>
          <w:szCs w:val="23"/>
          <w:u w:val="single"/>
        </w:rPr>
        <w:t>1</w:t>
      </w:r>
    </w:p>
    <w:p w:rsidR="000A33E0" w:rsidRPr="0087333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873337">
        <w:rPr>
          <w:rFonts w:ascii="Arial" w:hAnsi="Arial" w:cs="Arial"/>
          <w:b/>
          <w:bCs/>
          <w:sz w:val="23"/>
          <w:szCs w:val="23"/>
          <w:u w:val="single"/>
        </w:rPr>
        <w:t>PREGÃO PRESENCIAL Nº. 0</w:t>
      </w:r>
      <w:r w:rsidR="00FE4D94" w:rsidRPr="00873337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="00B531CF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="00E47B7D" w:rsidRPr="00873337">
        <w:rPr>
          <w:rFonts w:ascii="Arial" w:hAnsi="Arial" w:cs="Arial"/>
          <w:b/>
          <w:bCs/>
          <w:sz w:val="23"/>
          <w:szCs w:val="23"/>
          <w:u w:val="single"/>
        </w:rPr>
        <w:t>/20</w:t>
      </w:r>
      <w:r w:rsidR="00573C66" w:rsidRPr="00873337">
        <w:rPr>
          <w:rFonts w:ascii="Arial" w:hAnsi="Arial" w:cs="Arial"/>
          <w:b/>
          <w:bCs/>
          <w:sz w:val="23"/>
          <w:szCs w:val="23"/>
          <w:u w:val="single"/>
        </w:rPr>
        <w:t>21</w:t>
      </w:r>
    </w:p>
    <w:p w:rsidR="000A33E0" w:rsidRPr="00873337" w:rsidRDefault="00970AFC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873337">
        <w:rPr>
          <w:rFonts w:ascii="Arial" w:hAnsi="Arial" w:cs="Arial"/>
          <w:b/>
          <w:bCs/>
          <w:sz w:val="23"/>
          <w:szCs w:val="23"/>
          <w:u w:val="single"/>
        </w:rPr>
        <w:t>REGISTRO DE PREÇOS Nº 0</w:t>
      </w:r>
      <w:r w:rsidR="00FE4D94" w:rsidRPr="00873337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="00B531CF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Pr="00873337">
        <w:rPr>
          <w:rFonts w:ascii="Arial" w:hAnsi="Arial" w:cs="Arial"/>
          <w:b/>
          <w:bCs/>
          <w:sz w:val="23"/>
          <w:szCs w:val="23"/>
          <w:u w:val="single"/>
        </w:rPr>
        <w:t>/20</w:t>
      </w:r>
      <w:r w:rsidR="00573C66" w:rsidRPr="00873337">
        <w:rPr>
          <w:rFonts w:ascii="Arial" w:hAnsi="Arial" w:cs="Arial"/>
          <w:b/>
          <w:bCs/>
          <w:sz w:val="23"/>
          <w:szCs w:val="23"/>
          <w:u w:val="single"/>
        </w:rPr>
        <w:t>21</w:t>
      </w:r>
    </w:p>
    <w:p w:rsidR="00C17B62" w:rsidRDefault="000A33E0" w:rsidP="00C17B62">
      <w:pPr>
        <w:pStyle w:val="Corpodetexto2"/>
        <w:spacing w:line="360" w:lineRule="auto"/>
        <w:rPr>
          <w:rFonts w:cs="Arial"/>
          <w:color w:val="FF0000"/>
          <w:sz w:val="23"/>
          <w:szCs w:val="23"/>
        </w:rPr>
      </w:pPr>
      <w:r w:rsidRPr="00873337">
        <w:rPr>
          <w:rFonts w:cs="Arial"/>
          <w:sz w:val="23"/>
          <w:szCs w:val="23"/>
        </w:rPr>
        <w:t xml:space="preserve">Aos </w:t>
      </w:r>
      <w:r w:rsidR="00B531CF">
        <w:rPr>
          <w:rFonts w:cs="Arial"/>
          <w:sz w:val="23"/>
          <w:szCs w:val="23"/>
        </w:rPr>
        <w:t>vinte e nove dias</w:t>
      </w:r>
      <w:r w:rsidRPr="00873337">
        <w:rPr>
          <w:rFonts w:cs="Arial"/>
          <w:sz w:val="23"/>
          <w:szCs w:val="23"/>
        </w:rPr>
        <w:t xml:space="preserve"> do mês de </w:t>
      </w:r>
      <w:r w:rsidR="000257AB" w:rsidRPr="00873337">
        <w:rPr>
          <w:rFonts w:cs="Arial"/>
          <w:sz w:val="23"/>
          <w:szCs w:val="23"/>
        </w:rPr>
        <w:t>abril</w:t>
      </w:r>
      <w:r w:rsidR="00573C66" w:rsidRPr="00873337">
        <w:rPr>
          <w:rFonts w:cs="Arial"/>
          <w:sz w:val="23"/>
          <w:szCs w:val="23"/>
        </w:rPr>
        <w:t xml:space="preserve"> </w:t>
      </w:r>
      <w:r w:rsidR="00970AFC" w:rsidRPr="00873337">
        <w:rPr>
          <w:rFonts w:cs="Arial"/>
          <w:sz w:val="23"/>
          <w:szCs w:val="23"/>
        </w:rPr>
        <w:t xml:space="preserve">de dois mil e </w:t>
      </w:r>
      <w:r w:rsidR="008A629B" w:rsidRPr="00873337">
        <w:rPr>
          <w:rFonts w:cs="Arial"/>
          <w:sz w:val="23"/>
          <w:szCs w:val="23"/>
        </w:rPr>
        <w:t>vinte</w:t>
      </w:r>
      <w:r w:rsidR="000257AB" w:rsidRPr="00873337">
        <w:rPr>
          <w:rFonts w:cs="Arial"/>
          <w:sz w:val="23"/>
          <w:szCs w:val="23"/>
        </w:rPr>
        <w:t xml:space="preserve"> e um</w:t>
      </w:r>
      <w:r w:rsidR="00970AFC" w:rsidRPr="00873337">
        <w:rPr>
          <w:rFonts w:cs="Arial"/>
          <w:sz w:val="23"/>
          <w:szCs w:val="23"/>
        </w:rPr>
        <w:t xml:space="preserve">, às </w:t>
      </w:r>
      <w:r w:rsidR="00FE4D94" w:rsidRPr="00873337">
        <w:rPr>
          <w:rFonts w:cs="Arial"/>
          <w:sz w:val="23"/>
          <w:szCs w:val="23"/>
        </w:rPr>
        <w:t>sete horas e trinta minutos</w:t>
      </w:r>
      <w:r w:rsidRPr="00873337">
        <w:rPr>
          <w:rFonts w:cs="Arial"/>
          <w:sz w:val="23"/>
          <w:szCs w:val="23"/>
        </w:rPr>
        <w:t>,</w:t>
      </w:r>
      <w:r w:rsidR="00FE4D94" w:rsidRPr="00873337">
        <w:rPr>
          <w:rFonts w:cs="Arial"/>
          <w:sz w:val="23"/>
          <w:szCs w:val="23"/>
        </w:rPr>
        <w:t xml:space="preserve"> no</w:t>
      </w:r>
      <w:r w:rsidRPr="00873337">
        <w:rPr>
          <w:rFonts w:cs="Arial"/>
          <w:sz w:val="23"/>
          <w:szCs w:val="23"/>
        </w:rPr>
        <w:t xml:space="preserve"> </w:t>
      </w:r>
      <w:r w:rsidR="00573C66" w:rsidRPr="00873337">
        <w:rPr>
          <w:rFonts w:cs="Arial"/>
          <w:sz w:val="23"/>
          <w:szCs w:val="23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873337">
        <w:rPr>
          <w:rFonts w:cs="Arial"/>
          <w:sz w:val="23"/>
          <w:szCs w:val="23"/>
        </w:rPr>
        <w:t>Luciléia</w:t>
      </w:r>
      <w:proofErr w:type="spellEnd"/>
      <w:r w:rsidR="00573C66" w:rsidRPr="00873337">
        <w:rPr>
          <w:rFonts w:cs="Arial"/>
          <w:sz w:val="23"/>
          <w:szCs w:val="23"/>
        </w:rPr>
        <w:t xml:space="preserve"> Nunes Martins, e respectiva Equipe de Apoio composta por Natalia Magri </w:t>
      </w:r>
      <w:proofErr w:type="spellStart"/>
      <w:r w:rsidR="00573C66" w:rsidRPr="00873337">
        <w:rPr>
          <w:rFonts w:cs="Arial"/>
          <w:sz w:val="23"/>
          <w:szCs w:val="23"/>
        </w:rPr>
        <w:t>Bertolin</w:t>
      </w:r>
      <w:proofErr w:type="spellEnd"/>
      <w:r w:rsidR="00573C66" w:rsidRPr="00873337">
        <w:rPr>
          <w:rFonts w:cs="Arial"/>
          <w:sz w:val="23"/>
          <w:szCs w:val="23"/>
        </w:rPr>
        <w:t>, Simone Simplício Coelho e Silvânia da Silva Lim</w:t>
      </w:r>
      <w:r w:rsidR="00FE4D94" w:rsidRPr="00873337">
        <w:rPr>
          <w:rFonts w:cs="Arial"/>
          <w:sz w:val="23"/>
          <w:szCs w:val="23"/>
        </w:rPr>
        <w:t xml:space="preserve">a, conforme portaria 4415/2021, </w:t>
      </w:r>
      <w:r w:rsidR="008F6607" w:rsidRPr="00873337">
        <w:rPr>
          <w:rFonts w:cs="Arial"/>
          <w:sz w:val="23"/>
          <w:szCs w:val="23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873337">
        <w:rPr>
          <w:rFonts w:cs="Arial"/>
          <w:sz w:val="23"/>
          <w:szCs w:val="23"/>
        </w:rPr>
        <w:t>6</w:t>
      </w:r>
      <w:proofErr w:type="gramEnd"/>
      <w:r w:rsidR="008F6607" w:rsidRPr="00873337">
        <w:rPr>
          <w:rFonts w:cs="Arial"/>
          <w:sz w:val="23"/>
          <w:szCs w:val="23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873337">
        <w:rPr>
          <w:rFonts w:cs="Arial"/>
          <w:sz w:val="23"/>
          <w:szCs w:val="23"/>
        </w:rPr>
        <w:t>em atendimento às disposições contidas na Lei Federal 8.666/93, Lei Federal 10.520/02, Lei Complementar 123/2006, Lei Complementar 147/2014</w:t>
      </w:r>
      <w:r w:rsidR="00573C66" w:rsidRPr="00873337">
        <w:rPr>
          <w:rStyle w:val="Forte"/>
          <w:rFonts w:cs="Arial"/>
          <w:sz w:val="23"/>
          <w:szCs w:val="23"/>
        </w:rPr>
        <w:t xml:space="preserve">, </w:t>
      </w:r>
      <w:r w:rsidR="00573C66" w:rsidRPr="00873337">
        <w:rPr>
          <w:rFonts w:cs="Arial"/>
          <w:sz w:val="23"/>
          <w:szCs w:val="23"/>
        </w:rPr>
        <w:t>Decreto Municipal 047/2012, procederam a realização da Sessão Pública rel</w:t>
      </w:r>
      <w:r w:rsidR="0010516A" w:rsidRPr="00873337">
        <w:rPr>
          <w:rFonts w:cs="Arial"/>
          <w:sz w:val="23"/>
          <w:szCs w:val="23"/>
        </w:rPr>
        <w:t>ativa ao Pregão Presencial nº 01</w:t>
      </w:r>
      <w:r w:rsidR="00B531CF">
        <w:rPr>
          <w:rFonts w:cs="Arial"/>
          <w:sz w:val="23"/>
          <w:szCs w:val="23"/>
        </w:rPr>
        <w:t>3</w:t>
      </w:r>
      <w:r w:rsidR="00573C66" w:rsidRPr="00873337">
        <w:rPr>
          <w:rFonts w:cs="Arial"/>
          <w:sz w:val="23"/>
          <w:szCs w:val="23"/>
        </w:rPr>
        <w:t>/2021, referent</w:t>
      </w:r>
      <w:r w:rsidR="000257AB" w:rsidRPr="00873337">
        <w:rPr>
          <w:rFonts w:cs="Arial"/>
          <w:sz w:val="23"/>
          <w:szCs w:val="23"/>
        </w:rPr>
        <w:t>e</w:t>
      </w:r>
      <w:r w:rsidR="0010516A" w:rsidRPr="00873337">
        <w:rPr>
          <w:rFonts w:cs="Arial"/>
          <w:sz w:val="23"/>
          <w:szCs w:val="23"/>
        </w:rPr>
        <w:t xml:space="preserve"> ao Processo Licitatório nº. 02</w:t>
      </w:r>
      <w:r w:rsidR="00B531CF">
        <w:rPr>
          <w:rFonts w:cs="Arial"/>
          <w:sz w:val="23"/>
          <w:szCs w:val="23"/>
        </w:rPr>
        <w:t>1</w:t>
      </w:r>
      <w:r w:rsidR="0010516A" w:rsidRPr="00873337">
        <w:rPr>
          <w:rFonts w:cs="Arial"/>
          <w:sz w:val="23"/>
          <w:szCs w:val="23"/>
        </w:rPr>
        <w:t>/2021, Registro de Preços nº 01</w:t>
      </w:r>
      <w:r w:rsidR="00B531CF">
        <w:rPr>
          <w:rFonts w:cs="Arial"/>
          <w:sz w:val="23"/>
          <w:szCs w:val="23"/>
        </w:rPr>
        <w:t>3</w:t>
      </w:r>
      <w:r w:rsidR="00573C66" w:rsidRPr="00873337">
        <w:rPr>
          <w:rFonts w:cs="Arial"/>
          <w:sz w:val="23"/>
          <w:szCs w:val="23"/>
        </w:rPr>
        <w:t xml:space="preserve">/2021, cujo </w:t>
      </w:r>
      <w:r w:rsidR="000257AB" w:rsidRPr="00873337">
        <w:rPr>
          <w:rFonts w:cs="Arial"/>
          <w:bCs/>
          <w:sz w:val="23"/>
          <w:szCs w:val="23"/>
        </w:rPr>
        <w:t xml:space="preserve">objeto é </w:t>
      </w:r>
      <w:r w:rsidR="00573C66" w:rsidRPr="00873337">
        <w:rPr>
          <w:rFonts w:cs="Arial"/>
          <w:bCs/>
          <w:sz w:val="23"/>
          <w:szCs w:val="23"/>
        </w:rPr>
        <w:t xml:space="preserve">a </w:t>
      </w:r>
      <w:r w:rsidR="00B531CF" w:rsidRPr="00B531CF">
        <w:rPr>
          <w:rFonts w:cs="Arial"/>
          <w:b/>
          <w:i/>
          <w:sz w:val="23"/>
          <w:szCs w:val="23"/>
          <w:lang w:val="pt-PT"/>
        </w:rPr>
        <w:t>AQUISIÇÃO DE MA</w:t>
      </w:r>
      <w:r w:rsidR="00B531CF">
        <w:rPr>
          <w:rFonts w:cs="Arial"/>
          <w:b/>
          <w:i/>
          <w:sz w:val="23"/>
          <w:szCs w:val="23"/>
          <w:lang w:val="pt-PT"/>
        </w:rPr>
        <w:t xml:space="preserve">TERIAIS DE LIMPEZA E UTENSÍLIO, </w:t>
      </w:r>
      <w:r w:rsidR="00573C66" w:rsidRPr="00873337">
        <w:rPr>
          <w:rFonts w:cs="Arial"/>
          <w:sz w:val="23"/>
          <w:szCs w:val="23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873337">
        <w:rPr>
          <w:rFonts w:cs="Arial"/>
          <w:sz w:val="23"/>
          <w:szCs w:val="23"/>
        </w:rPr>
        <w:t xml:space="preserve">. </w:t>
      </w:r>
      <w:r w:rsidR="00573C66" w:rsidRPr="00873337">
        <w:rPr>
          <w:rFonts w:cs="Arial"/>
          <w:sz w:val="23"/>
          <w:szCs w:val="23"/>
        </w:rPr>
        <w:t xml:space="preserve">Iniciados os trabalhos, considerou-se a ampla publicidade dada ao certame, comprovando-se por </w:t>
      </w:r>
      <w:r w:rsidR="00573C66" w:rsidRPr="00873337">
        <w:rPr>
          <w:rFonts w:cs="Arial"/>
          <w:iCs/>
          <w:sz w:val="23"/>
          <w:szCs w:val="23"/>
        </w:rPr>
        <w:t>documentação</w:t>
      </w:r>
      <w:r w:rsidR="00573C66" w:rsidRPr="00873337">
        <w:rPr>
          <w:rFonts w:cs="Arial"/>
          <w:sz w:val="23"/>
          <w:szCs w:val="23"/>
        </w:rPr>
        <w:t xml:space="preserve"> acostada ao processo que houve publicação no Órgão Oficial do Município (Diário Oficial do Município em </w:t>
      </w:r>
      <w:proofErr w:type="gramStart"/>
      <w:r w:rsidR="00B531CF" w:rsidRPr="00B531CF">
        <w:rPr>
          <w:rFonts w:cs="Arial"/>
          <w:i/>
          <w:sz w:val="23"/>
          <w:szCs w:val="23"/>
          <w:u w:val="single"/>
        </w:rPr>
        <w:t>https</w:t>
      </w:r>
      <w:proofErr w:type="gramEnd"/>
      <w:r w:rsidR="00B531CF" w:rsidRPr="00B531CF">
        <w:rPr>
          <w:rFonts w:cs="Arial"/>
          <w:i/>
          <w:sz w:val="23"/>
          <w:szCs w:val="23"/>
          <w:u w:val="single"/>
        </w:rPr>
        <w:t>://desterrodomelo.mg.gov.br/licitacao.php?id=296</w:t>
      </w:r>
      <w:r w:rsidR="00573C66" w:rsidRPr="00873337">
        <w:rPr>
          <w:rFonts w:cs="Arial"/>
          <w:sz w:val="23"/>
          <w:szCs w:val="23"/>
        </w:rPr>
        <w:t xml:space="preserve">) e no átrio do Prédio do Centro Administrativo Prefeito João Benedito Amaral, além da disponibilização de publicação e do edital no site do Município </w:t>
      </w:r>
      <w:r w:rsidR="000257AB" w:rsidRPr="00873337">
        <w:rPr>
          <w:rFonts w:cs="Arial"/>
          <w:i/>
          <w:sz w:val="23"/>
          <w:szCs w:val="23"/>
        </w:rPr>
        <w:t>https://desterrodome</w:t>
      </w:r>
      <w:r w:rsidR="00487792" w:rsidRPr="00873337">
        <w:rPr>
          <w:rFonts w:cs="Arial"/>
          <w:i/>
          <w:sz w:val="23"/>
          <w:szCs w:val="23"/>
        </w:rPr>
        <w:t>lo.mg.gov.br/licitacao.php?</w:t>
      </w:r>
      <w:proofErr w:type="gramStart"/>
      <w:r w:rsidR="00487792" w:rsidRPr="00873337">
        <w:rPr>
          <w:rFonts w:cs="Arial"/>
          <w:i/>
          <w:sz w:val="23"/>
          <w:szCs w:val="23"/>
        </w:rPr>
        <w:t>id</w:t>
      </w:r>
      <w:proofErr w:type="gramEnd"/>
      <w:r w:rsidR="00487792" w:rsidRPr="00873337">
        <w:rPr>
          <w:rFonts w:cs="Arial"/>
          <w:i/>
          <w:sz w:val="23"/>
          <w:szCs w:val="23"/>
        </w:rPr>
        <w:t>=293</w:t>
      </w:r>
      <w:r w:rsidR="000257AB" w:rsidRPr="00873337">
        <w:rPr>
          <w:rFonts w:cs="Arial"/>
          <w:i/>
          <w:sz w:val="23"/>
          <w:szCs w:val="23"/>
        </w:rPr>
        <w:t xml:space="preserve">. </w:t>
      </w:r>
      <w:r w:rsidRPr="00873337">
        <w:rPr>
          <w:rFonts w:cs="Arial"/>
          <w:sz w:val="23"/>
          <w:szCs w:val="23"/>
        </w:rPr>
        <w:t>Com a</w:t>
      </w:r>
      <w:r w:rsidRPr="00873337">
        <w:rPr>
          <w:rFonts w:cs="Arial"/>
          <w:i/>
          <w:sz w:val="23"/>
          <w:szCs w:val="23"/>
        </w:rPr>
        <w:t xml:space="preserve"> </w:t>
      </w:r>
      <w:r w:rsidRPr="00873337">
        <w:rPr>
          <w:rFonts w:cs="Arial"/>
          <w:sz w:val="23"/>
          <w:szCs w:val="23"/>
        </w:rPr>
        <w:t>ampla publicidade concedida ao certame, compareceram as seguintes licitantes</w:t>
      </w:r>
      <w:r w:rsidRPr="00D92BC4">
        <w:rPr>
          <w:rFonts w:cs="Arial"/>
          <w:b/>
          <w:sz w:val="23"/>
          <w:szCs w:val="23"/>
        </w:rPr>
        <w:t>:</w:t>
      </w:r>
      <w:r w:rsidR="00383126" w:rsidRPr="00D92BC4">
        <w:rPr>
          <w:rFonts w:cs="Arial"/>
          <w:b/>
          <w:sz w:val="23"/>
          <w:szCs w:val="23"/>
        </w:rPr>
        <w:t xml:space="preserve"> </w:t>
      </w:r>
      <w:r w:rsidR="00D92BC4" w:rsidRPr="00D92BC4">
        <w:rPr>
          <w:rFonts w:cs="Arial"/>
          <w:b/>
          <w:sz w:val="23"/>
          <w:szCs w:val="23"/>
        </w:rPr>
        <w:t>EMPRESA 01</w:t>
      </w:r>
      <w:r w:rsidR="00D92BC4">
        <w:rPr>
          <w:rFonts w:cs="Arial"/>
          <w:sz w:val="23"/>
          <w:szCs w:val="23"/>
        </w:rPr>
        <w:t xml:space="preserve"> </w:t>
      </w:r>
      <w:r w:rsidR="00B531CF" w:rsidRPr="00D73627">
        <w:rPr>
          <w:rFonts w:cs="Arial"/>
          <w:b/>
        </w:rPr>
        <w:t xml:space="preserve">MARILENE DAS DORES SILVA - ME, </w:t>
      </w:r>
      <w:r w:rsidR="00B531CF" w:rsidRPr="00D73627">
        <w:rPr>
          <w:rFonts w:cs="Arial"/>
        </w:rPr>
        <w:t>inscrita no CNPJ nº 17.200.810/0001-94, com sede à Rua José Rodrigues de Carvalho, nº 38, Bairro Centro, Desterro do Melo, Minas Gerais, CEP: 36.210-000, credenciando como representante o</w:t>
      </w:r>
      <w:r w:rsidR="00B531CF">
        <w:rPr>
          <w:rFonts w:cs="Arial"/>
        </w:rPr>
        <w:t xml:space="preserve"> Sr. José Augusto Mendes Silva</w:t>
      </w:r>
      <w:r w:rsidR="00B531CF" w:rsidRPr="00D73627">
        <w:rPr>
          <w:rFonts w:cs="Arial"/>
        </w:rPr>
        <w:t xml:space="preserve">, portador do RG MG-15.360-453 – PC/MG e inscrito no CPF: </w:t>
      </w:r>
      <w:r w:rsidR="00B531CF">
        <w:rPr>
          <w:rFonts w:cs="Arial"/>
        </w:rPr>
        <w:t xml:space="preserve">083.871.036-08, </w:t>
      </w:r>
      <w:r w:rsidR="00B531CF" w:rsidRPr="00481E77">
        <w:rPr>
          <w:rFonts w:cs="Arial"/>
        </w:rPr>
        <w:t xml:space="preserve">a empresa apresentou </w:t>
      </w:r>
      <w:r w:rsidR="00B531CF">
        <w:rPr>
          <w:rFonts w:cs="Arial"/>
        </w:rPr>
        <w:t>Credenciamento, Declaração de Habilitação, Declaração de Condição de ME e EPP</w:t>
      </w:r>
      <w:r w:rsidR="00B531CF" w:rsidRPr="00481E77">
        <w:rPr>
          <w:rFonts w:cs="Arial"/>
        </w:rPr>
        <w:t>,</w:t>
      </w:r>
      <w:r w:rsidR="00B531CF">
        <w:rPr>
          <w:rFonts w:cs="Arial"/>
        </w:rPr>
        <w:t xml:space="preserve"> Certidão Simplificada da Junta Comercial do Estado de Minas Gerais e documentos do representante,</w:t>
      </w:r>
      <w:r w:rsidR="00B531CF" w:rsidRPr="00481E77">
        <w:rPr>
          <w:rFonts w:cs="Arial"/>
        </w:rPr>
        <w:t xml:space="preserve"> fazendo jus aos benefícios da Lei Complementa</w:t>
      </w:r>
      <w:r w:rsidR="00B531CF">
        <w:rPr>
          <w:rFonts w:cs="Arial"/>
        </w:rPr>
        <w:t>r nº</w:t>
      </w:r>
      <w:r w:rsidR="00B531CF" w:rsidRPr="00481E77">
        <w:rPr>
          <w:rFonts w:cs="Arial"/>
        </w:rPr>
        <w:t xml:space="preserve"> 123/2006</w:t>
      </w:r>
      <w:r w:rsidR="00B531CF">
        <w:rPr>
          <w:rFonts w:cs="Arial"/>
          <w:b/>
        </w:rPr>
        <w:t>;</w:t>
      </w:r>
      <w:r w:rsidR="00B531CF">
        <w:rPr>
          <w:rFonts w:cs="Arial"/>
        </w:rPr>
        <w:t xml:space="preserve"> </w:t>
      </w:r>
      <w:r w:rsidR="00B531CF" w:rsidRPr="00D73627">
        <w:rPr>
          <w:rFonts w:cs="Arial"/>
          <w:b/>
        </w:rPr>
        <w:t>EMPRESA 0</w:t>
      </w:r>
      <w:r w:rsidR="00D92BC4">
        <w:rPr>
          <w:rFonts w:cs="Arial"/>
          <w:b/>
        </w:rPr>
        <w:t>2</w:t>
      </w:r>
      <w:r w:rsidR="00B531CF" w:rsidRPr="00D73627">
        <w:rPr>
          <w:rFonts w:cs="Arial"/>
          <w:b/>
        </w:rPr>
        <w:t xml:space="preserve"> –</w:t>
      </w:r>
      <w:r w:rsidR="00B531CF" w:rsidRPr="00D73627">
        <w:rPr>
          <w:rFonts w:cs="Arial"/>
        </w:rPr>
        <w:t xml:space="preserve"> </w:t>
      </w:r>
      <w:r w:rsidR="00B531CF" w:rsidRPr="00D73627">
        <w:rPr>
          <w:rFonts w:cs="Arial"/>
          <w:b/>
        </w:rPr>
        <w:t xml:space="preserve">MERCADO SUPERECONÔMICO FERREIRA LTDA – ME, </w:t>
      </w:r>
      <w:r w:rsidR="00B531CF" w:rsidRPr="00D73627">
        <w:rPr>
          <w:rFonts w:cs="Arial"/>
        </w:rPr>
        <w:lastRenderedPageBreak/>
        <w:t>inscrito no CNPJ nº 03.962.378/0001-64, com sede à Praça Carlos Jaime, nº 42, Bairro Centro, Desterro do Melo, Minas Gerais, CEP: 36.210-000, credenciando como representante</w:t>
      </w:r>
      <w:r w:rsidR="00B531CF">
        <w:rPr>
          <w:rFonts w:cs="Arial"/>
        </w:rPr>
        <w:t xml:space="preserve"> a</w:t>
      </w:r>
      <w:r w:rsidR="00B531CF" w:rsidRPr="00D73627">
        <w:rPr>
          <w:rFonts w:cs="Arial"/>
        </w:rPr>
        <w:t xml:space="preserve"> Sra. Solange Ferreira Martins, portadora do RG MG-10.810.410 – SSP/MG e inscrita no CPF: 055.353.466-16, </w:t>
      </w:r>
      <w:r w:rsidR="00B531CF" w:rsidRPr="00481E77">
        <w:rPr>
          <w:rFonts w:cs="Arial"/>
        </w:rPr>
        <w:t xml:space="preserve">a empresa apresentou </w:t>
      </w:r>
      <w:r w:rsidR="00B531CF">
        <w:rPr>
          <w:rFonts w:cs="Arial"/>
        </w:rPr>
        <w:t>Declaração de Habilitação, Enquadramento de Microempresa (ME), Contrato Social, Procuração, Certidão Simplificada da Junta Comercial do Estado de Minas Gerais, Consulta Simples Nacional, Declaração de Condição de ME e EPP</w:t>
      </w:r>
      <w:r w:rsidR="00B531CF" w:rsidRPr="00481E77">
        <w:rPr>
          <w:rFonts w:cs="Arial"/>
        </w:rPr>
        <w:t>,</w:t>
      </w:r>
      <w:r w:rsidR="00B531CF">
        <w:rPr>
          <w:rFonts w:cs="Arial"/>
        </w:rPr>
        <w:t xml:space="preserve"> e documentos do representante,</w:t>
      </w:r>
      <w:r w:rsidR="00B531CF" w:rsidRPr="00481E77">
        <w:rPr>
          <w:rFonts w:cs="Arial"/>
        </w:rPr>
        <w:t xml:space="preserve"> fazendo jus aos benefícios da Lei Complementa</w:t>
      </w:r>
      <w:r w:rsidR="00B531CF">
        <w:rPr>
          <w:rFonts w:cs="Arial"/>
        </w:rPr>
        <w:t>r nº</w:t>
      </w:r>
      <w:r w:rsidR="00B531CF" w:rsidRPr="00481E77">
        <w:rPr>
          <w:rFonts w:cs="Arial"/>
        </w:rPr>
        <w:t xml:space="preserve"> 123/2006</w:t>
      </w:r>
      <w:r w:rsidR="00B531CF">
        <w:rPr>
          <w:rFonts w:cs="Arial"/>
          <w:b/>
        </w:rPr>
        <w:t>;</w:t>
      </w:r>
      <w:r w:rsidR="00B531CF" w:rsidRPr="00D73627">
        <w:rPr>
          <w:rFonts w:cs="Arial"/>
          <w:b/>
        </w:rPr>
        <w:t xml:space="preserve"> </w:t>
      </w:r>
      <w:r w:rsidRPr="00873337">
        <w:rPr>
          <w:rFonts w:cs="Arial"/>
          <w:sz w:val="23"/>
          <w:szCs w:val="23"/>
        </w:rPr>
        <w:t>Logo após o recebimento dos envelopes de PROPOSTA e HABILITAÇÃO dos credenciados, os mesmos foram rubricados e comprovados como lacrados e válidos pela Comissão de Pregão e Licitantes presente</w:t>
      </w:r>
      <w:r w:rsidR="003A6522" w:rsidRPr="00873337">
        <w:rPr>
          <w:rFonts w:cs="Arial"/>
          <w:sz w:val="23"/>
          <w:szCs w:val="23"/>
        </w:rPr>
        <w:t xml:space="preserve">s. </w:t>
      </w:r>
      <w:r w:rsidR="00C96BF8" w:rsidRPr="00873337">
        <w:rPr>
          <w:rFonts w:cs="Arial"/>
          <w:sz w:val="23"/>
          <w:szCs w:val="23"/>
        </w:rPr>
        <w:t>Na fase seguinte, a</w:t>
      </w:r>
      <w:r w:rsidR="003A6522" w:rsidRPr="00873337">
        <w:rPr>
          <w:rFonts w:cs="Arial"/>
          <w:sz w:val="23"/>
          <w:szCs w:val="23"/>
        </w:rPr>
        <w:t xml:space="preserve"> Pregoeir</w:t>
      </w:r>
      <w:r w:rsidR="00C96BF8" w:rsidRPr="00873337">
        <w:rPr>
          <w:rFonts w:cs="Arial"/>
          <w:sz w:val="23"/>
          <w:szCs w:val="23"/>
        </w:rPr>
        <w:t>a</w:t>
      </w:r>
      <w:r w:rsidRPr="00873337">
        <w:rPr>
          <w:rFonts w:cs="Arial"/>
          <w:sz w:val="23"/>
          <w:szCs w:val="23"/>
        </w:rPr>
        <w:t xml:space="preserve"> antes da abertura dos envelopes de PROPOSTA fez algumas ponderações sobre as formalidades exigida</w:t>
      </w:r>
      <w:r w:rsidR="00422A1A" w:rsidRPr="00873337">
        <w:rPr>
          <w:rFonts w:cs="Arial"/>
          <w:sz w:val="23"/>
          <w:szCs w:val="23"/>
        </w:rPr>
        <w:t>s e as condições de realização da contratação</w:t>
      </w:r>
      <w:r w:rsidRPr="00873337">
        <w:rPr>
          <w:rFonts w:cs="Arial"/>
          <w:sz w:val="23"/>
          <w:szCs w:val="23"/>
        </w:rPr>
        <w:t>, alertando as licitantes sobre as determinações de qualidade, quantidade e fracionamento e cumprimento do Anexo I do edital, sendo que as empresas pr</w:t>
      </w:r>
      <w:r w:rsidR="00372FB5" w:rsidRPr="00873337">
        <w:rPr>
          <w:rFonts w:cs="Arial"/>
          <w:sz w:val="23"/>
          <w:szCs w:val="23"/>
        </w:rPr>
        <w:t>esentes afirmar</w:t>
      </w:r>
      <w:r w:rsidR="00946346" w:rsidRPr="00873337">
        <w:rPr>
          <w:rFonts w:cs="Arial"/>
          <w:sz w:val="23"/>
          <w:szCs w:val="23"/>
        </w:rPr>
        <w:t>am na presença da</w:t>
      </w:r>
      <w:r w:rsidR="00372FB5" w:rsidRPr="00873337">
        <w:rPr>
          <w:rFonts w:cs="Arial"/>
          <w:sz w:val="23"/>
          <w:szCs w:val="23"/>
        </w:rPr>
        <w:t xml:space="preserve"> Pregoeir</w:t>
      </w:r>
      <w:r w:rsidR="00946346" w:rsidRPr="00873337">
        <w:rPr>
          <w:rFonts w:cs="Arial"/>
          <w:sz w:val="23"/>
          <w:szCs w:val="23"/>
        </w:rPr>
        <w:t>a</w:t>
      </w:r>
      <w:r w:rsidRPr="00873337">
        <w:rPr>
          <w:rFonts w:cs="Arial"/>
          <w:sz w:val="23"/>
          <w:szCs w:val="23"/>
        </w:rPr>
        <w:t xml:space="preserve"> e Equipe de Pregão ciência das normas contidas no edital e seus anexos. Na abertura das Propostas </w:t>
      </w:r>
      <w:proofErr w:type="gramStart"/>
      <w:r w:rsidRPr="00873337">
        <w:rPr>
          <w:rFonts w:cs="Arial"/>
          <w:sz w:val="23"/>
          <w:szCs w:val="23"/>
        </w:rPr>
        <w:t>verificou-se</w:t>
      </w:r>
      <w:proofErr w:type="gramEnd"/>
      <w:r w:rsidRPr="00873337">
        <w:rPr>
          <w:rFonts w:cs="Arial"/>
          <w:sz w:val="23"/>
          <w:szCs w:val="23"/>
        </w:rPr>
        <w:t xml:space="preserve"> que todas atenderam às determinações editalícias</w:t>
      </w:r>
      <w:r w:rsidR="00575B01" w:rsidRPr="00873337">
        <w:rPr>
          <w:rFonts w:cs="Arial"/>
          <w:sz w:val="23"/>
          <w:szCs w:val="23"/>
        </w:rPr>
        <w:t>, sendo apresentados corretamente as mídias e os anexos impressos</w:t>
      </w:r>
      <w:r w:rsidR="00812D30" w:rsidRPr="00873337">
        <w:rPr>
          <w:rFonts w:cs="Arial"/>
          <w:sz w:val="23"/>
          <w:szCs w:val="23"/>
        </w:rPr>
        <w:t>. Iniciados os lances verbais,</w:t>
      </w:r>
      <w:r w:rsidR="00D62A12">
        <w:rPr>
          <w:rFonts w:cs="Arial"/>
          <w:sz w:val="23"/>
          <w:szCs w:val="23"/>
        </w:rPr>
        <w:t xml:space="preserve"> constatou-se que o Item 15 - </w:t>
      </w:r>
      <w:r w:rsidR="00D62A12" w:rsidRPr="00D62A12">
        <w:rPr>
          <w:rFonts w:cs="Arial"/>
          <w:sz w:val="23"/>
          <w:szCs w:val="23"/>
        </w:rPr>
        <w:t>7568 - CESTO PARA LIXO COM PEDAL 60L</w:t>
      </w:r>
      <w:r w:rsidR="00D62A12">
        <w:rPr>
          <w:rFonts w:cs="Arial"/>
          <w:sz w:val="23"/>
          <w:szCs w:val="23"/>
        </w:rPr>
        <w:t xml:space="preserve"> foi cotado indevidamente, com relação ao material do item, cotado em plástico quando na verdade a exigência do edital é que seja de aço, o que fez com que a cotação ficasse com valores abaixo da média de preços para o item. A situação foi debatida e ponderada pela Pregoeira, pela Comissão e pelos licitantes, que verificaram não haver prejuízo, restando o valor final do lance maior do que a média de preços cotada. </w:t>
      </w:r>
      <w:r w:rsidR="00C17B62">
        <w:rPr>
          <w:rFonts w:cs="Arial"/>
          <w:sz w:val="23"/>
          <w:szCs w:val="23"/>
        </w:rPr>
        <w:t xml:space="preserve">Na sequência, verificou-se que o Item 25 </w:t>
      </w:r>
      <w:r w:rsidR="00C17B62" w:rsidRPr="00C17B62">
        <w:rPr>
          <w:rFonts w:cs="Arial"/>
          <w:b/>
          <w:sz w:val="23"/>
          <w:szCs w:val="23"/>
        </w:rPr>
        <w:t xml:space="preserve">- </w:t>
      </w:r>
      <w:r w:rsidR="00C17B62" w:rsidRPr="00C17B62">
        <w:rPr>
          <w:rFonts w:cs="Arial"/>
          <w:b/>
          <w:bCs/>
        </w:rPr>
        <w:t>6142 - DETERGENTE 24X500ML</w:t>
      </w:r>
      <w:r w:rsidR="00C17B62">
        <w:rPr>
          <w:rFonts w:cs="Arial"/>
          <w:b/>
          <w:bCs/>
        </w:rPr>
        <w:t xml:space="preserve"> </w:t>
      </w:r>
      <w:r w:rsidR="00C17B62" w:rsidRPr="00C17B62">
        <w:rPr>
          <w:rFonts w:cs="Arial"/>
          <w:bCs/>
        </w:rPr>
        <w:t xml:space="preserve">também </w:t>
      </w:r>
      <w:r w:rsidR="00C17B62" w:rsidRPr="00C17B62">
        <w:rPr>
          <w:rFonts w:cs="Arial"/>
          <w:sz w:val="23"/>
          <w:szCs w:val="23"/>
        </w:rPr>
        <w:t>foi cotado indevidamente</w:t>
      </w:r>
      <w:r w:rsidR="00C17B62">
        <w:rPr>
          <w:rFonts w:cs="Arial"/>
          <w:sz w:val="23"/>
          <w:szCs w:val="23"/>
        </w:rPr>
        <w:t>, com relação à unidade de entrega, cotado em unidade quando na verdade a exigência do edital é que seja cotado em caixas, o que fez com que a cotação ficasse com valores abaixo da média de preços para o item.</w:t>
      </w:r>
      <w:r w:rsidR="00C17B62" w:rsidRPr="00C17B62">
        <w:rPr>
          <w:rFonts w:cs="Arial"/>
          <w:sz w:val="23"/>
          <w:szCs w:val="23"/>
        </w:rPr>
        <w:t xml:space="preserve"> </w:t>
      </w:r>
      <w:r w:rsidR="00C17B62">
        <w:rPr>
          <w:rFonts w:cs="Arial"/>
          <w:sz w:val="23"/>
          <w:szCs w:val="23"/>
        </w:rPr>
        <w:t>A situação foi debatida e ponderada pela Pregoeira, pela Comissão e pelos licitantes, que verificaram não haver prejuízo, restando o valor final do lance maior do que a média de preços cotada</w:t>
      </w:r>
      <w:proofErr w:type="gramStart"/>
      <w:r w:rsidR="00C17B62">
        <w:rPr>
          <w:rFonts w:cs="Arial"/>
          <w:sz w:val="23"/>
          <w:szCs w:val="23"/>
        </w:rPr>
        <w:t xml:space="preserve"> mas</w:t>
      </w:r>
      <w:proofErr w:type="gramEnd"/>
      <w:r w:rsidR="00C17B62">
        <w:rPr>
          <w:rFonts w:cs="Arial"/>
          <w:sz w:val="23"/>
          <w:szCs w:val="23"/>
        </w:rPr>
        <w:t xml:space="preserve"> equivalente à sua forma de apresentação.</w:t>
      </w:r>
      <w:r w:rsidR="007F21E8" w:rsidRPr="00873337">
        <w:rPr>
          <w:rFonts w:cs="Arial"/>
          <w:sz w:val="23"/>
          <w:szCs w:val="23"/>
        </w:rPr>
        <w:t xml:space="preserve"> </w:t>
      </w:r>
      <w:r w:rsidR="00014365" w:rsidRPr="00873337">
        <w:rPr>
          <w:rFonts w:cs="Arial"/>
          <w:sz w:val="23"/>
          <w:szCs w:val="23"/>
        </w:rPr>
        <w:t xml:space="preserve">Houve </w:t>
      </w:r>
      <w:r w:rsidRPr="00873337">
        <w:rPr>
          <w:rFonts w:cs="Arial"/>
          <w:sz w:val="23"/>
          <w:szCs w:val="23"/>
        </w:rPr>
        <w:t>debate</w:t>
      </w:r>
      <w:r w:rsidR="00ED04B2" w:rsidRPr="00873337">
        <w:rPr>
          <w:rFonts w:cs="Arial"/>
          <w:sz w:val="23"/>
          <w:szCs w:val="23"/>
        </w:rPr>
        <w:t xml:space="preserve"> sobre os preços apresentados</w:t>
      </w:r>
      <w:r w:rsidR="00B817A9" w:rsidRPr="00873337">
        <w:rPr>
          <w:rFonts w:cs="Arial"/>
          <w:sz w:val="23"/>
          <w:szCs w:val="23"/>
        </w:rPr>
        <w:t xml:space="preserve">, a Pregoeira conseguiu descontos das propostas iniciais, adequando os valores às condições do Município. Após o encerramento da sessão de lances </w:t>
      </w:r>
      <w:r w:rsidR="00C17B62">
        <w:rPr>
          <w:rFonts w:cs="Arial"/>
          <w:sz w:val="23"/>
          <w:szCs w:val="23"/>
        </w:rPr>
        <w:t>a</w:t>
      </w:r>
      <w:r w:rsidR="00C17B62" w:rsidRPr="00C17B62">
        <w:rPr>
          <w:rFonts w:cs="Arial"/>
          <w:sz w:val="23"/>
          <w:szCs w:val="23"/>
        </w:rPr>
        <w:t xml:space="preserve">s amostras </w:t>
      </w:r>
      <w:r w:rsidR="00C17B62">
        <w:rPr>
          <w:rFonts w:cs="Arial"/>
          <w:sz w:val="23"/>
          <w:szCs w:val="23"/>
        </w:rPr>
        <w:t>foram</w:t>
      </w:r>
      <w:r w:rsidR="00C17B62" w:rsidRPr="00C17B62">
        <w:rPr>
          <w:rFonts w:cs="Arial"/>
          <w:sz w:val="23"/>
          <w:szCs w:val="23"/>
        </w:rPr>
        <w:t xml:space="preserve"> avaliadas por servidores que trabalham diretamente com os itens, atestando sua aceitabilidade, </w:t>
      </w:r>
      <w:r w:rsidR="00C17B62">
        <w:rPr>
          <w:rFonts w:cs="Arial"/>
          <w:sz w:val="23"/>
          <w:szCs w:val="23"/>
        </w:rPr>
        <w:t>nos termos do Atestado de Aceitabilidade das Amostras que segue anexo a esta Ata. Na sequência f</w:t>
      </w:r>
      <w:r w:rsidR="00B817A9" w:rsidRPr="00873337">
        <w:rPr>
          <w:rFonts w:cs="Arial"/>
          <w:sz w:val="23"/>
          <w:szCs w:val="23"/>
        </w:rPr>
        <w:t>oram avaliados os documentos de habilitação das vencedoras</w:t>
      </w:r>
      <w:r w:rsidR="00651E9D" w:rsidRPr="00873337">
        <w:rPr>
          <w:rFonts w:cs="Arial"/>
          <w:sz w:val="23"/>
          <w:szCs w:val="23"/>
        </w:rPr>
        <w:t>.</w:t>
      </w:r>
      <w:r w:rsidR="00C17B62">
        <w:rPr>
          <w:rFonts w:cs="Arial"/>
          <w:sz w:val="23"/>
          <w:szCs w:val="23"/>
        </w:rPr>
        <w:t xml:space="preserve"> </w:t>
      </w:r>
      <w:r w:rsidR="00545EC5" w:rsidRPr="00873337">
        <w:rPr>
          <w:rFonts w:cs="Arial"/>
          <w:sz w:val="23"/>
          <w:szCs w:val="23"/>
        </w:rPr>
        <w:t>Todas</w:t>
      </w:r>
      <w:r w:rsidR="00B42049" w:rsidRPr="00873337">
        <w:rPr>
          <w:rFonts w:cs="Arial"/>
          <w:sz w:val="23"/>
          <w:szCs w:val="23"/>
        </w:rPr>
        <w:t xml:space="preserve"> </w:t>
      </w:r>
      <w:r w:rsidR="00545EC5" w:rsidRPr="00873337">
        <w:rPr>
          <w:rFonts w:cs="Arial"/>
          <w:sz w:val="23"/>
          <w:szCs w:val="23"/>
        </w:rPr>
        <w:t xml:space="preserve">as </w:t>
      </w:r>
      <w:r w:rsidR="00B42049" w:rsidRPr="00873337">
        <w:rPr>
          <w:rFonts w:cs="Arial"/>
          <w:sz w:val="23"/>
          <w:szCs w:val="23"/>
        </w:rPr>
        <w:t xml:space="preserve">empresas </w:t>
      </w:r>
      <w:r w:rsidR="00B817A9" w:rsidRPr="00873337">
        <w:rPr>
          <w:rFonts w:cs="Arial"/>
          <w:sz w:val="23"/>
          <w:szCs w:val="23"/>
        </w:rPr>
        <w:t>cumpriram os termos do item 07 do edital, não havendo inabilitados</w:t>
      </w:r>
      <w:r w:rsidR="009A5EA2" w:rsidRPr="00873337">
        <w:rPr>
          <w:rFonts w:cs="Arial"/>
          <w:sz w:val="23"/>
          <w:szCs w:val="23"/>
        </w:rPr>
        <w:t>. Ao final decidiu a</w:t>
      </w:r>
      <w:r w:rsidR="00B817A9" w:rsidRPr="00873337">
        <w:rPr>
          <w:rFonts w:cs="Arial"/>
          <w:sz w:val="23"/>
          <w:szCs w:val="23"/>
        </w:rPr>
        <w:t xml:space="preserve"> Pregoeir</w:t>
      </w:r>
      <w:r w:rsidR="009A5EA2" w:rsidRPr="00873337">
        <w:rPr>
          <w:rFonts w:cs="Arial"/>
          <w:sz w:val="23"/>
          <w:szCs w:val="23"/>
        </w:rPr>
        <w:t>a</w:t>
      </w:r>
      <w:r w:rsidR="00B817A9" w:rsidRPr="00873337">
        <w:rPr>
          <w:rFonts w:cs="Arial"/>
          <w:sz w:val="23"/>
          <w:szCs w:val="23"/>
        </w:rPr>
        <w:t>:</w:t>
      </w:r>
      <w:r w:rsidR="001D6DC1" w:rsidRPr="00873337">
        <w:rPr>
          <w:rFonts w:cs="Arial"/>
          <w:color w:val="FF0000"/>
          <w:sz w:val="23"/>
          <w:szCs w:val="23"/>
        </w:rPr>
        <w:t xml:space="preserve"> </w:t>
      </w:r>
    </w:p>
    <w:p w:rsidR="00E6787D" w:rsidRPr="00873337" w:rsidRDefault="003435FC" w:rsidP="00C17B62">
      <w:pPr>
        <w:pStyle w:val="Corpodetexto2"/>
        <w:spacing w:line="360" w:lineRule="auto"/>
        <w:rPr>
          <w:rFonts w:cs="Arial"/>
          <w:sz w:val="23"/>
          <w:szCs w:val="23"/>
        </w:rPr>
      </w:pPr>
      <w:r w:rsidRPr="00873337">
        <w:rPr>
          <w:rFonts w:cs="Arial"/>
          <w:sz w:val="23"/>
          <w:szCs w:val="23"/>
        </w:rPr>
        <w:lastRenderedPageBreak/>
        <w:t xml:space="preserve">Logrou-se vencedora para os itens </w:t>
      </w:r>
      <w:r w:rsidR="00372992">
        <w:rPr>
          <w:rFonts w:cs="Arial"/>
          <w:sz w:val="23"/>
          <w:szCs w:val="23"/>
        </w:rPr>
        <w:t xml:space="preserve">01, 03, 05, 06, 07, 08, 09, 12, 13, 14, 16, 17, 18, 21, 22, 24, 25, 29, 30, 33, 34, 36, 37, 38, 39, 42, 44, 47, 48, 49, 50, 52, 53, 57, 58, 61, 62, 67, 68, 69, 70, 71, 76, 77, 78, 79, 80, 81, </w:t>
      </w:r>
      <w:r w:rsidRPr="00873337">
        <w:rPr>
          <w:rFonts w:cs="Arial"/>
          <w:sz w:val="23"/>
          <w:szCs w:val="23"/>
        </w:rPr>
        <w:t xml:space="preserve">do processo, a empresa </w:t>
      </w:r>
      <w:proofErr w:type="spellStart"/>
      <w:r w:rsidR="00372992" w:rsidRPr="00D73627">
        <w:rPr>
          <w:rFonts w:cs="Arial"/>
          <w:b/>
        </w:rPr>
        <w:t>EMPRESA</w:t>
      </w:r>
      <w:proofErr w:type="spellEnd"/>
      <w:r w:rsidR="00372992" w:rsidRPr="00D73627">
        <w:rPr>
          <w:rFonts w:cs="Arial"/>
          <w:b/>
        </w:rPr>
        <w:t xml:space="preserve"> </w:t>
      </w:r>
      <w:proofErr w:type="gramStart"/>
      <w:r w:rsidR="00372992" w:rsidRPr="00D73627">
        <w:rPr>
          <w:rFonts w:cs="Arial"/>
          <w:b/>
        </w:rPr>
        <w:t>0</w:t>
      </w:r>
      <w:r w:rsidR="00372992">
        <w:rPr>
          <w:rFonts w:cs="Arial"/>
          <w:b/>
        </w:rPr>
        <w:t>2</w:t>
      </w:r>
      <w:r w:rsidR="00372992" w:rsidRPr="00D73627">
        <w:rPr>
          <w:rFonts w:cs="Arial"/>
          <w:b/>
        </w:rPr>
        <w:t xml:space="preserve"> –</w:t>
      </w:r>
      <w:r w:rsidR="00372992" w:rsidRPr="00D73627">
        <w:rPr>
          <w:rFonts w:cs="Arial"/>
        </w:rPr>
        <w:t xml:space="preserve"> </w:t>
      </w:r>
      <w:r w:rsidR="00372992" w:rsidRPr="00D73627">
        <w:rPr>
          <w:rFonts w:cs="Arial"/>
          <w:b/>
        </w:rPr>
        <w:t>MERCADO</w:t>
      </w:r>
      <w:proofErr w:type="gramEnd"/>
      <w:r w:rsidR="00372992" w:rsidRPr="00D73627">
        <w:rPr>
          <w:rFonts w:cs="Arial"/>
          <w:b/>
        </w:rPr>
        <w:t xml:space="preserve"> SUPERECONÔMICO FERREIRA LTDA – ME, </w:t>
      </w:r>
      <w:r w:rsidR="00372992" w:rsidRPr="00D73627">
        <w:rPr>
          <w:rFonts w:cs="Arial"/>
        </w:rPr>
        <w:t>inscrito no CNPJ nº 03.962.378/0001-64, com sede à Praça Carlos Jaime, nº 42, Bairro Centro, Desterro do Melo, Minas Gerais, CEP: 36.210-000,</w:t>
      </w:r>
      <w:r w:rsidRPr="00873337">
        <w:rPr>
          <w:rFonts w:cs="Arial"/>
          <w:sz w:val="23"/>
          <w:szCs w:val="23"/>
        </w:rPr>
        <w:t xml:space="preserve"> com o valor global de R$ </w:t>
      </w:r>
      <w:r w:rsidR="00372992">
        <w:rPr>
          <w:rFonts w:cs="Arial"/>
          <w:sz w:val="23"/>
          <w:szCs w:val="23"/>
        </w:rPr>
        <w:t>43.432,85</w:t>
      </w:r>
      <w:r w:rsidRPr="00873337">
        <w:rPr>
          <w:rFonts w:cs="Arial"/>
          <w:sz w:val="23"/>
          <w:szCs w:val="23"/>
        </w:rPr>
        <w:t xml:space="preserve"> (</w:t>
      </w:r>
      <w:r w:rsidR="00372992">
        <w:rPr>
          <w:rFonts w:cs="Arial"/>
          <w:sz w:val="23"/>
          <w:szCs w:val="23"/>
        </w:rPr>
        <w:t>quarenta e três mil, quatrocentos e trinta e dois reais e oitenta e cinco centavos</w:t>
      </w:r>
      <w:r w:rsidRPr="00873337">
        <w:rPr>
          <w:rFonts w:cs="Arial"/>
          <w:sz w:val="23"/>
          <w:szCs w:val="23"/>
        </w:rPr>
        <w:t>).</w:t>
      </w:r>
      <w:r w:rsidR="00001B41" w:rsidRPr="00873337">
        <w:rPr>
          <w:rFonts w:cs="Arial"/>
          <w:sz w:val="23"/>
          <w:szCs w:val="23"/>
        </w:rPr>
        <w:t xml:space="preserve"> </w:t>
      </w:r>
      <w:r w:rsidR="004F0129" w:rsidRPr="00873337">
        <w:rPr>
          <w:rFonts w:cs="Arial"/>
          <w:sz w:val="23"/>
          <w:szCs w:val="23"/>
        </w:rPr>
        <w:t>Logrou-se vencedora para os itens</w:t>
      </w:r>
      <w:r w:rsidR="00CC41A1" w:rsidRPr="00873337">
        <w:rPr>
          <w:rFonts w:cs="Arial"/>
          <w:sz w:val="23"/>
          <w:szCs w:val="23"/>
        </w:rPr>
        <w:t xml:space="preserve"> </w:t>
      </w:r>
      <w:r w:rsidR="00372992">
        <w:rPr>
          <w:rFonts w:cs="Arial"/>
          <w:sz w:val="23"/>
          <w:szCs w:val="23"/>
        </w:rPr>
        <w:t xml:space="preserve">02, 04, 10, 11, 15, 19, 20, 23, 26, 27, 28, 31, 32, 35, 40, 41, 43, 45, 46, 51, 54, 55, 56, 59, 60, 63, 64, 65, 66, 72, 73, 74, 75, 82, 83, 84, 85, 86, 87, 88, 89, 90, 91, 92, 93, 94, 95, </w:t>
      </w:r>
      <w:r w:rsidR="004F0129" w:rsidRPr="00873337">
        <w:rPr>
          <w:rFonts w:cs="Arial"/>
          <w:sz w:val="23"/>
          <w:szCs w:val="23"/>
        </w:rPr>
        <w:t xml:space="preserve">do processo, a empresa </w:t>
      </w:r>
      <w:proofErr w:type="spellStart"/>
      <w:r w:rsidR="00372992" w:rsidRPr="00D92BC4">
        <w:rPr>
          <w:rFonts w:cs="Arial"/>
          <w:b/>
          <w:sz w:val="23"/>
          <w:szCs w:val="23"/>
        </w:rPr>
        <w:t>EMPRESA</w:t>
      </w:r>
      <w:proofErr w:type="spellEnd"/>
      <w:r w:rsidR="00372992" w:rsidRPr="00D92BC4">
        <w:rPr>
          <w:rFonts w:cs="Arial"/>
          <w:b/>
          <w:sz w:val="23"/>
          <w:szCs w:val="23"/>
        </w:rPr>
        <w:t xml:space="preserve"> 01</w:t>
      </w:r>
      <w:r w:rsidR="00372992">
        <w:rPr>
          <w:rFonts w:cs="Arial"/>
          <w:sz w:val="23"/>
          <w:szCs w:val="23"/>
        </w:rPr>
        <w:t xml:space="preserve"> </w:t>
      </w:r>
      <w:r w:rsidR="00372992" w:rsidRPr="00D73627">
        <w:rPr>
          <w:rFonts w:cs="Arial"/>
          <w:b/>
        </w:rPr>
        <w:t xml:space="preserve">MARILENE DAS DORES SILVA - ME, </w:t>
      </w:r>
      <w:r w:rsidR="00372992" w:rsidRPr="00D73627">
        <w:rPr>
          <w:rFonts w:cs="Arial"/>
        </w:rPr>
        <w:t>inscrita no CNPJ nº 17.200.810/0001-94, com sede à Rua José Rodrigues de Carvalho, nº 38, Bairro Centro, Desterro do Melo, Minas Gerais, CEP: 36.210-000</w:t>
      </w:r>
      <w:r w:rsidR="004F0129" w:rsidRPr="00873337">
        <w:rPr>
          <w:rFonts w:cs="Arial"/>
          <w:sz w:val="23"/>
          <w:szCs w:val="23"/>
        </w:rPr>
        <w:t xml:space="preserve">, com o valor global de R$ </w:t>
      </w:r>
      <w:r w:rsidR="00372992">
        <w:rPr>
          <w:rFonts w:cs="Arial"/>
          <w:sz w:val="23"/>
          <w:szCs w:val="23"/>
        </w:rPr>
        <w:t>98.079,30</w:t>
      </w:r>
      <w:r w:rsidR="004F0129" w:rsidRPr="00873337">
        <w:rPr>
          <w:rFonts w:cs="Arial"/>
          <w:sz w:val="23"/>
          <w:szCs w:val="23"/>
        </w:rPr>
        <w:t xml:space="preserve"> (</w:t>
      </w:r>
      <w:proofErr w:type="gramStart"/>
      <w:r w:rsidR="00372992">
        <w:rPr>
          <w:rFonts w:cs="Arial"/>
          <w:sz w:val="23"/>
          <w:szCs w:val="23"/>
        </w:rPr>
        <w:t>noventa e oito mil, setenta e nove reais e trinta centavos</w:t>
      </w:r>
      <w:proofErr w:type="gramEnd"/>
      <w:r w:rsidR="004F0129" w:rsidRPr="00873337">
        <w:rPr>
          <w:rFonts w:cs="Arial"/>
          <w:sz w:val="23"/>
          <w:szCs w:val="23"/>
        </w:rPr>
        <w:t>).</w:t>
      </w:r>
      <w:r w:rsidR="00001B41" w:rsidRPr="00873337">
        <w:rPr>
          <w:rFonts w:cs="Arial"/>
          <w:sz w:val="23"/>
          <w:szCs w:val="23"/>
        </w:rPr>
        <w:t xml:space="preserve"> </w:t>
      </w:r>
      <w:r w:rsidR="008F3E7D" w:rsidRPr="00873337">
        <w:rPr>
          <w:rFonts w:cs="Arial"/>
          <w:sz w:val="23"/>
          <w:szCs w:val="23"/>
        </w:rPr>
        <w:t>O valor total da licitação ficou dentro das expectativas da Administração</w:t>
      </w:r>
      <w:r w:rsidR="008F3E7D" w:rsidRPr="00873337">
        <w:rPr>
          <w:rFonts w:cs="Arial"/>
          <w:b/>
          <w:sz w:val="23"/>
          <w:szCs w:val="23"/>
        </w:rPr>
        <w:t xml:space="preserve">, </w:t>
      </w:r>
      <w:r w:rsidR="008F3E7D" w:rsidRPr="00873337">
        <w:rPr>
          <w:rFonts w:cs="Arial"/>
          <w:sz w:val="23"/>
          <w:szCs w:val="23"/>
        </w:rPr>
        <w:t xml:space="preserve">abaixo do mínimo orçado, restando comprovado </w:t>
      </w:r>
      <w:proofErr w:type="gramStart"/>
      <w:r w:rsidR="008F3E7D" w:rsidRPr="00873337">
        <w:rPr>
          <w:rFonts w:cs="Arial"/>
          <w:sz w:val="23"/>
          <w:szCs w:val="23"/>
        </w:rPr>
        <w:t>a</w:t>
      </w:r>
      <w:proofErr w:type="gramEnd"/>
      <w:r w:rsidR="008F3E7D" w:rsidRPr="00873337">
        <w:rPr>
          <w:rFonts w:cs="Arial"/>
          <w:sz w:val="23"/>
          <w:szCs w:val="23"/>
        </w:rPr>
        <w:t xml:space="preserve"> eficácia do procedimento em relação à economicidade para a Administração;</w:t>
      </w:r>
      <w:r w:rsidR="008F3E7D" w:rsidRPr="00873337">
        <w:rPr>
          <w:rFonts w:cs="Arial"/>
          <w:b/>
          <w:sz w:val="23"/>
          <w:szCs w:val="23"/>
        </w:rPr>
        <w:t xml:space="preserve"> </w:t>
      </w:r>
      <w:r w:rsidR="008F3E7D" w:rsidRPr="00873337">
        <w:rPr>
          <w:rFonts w:cs="Arial"/>
          <w:sz w:val="23"/>
          <w:szCs w:val="23"/>
        </w:rPr>
        <w:t>tudo em conformidade com os formulários e mapa de apuração dos vencedores anexados a esta Ata.</w:t>
      </w:r>
      <w:r w:rsidR="00324CF6" w:rsidRPr="00873337">
        <w:rPr>
          <w:rFonts w:cs="Arial"/>
          <w:sz w:val="23"/>
          <w:szCs w:val="23"/>
        </w:rPr>
        <w:t xml:space="preserve"> </w:t>
      </w:r>
      <w:r w:rsidR="000A33E0" w:rsidRPr="00873337">
        <w:rPr>
          <w:rFonts w:cs="Arial"/>
          <w:sz w:val="23"/>
          <w:szCs w:val="23"/>
        </w:rPr>
        <w:t xml:space="preserve">Foram considerados os formulários assinados pelos representantes das empresas como realinhamento de conformidade com os valores obtidos após a oferta dos lances </w:t>
      </w:r>
      <w:r w:rsidR="00C72510" w:rsidRPr="00873337">
        <w:rPr>
          <w:rFonts w:cs="Arial"/>
          <w:sz w:val="23"/>
          <w:szCs w:val="23"/>
        </w:rPr>
        <w:t>verbais.</w:t>
      </w:r>
      <w:r w:rsidR="00D37F31" w:rsidRPr="00873337">
        <w:rPr>
          <w:rFonts w:cs="Arial"/>
          <w:sz w:val="23"/>
          <w:szCs w:val="23"/>
        </w:rPr>
        <w:t xml:space="preserve"> </w:t>
      </w:r>
      <w:r w:rsidR="00C72510" w:rsidRPr="00873337">
        <w:rPr>
          <w:rFonts w:cs="Arial"/>
          <w:sz w:val="23"/>
          <w:szCs w:val="23"/>
        </w:rPr>
        <w:t>A</w:t>
      </w:r>
      <w:r w:rsidR="00396830" w:rsidRPr="00873337">
        <w:rPr>
          <w:rFonts w:cs="Arial"/>
          <w:sz w:val="23"/>
          <w:szCs w:val="23"/>
        </w:rPr>
        <w:t xml:space="preserve"> Pregoeir</w:t>
      </w:r>
      <w:r w:rsidR="00C72510" w:rsidRPr="00873337">
        <w:rPr>
          <w:rFonts w:cs="Arial"/>
          <w:sz w:val="23"/>
          <w:szCs w:val="23"/>
        </w:rPr>
        <w:t>a</w:t>
      </w:r>
      <w:r w:rsidR="000A33E0" w:rsidRPr="00873337">
        <w:rPr>
          <w:rFonts w:cs="Arial"/>
          <w:sz w:val="23"/>
          <w:szCs w:val="23"/>
        </w:rPr>
        <w:t xml:space="preserve"> dispensou as empresas vencedoras da apresentação de propostas realinhadas de preç</w:t>
      </w:r>
      <w:r w:rsidR="00D3185E" w:rsidRPr="00873337">
        <w:rPr>
          <w:rFonts w:cs="Arial"/>
          <w:sz w:val="23"/>
          <w:szCs w:val="23"/>
        </w:rPr>
        <w:t>os, assim como permite o edital</w:t>
      </w:r>
      <w:r w:rsidR="00A92516" w:rsidRPr="00873337">
        <w:rPr>
          <w:rFonts w:cs="Arial"/>
          <w:sz w:val="23"/>
          <w:szCs w:val="23"/>
        </w:rPr>
        <w:t xml:space="preserve">. </w:t>
      </w:r>
      <w:r w:rsidR="00AD28B5" w:rsidRPr="00873337">
        <w:rPr>
          <w:rFonts w:cs="Arial"/>
          <w:sz w:val="23"/>
          <w:szCs w:val="23"/>
        </w:rPr>
        <w:t xml:space="preserve"> Não havendo interesse por nenhum licitante em apresentar recursos, o que nos termos do item </w:t>
      </w:r>
      <w:proofErr w:type="gramStart"/>
      <w:r w:rsidR="005B011B" w:rsidRPr="00873337">
        <w:rPr>
          <w:rFonts w:cs="Arial"/>
          <w:sz w:val="23"/>
          <w:szCs w:val="23"/>
        </w:rPr>
        <w:t>9</w:t>
      </w:r>
      <w:proofErr w:type="gramEnd"/>
      <w:r w:rsidR="00AD28B5" w:rsidRPr="00873337">
        <w:rPr>
          <w:rFonts w:cs="Arial"/>
          <w:sz w:val="23"/>
          <w:szCs w:val="23"/>
        </w:rPr>
        <w:t xml:space="preserve"> do Edital, configura decadência do direito de recurso. </w:t>
      </w:r>
      <w:r w:rsidR="00E6787D" w:rsidRPr="00873337">
        <w:rPr>
          <w:rFonts w:cs="Arial"/>
          <w:sz w:val="23"/>
          <w:szCs w:val="23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765D61" w:rsidRPr="00873337">
        <w:rPr>
          <w:rFonts w:cs="Arial"/>
          <w:sz w:val="23"/>
          <w:szCs w:val="23"/>
        </w:rPr>
        <w:t>09</w:t>
      </w:r>
      <w:r w:rsidR="00E6787D" w:rsidRPr="00873337">
        <w:rPr>
          <w:rFonts w:cs="Arial"/>
          <w:sz w:val="23"/>
          <w:szCs w:val="23"/>
        </w:rPr>
        <w:t xml:space="preserve">hs e </w:t>
      </w:r>
      <w:r w:rsidR="00765D61" w:rsidRPr="00873337">
        <w:rPr>
          <w:rFonts w:cs="Arial"/>
          <w:sz w:val="23"/>
          <w:szCs w:val="23"/>
        </w:rPr>
        <w:t>26</w:t>
      </w:r>
      <w:r w:rsidR="00E6787D" w:rsidRPr="00873337">
        <w:rPr>
          <w:rFonts w:cs="Arial"/>
          <w:sz w:val="23"/>
          <w:szCs w:val="23"/>
        </w:rPr>
        <w:t xml:space="preserve">min. Ao final segue </w:t>
      </w:r>
      <w:r w:rsidR="00F42733" w:rsidRPr="00873337">
        <w:rPr>
          <w:rFonts w:cs="Arial"/>
          <w:sz w:val="23"/>
          <w:szCs w:val="23"/>
        </w:rPr>
        <w:t xml:space="preserve">a Ata assinada pela Pregoeira, </w:t>
      </w:r>
      <w:r w:rsidR="00E6787D" w:rsidRPr="00873337">
        <w:rPr>
          <w:rFonts w:cs="Arial"/>
          <w:sz w:val="23"/>
          <w:szCs w:val="23"/>
        </w:rPr>
        <w:t>Equipe de Apoio e licitante</w:t>
      </w:r>
      <w:r w:rsidR="00F35B29" w:rsidRPr="00873337">
        <w:rPr>
          <w:rFonts w:cs="Arial"/>
          <w:sz w:val="23"/>
          <w:szCs w:val="23"/>
        </w:rPr>
        <w:t>s</w:t>
      </w:r>
      <w:r w:rsidR="00E6787D" w:rsidRPr="00873337">
        <w:rPr>
          <w:rFonts w:cs="Arial"/>
          <w:sz w:val="23"/>
          <w:szCs w:val="23"/>
        </w:rPr>
        <w:t xml:space="preserve"> presente</w:t>
      </w:r>
      <w:r w:rsidR="00F35B29" w:rsidRPr="00873337">
        <w:rPr>
          <w:rFonts w:cs="Arial"/>
          <w:sz w:val="23"/>
          <w:szCs w:val="23"/>
        </w:rPr>
        <w:t>s</w:t>
      </w:r>
      <w:r w:rsidR="00E6787D" w:rsidRPr="00873337">
        <w:rPr>
          <w:rFonts w:cs="Arial"/>
          <w:sz w:val="23"/>
          <w:szCs w:val="23"/>
        </w:rPr>
        <w:t xml:space="preserve"> e posteriormente encaminhado o processo à Advocacia do Município, acompanhado de toda documentação de Credenciamento, Propostas e Habilitação, para parecer.</w:t>
      </w:r>
      <w:r w:rsidR="00506569" w:rsidRPr="00873337">
        <w:rPr>
          <w:rFonts w:cs="Arial"/>
          <w:sz w:val="23"/>
          <w:szCs w:val="23"/>
        </w:rPr>
        <w:t xml:space="preserve"> </w:t>
      </w:r>
      <w:r w:rsidR="000A33E0" w:rsidRPr="00873337">
        <w:rPr>
          <w:rFonts w:cs="Arial"/>
          <w:sz w:val="23"/>
          <w:szCs w:val="23"/>
        </w:rPr>
        <w:t>D</w:t>
      </w:r>
      <w:r w:rsidR="00B40CB2" w:rsidRPr="00873337">
        <w:rPr>
          <w:rFonts w:cs="Arial"/>
          <w:sz w:val="23"/>
          <w:szCs w:val="23"/>
        </w:rPr>
        <w:t>e</w:t>
      </w:r>
      <w:r w:rsidR="00D3185E" w:rsidRPr="00873337">
        <w:rPr>
          <w:rFonts w:cs="Arial"/>
          <w:sz w:val="23"/>
          <w:szCs w:val="23"/>
        </w:rPr>
        <w:t>sterro do Melo,</w:t>
      </w:r>
      <w:r w:rsidR="009B6BCA" w:rsidRPr="00873337">
        <w:rPr>
          <w:rFonts w:cs="Arial"/>
          <w:sz w:val="23"/>
          <w:szCs w:val="23"/>
        </w:rPr>
        <w:t xml:space="preserve"> </w:t>
      </w:r>
      <w:r w:rsidR="00460D8B">
        <w:rPr>
          <w:rFonts w:cs="Arial"/>
          <w:sz w:val="23"/>
          <w:szCs w:val="23"/>
        </w:rPr>
        <w:t>2</w:t>
      </w:r>
      <w:r w:rsidR="003C1DFC" w:rsidRPr="00873337">
        <w:rPr>
          <w:rFonts w:cs="Arial"/>
          <w:sz w:val="23"/>
          <w:szCs w:val="23"/>
        </w:rPr>
        <w:t>9</w:t>
      </w:r>
      <w:r w:rsidR="00D3185E" w:rsidRPr="00873337">
        <w:rPr>
          <w:rFonts w:cs="Arial"/>
          <w:sz w:val="23"/>
          <w:szCs w:val="23"/>
        </w:rPr>
        <w:t xml:space="preserve"> de </w:t>
      </w:r>
      <w:r w:rsidR="00C40C7D" w:rsidRPr="00873337">
        <w:rPr>
          <w:rFonts w:cs="Arial"/>
          <w:sz w:val="23"/>
          <w:szCs w:val="23"/>
        </w:rPr>
        <w:t>abril</w:t>
      </w:r>
      <w:r w:rsidR="000A33E0" w:rsidRPr="00873337">
        <w:rPr>
          <w:rFonts w:cs="Arial"/>
          <w:sz w:val="23"/>
          <w:szCs w:val="23"/>
        </w:rPr>
        <w:t xml:space="preserve"> de 20</w:t>
      </w:r>
      <w:r w:rsidR="00946346" w:rsidRPr="00873337">
        <w:rPr>
          <w:rFonts w:cs="Arial"/>
          <w:sz w:val="23"/>
          <w:szCs w:val="23"/>
        </w:rPr>
        <w:t>2</w:t>
      </w:r>
      <w:r w:rsidR="00460D8B">
        <w:rPr>
          <w:rFonts w:cs="Arial"/>
          <w:sz w:val="23"/>
          <w:szCs w:val="23"/>
        </w:rPr>
        <w:t>1</w:t>
      </w:r>
      <w:r w:rsidR="000A33E0" w:rsidRPr="00873337">
        <w:rPr>
          <w:rFonts w:cs="Arial"/>
          <w:sz w:val="23"/>
          <w:szCs w:val="23"/>
        </w:rPr>
        <w:t>.</w:t>
      </w:r>
    </w:p>
    <w:p w:rsidR="00967D4B" w:rsidRPr="00873337" w:rsidRDefault="00967D4B" w:rsidP="00E6787D">
      <w:pPr>
        <w:spacing w:line="360" w:lineRule="auto"/>
        <w:rPr>
          <w:rFonts w:ascii="Arial" w:hAnsi="Arial" w:cs="Arial"/>
          <w:sz w:val="23"/>
          <w:szCs w:val="23"/>
        </w:rPr>
      </w:pPr>
    </w:p>
    <w:p w:rsidR="00E6787D" w:rsidRPr="00873337" w:rsidRDefault="00E6787D" w:rsidP="00E6787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proofErr w:type="spellStart"/>
      <w:r w:rsidRPr="00873337">
        <w:rPr>
          <w:rFonts w:ascii="Arial" w:hAnsi="Arial" w:cs="Arial"/>
          <w:sz w:val="23"/>
          <w:szCs w:val="23"/>
        </w:rPr>
        <w:t>Luciléia</w:t>
      </w:r>
      <w:proofErr w:type="spellEnd"/>
      <w:r w:rsidRPr="00873337">
        <w:rPr>
          <w:rFonts w:ascii="Arial" w:hAnsi="Arial" w:cs="Arial"/>
          <w:sz w:val="23"/>
          <w:szCs w:val="23"/>
        </w:rPr>
        <w:t xml:space="preserve"> Nunes Martins</w:t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  <w:t>Silvânia da Silva Lima</w:t>
      </w:r>
    </w:p>
    <w:p w:rsidR="00E6787D" w:rsidRPr="00873337" w:rsidRDefault="00E6787D" w:rsidP="00E6787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73337">
        <w:rPr>
          <w:rFonts w:ascii="Arial" w:hAnsi="Arial" w:cs="Arial"/>
          <w:sz w:val="23"/>
          <w:szCs w:val="23"/>
        </w:rPr>
        <w:t>Pregoeira</w:t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  <w:t>Equipe de Apoio</w:t>
      </w:r>
    </w:p>
    <w:p w:rsidR="00E6787D" w:rsidRPr="00873337" w:rsidRDefault="00E6787D" w:rsidP="00E6787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967D4B" w:rsidRPr="00873337" w:rsidRDefault="00967D4B" w:rsidP="00E6787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E6787D" w:rsidRPr="00873337" w:rsidRDefault="00E6787D" w:rsidP="00E6787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73337">
        <w:rPr>
          <w:rFonts w:ascii="Arial" w:hAnsi="Arial" w:cs="Arial"/>
          <w:sz w:val="23"/>
          <w:szCs w:val="23"/>
        </w:rPr>
        <w:t xml:space="preserve">Natália Magri </w:t>
      </w:r>
      <w:proofErr w:type="spellStart"/>
      <w:r w:rsidRPr="00873337">
        <w:rPr>
          <w:rFonts w:ascii="Arial" w:hAnsi="Arial" w:cs="Arial"/>
          <w:sz w:val="23"/>
          <w:szCs w:val="23"/>
        </w:rPr>
        <w:t>Bertolin</w:t>
      </w:r>
      <w:proofErr w:type="spellEnd"/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  <w:t xml:space="preserve">Simone Simplício Coelho </w:t>
      </w:r>
    </w:p>
    <w:p w:rsidR="00E6787D" w:rsidRPr="00873337" w:rsidRDefault="00E6787D" w:rsidP="00E6787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73337">
        <w:rPr>
          <w:rFonts w:ascii="Arial" w:hAnsi="Arial" w:cs="Arial"/>
          <w:sz w:val="23"/>
          <w:szCs w:val="23"/>
        </w:rPr>
        <w:t>Equipe de Apoio</w:t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ab/>
        <w:t>Equipe de Apoio</w:t>
      </w:r>
    </w:p>
    <w:p w:rsidR="00873337" w:rsidRDefault="00873337" w:rsidP="005216A5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99324F" w:rsidRPr="00873337" w:rsidRDefault="0099324F" w:rsidP="00460D8B">
      <w:pPr>
        <w:pStyle w:val="Corpodetexto2"/>
        <w:spacing w:line="360" w:lineRule="auto"/>
        <w:rPr>
          <w:rFonts w:cs="Arial"/>
          <w:b/>
          <w:sz w:val="23"/>
          <w:szCs w:val="23"/>
        </w:rPr>
      </w:pPr>
    </w:p>
    <w:p w:rsidR="00460D8B" w:rsidRDefault="00460D8B" w:rsidP="0012311D">
      <w:pPr>
        <w:pStyle w:val="Corpodetexto2"/>
        <w:spacing w:line="360" w:lineRule="auto"/>
        <w:jc w:val="center"/>
        <w:rPr>
          <w:rFonts w:cs="Arial"/>
          <w:b/>
        </w:rPr>
      </w:pPr>
      <w:r w:rsidRPr="00D73627">
        <w:rPr>
          <w:rFonts w:cs="Arial"/>
          <w:b/>
        </w:rPr>
        <w:t>EMPRESA 0</w:t>
      </w:r>
      <w:r>
        <w:rPr>
          <w:rFonts w:cs="Arial"/>
          <w:b/>
        </w:rPr>
        <w:t>2</w:t>
      </w:r>
      <w:r w:rsidRPr="00D73627">
        <w:rPr>
          <w:rFonts w:cs="Arial"/>
          <w:b/>
        </w:rPr>
        <w:t xml:space="preserve"> –</w:t>
      </w:r>
      <w:r w:rsidRPr="00D73627">
        <w:rPr>
          <w:rFonts w:cs="Arial"/>
        </w:rPr>
        <w:t xml:space="preserve"> </w:t>
      </w:r>
      <w:r w:rsidRPr="00D73627">
        <w:rPr>
          <w:rFonts w:cs="Arial"/>
          <w:b/>
        </w:rPr>
        <w:t>MERCADO SUPERE</w:t>
      </w:r>
      <w:r>
        <w:rPr>
          <w:rFonts w:cs="Arial"/>
          <w:b/>
        </w:rPr>
        <w:t>CONÔMICO FERREIRA LTDA – ME</w:t>
      </w:r>
    </w:p>
    <w:p w:rsidR="001242B5" w:rsidRDefault="00460D8B" w:rsidP="0012311D">
      <w:pPr>
        <w:pStyle w:val="Corpodetexto2"/>
        <w:spacing w:line="360" w:lineRule="auto"/>
        <w:jc w:val="center"/>
        <w:rPr>
          <w:rFonts w:cs="Arial"/>
          <w:sz w:val="23"/>
          <w:szCs w:val="23"/>
        </w:rPr>
      </w:pPr>
      <w:r w:rsidRPr="00D73627">
        <w:rPr>
          <w:rFonts w:cs="Arial"/>
        </w:rPr>
        <w:t>CNPJ nº 03.962.378/0001-64</w:t>
      </w:r>
    </w:p>
    <w:p w:rsidR="00873337" w:rsidRPr="00873337" w:rsidRDefault="00873337" w:rsidP="0012311D">
      <w:pPr>
        <w:pStyle w:val="Corpodetexto2"/>
        <w:spacing w:line="360" w:lineRule="auto"/>
        <w:jc w:val="center"/>
        <w:rPr>
          <w:rFonts w:cs="Arial"/>
          <w:sz w:val="23"/>
          <w:szCs w:val="23"/>
        </w:rPr>
      </w:pPr>
    </w:p>
    <w:p w:rsidR="00873337" w:rsidRPr="00873337" w:rsidRDefault="00873337" w:rsidP="0099324F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460D8B" w:rsidRDefault="00460D8B" w:rsidP="00B010DC">
      <w:pPr>
        <w:pStyle w:val="Corpodetexto2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MARILENE DAS DORES SILVA – ME</w:t>
      </w:r>
    </w:p>
    <w:p w:rsidR="00810920" w:rsidRPr="00873337" w:rsidRDefault="00460D8B" w:rsidP="00B010DC">
      <w:pPr>
        <w:pStyle w:val="Corpodetexto2"/>
        <w:spacing w:line="360" w:lineRule="auto"/>
        <w:jc w:val="center"/>
        <w:rPr>
          <w:rFonts w:cs="Arial"/>
          <w:sz w:val="23"/>
          <w:szCs w:val="23"/>
        </w:rPr>
      </w:pPr>
      <w:r w:rsidRPr="00D73627">
        <w:rPr>
          <w:rFonts w:cs="Arial"/>
        </w:rPr>
        <w:t>CNPJ nº 17.200.810/0001-94</w:t>
      </w:r>
    </w:p>
    <w:p w:rsidR="00810920" w:rsidRPr="00873337" w:rsidRDefault="00810920" w:rsidP="00460D8B">
      <w:pPr>
        <w:pStyle w:val="Corpodetexto2"/>
        <w:rPr>
          <w:rFonts w:cs="Arial"/>
          <w:sz w:val="23"/>
          <w:szCs w:val="23"/>
        </w:rPr>
      </w:pPr>
    </w:p>
    <w:sectPr w:rsidR="00810920" w:rsidRPr="00873337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92" w:rsidRDefault="00372992">
      <w:r>
        <w:separator/>
      </w:r>
    </w:p>
  </w:endnote>
  <w:endnote w:type="continuationSeparator" w:id="0">
    <w:p w:rsidR="00372992" w:rsidRDefault="0037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72992" w:rsidRDefault="0037299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10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10C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2992" w:rsidRPr="00BF0635" w:rsidRDefault="00372992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92" w:rsidRDefault="00372992">
      <w:r>
        <w:separator/>
      </w:r>
    </w:p>
  </w:footnote>
  <w:footnote w:type="continuationSeparator" w:id="0">
    <w:p w:rsidR="00372992" w:rsidRDefault="0037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92" w:rsidRDefault="003729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1CF23" wp14:editId="5B6467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10C9"/>
    <w:rsid w:val="00014365"/>
    <w:rsid w:val="000160CB"/>
    <w:rsid w:val="000163F3"/>
    <w:rsid w:val="000257AB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96826"/>
    <w:rsid w:val="001A6BFE"/>
    <w:rsid w:val="001D6DC1"/>
    <w:rsid w:val="001E409B"/>
    <w:rsid w:val="001F327E"/>
    <w:rsid w:val="00211929"/>
    <w:rsid w:val="00220CF3"/>
    <w:rsid w:val="0022259B"/>
    <w:rsid w:val="00226B13"/>
    <w:rsid w:val="00237D81"/>
    <w:rsid w:val="002448BA"/>
    <w:rsid w:val="00250515"/>
    <w:rsid w:val="00256EA1"/>
    <w:rsid w:val="002654ED"/>
    <w:rsid w:val="00273D54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60D8B"/>
    <w:rsid w:val="00461AC5"/>
    <w:rsid w:val="004640A0"/>
    <w:rsid w:val="0046587D"/>
    <w:rsid w:val="004659AD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F0129"/>
    <w:rsid w:val="00506569"/>
    <w:rsid w:val="0051261A"/>
    <w:rsid w:val="005143A1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6028AB"/>
    <w:rsid w:val="00614681"/>
    <w:rsid w:val="00616106"/>
    <w:rsid w:val="00617795"/>
    <w:rsid w:val="00622ABA"/>
    <w:rsid w:val="00630FAA"/>
    <w:rsid w:val="00634474"/>
    <w:rsid w:val="006442F8"/>
    <w:rsid w:val="00651E9D"/>
    <w:rsid w:val="00672DE7"/>
    <w:rsid w:val="006810C7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F30C6"/>
    <w:rsid w:val="007000FD"/>
    <w:rsid w:val="00722853"/>
    <w:rsid w:val="00732662"/>
    <w:rsid w:val="00745D51"/>
    <w:rsid w:val="00752CE6"/>
    <w:rsid w:val="00765D61"/>
    <w:rsid w:val="00773F89"/>
    <w:rsid w:val="00775351"/>
    <w:rsid w:val="007957B6"/>
    <w:rsid w:val="007A5839"/>
    <w:rsid w:val="007B642B"/>
    <w:rsid w:val="007B7B57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53E4"/>
    <w:rsid w:val="008552EF"/>
    <w:rsid w:val="00856E02"/>
    <w:rsid w:val="00860C25"/>
    <w:rsid w:val="00873337"/>
    <w:rsid w:val="008736F6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6BCA"/>
    <w:rsid w:val="009E4C97"/>
    <w:rsid w:val="00A251FC"/>
    <w:rsid w:val="00A31B83"/>
    <w:rsid w:val="00A4361B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7BB9"/>
    <w:rsid w:val="00B52504"/>
    <w:rsid w:val="00B531CF"/>
    <w:rsid w:val="00B561F4"/>
    <w:rsid w:val="00B5656E"/>
    <w:rsid w:val="00B63E5B"/>
    <w:rsid w:val="00B66033"/>
    <w:rsid w:val="00B75877"/>
    <w:rsid w:val="00B817A9"/>
    <w:rsid w:val="00B869DB"/>
    <w:rsid w:val="00B877A7"/>
    <w:rsid w:val="00B947F2"/>
    <w:rsid w:val="00BA5004"/>
    <w:rsid w:val="00BA65D5"/>
    <w:rsid w:val="00BB7382"/>
    <w:rsid w:val="00BD6842"/>
    <w:rsid w:val="00BE792C"/>
    <w:rsid w:val="00C15EF6"/>
    <w:rsid w:val="00C16819"/>
    <w:rsid w:val="00C17B62"/>
    <w:rsid w:val="00C35A00"/>
    <w:rsid w:val="00C40C7D"/>
    <w:rsid w:val="00C72510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62A12"/>
    <w:rsid w:val="00D7257B"/>
    <w:rsid w:val="00D73627"/>
    <w:rsid w:val="00D76ABE"/>
    <w:rsid w:val="00D91969"/>
    <w:rsid w:val="00D92BC4"/>
    <w:rsid w:val="00D969B6"/>
    <w:rsid w:val="00DA0640"/>
    <w:rsid w:val="00DB3BDC"/>
    <w:rsid w:val="00DB51E7"/>
    <w:rsid w:val="00DC31FB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3FB0"/>
    <w:rsid w:val="00F9457B"/>
    <w:rsid w:val="00FB0E36"/>
    <w:rsid w:val="00FB305A"/>
    <w:rsid w:val="00FC23B6"/>
    <w:rsid w:val="00FC2D23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F475-AB44-4AF6-902A-92AAF36D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1338</Words>
  <Characters>7230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578</cp:revision>
  <cp:lastPrinted>2021-04-29T11:54:00Z</cp:lastPrinted>
  <dcterms:created xsi:type="dcterms:W3CDTF">2018-03-21T11:07:00Z</dcterms:created>
  <dcterms:modified xsi:type="dcterms:W3CDTF">2021-04-29T12:19:00Z</dcterms:modified>
</cp:coreProperties>
</file>