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75" w:rsidRPr="00CE12A5" w:rsidRDefault="008F2375" w:rsidP="008F237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CE12A5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8F2375" w:rsidRPr="00CE12A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Pr="00CE12A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Pr="00CE12A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>Em cumprimento ao disposto no artigo 37 da Constituição da R</w:t>
      </w:r>
      <w:r>
        <w:rPr>
          <w:rFonts w:ascii="Arial" w:hAnsi="Arial" w:cs="Arial"/>
          <w:sz w:val="32"/>
          <w:szCs w:val="32"/>
        </w:rPr>
        <w:t>epública, em conformidade com a Lei</w:t>
      </w:r>
      <w:r w:rsidRPr="00CE12A5">
        <w:rPr>
          <w:rFonts w:ascii="Arial" w:hAnsi="Arial" w:cs="Arial"/>
          <w:sz w:val="32"/>
          <w:szCs w:val="32"/>
        </w:rPr>
        <w:t xml:space="preserve"> </w:t>
      </w:r>
      <w:r w:rsidRPr="00C757A6">
        <w:rPr>
          <w:rFonts w:ascii="Arial" w:hAnsi="Arial" w:cs="Arial"/>
          <w:sz w:val="32"/>
          <w:szCs w:val="32"/>
        </w:rPr>
        <w:t xml:space="preserve">n.º 8.666/93 e alterações posteriores, </w:t>
      </w:r>
      <w:r>
        <w:rPr>
          <w:rFonts w:ascii="Arial" w:hAnsi="Arial" w:cs="Arial"/>
          <w:bCs/>
          <w:sz w:val="32"/>
          <w:szCs w:val="32"/>
        </w:rPr>
        <w:t>Lei 11.947 de 16/07/2009, R</w:t>
      </w:r>
      <w:r w:rsidRPr="00C757A6">
        <w:rPr>
          <w:rFonts w:ascii="Arial" w:hAnsi="Arial" w:cs="Arial"/>
          <w:bCs/>
          <w:sz w:val="32"/>
          <w:szCs w:val="32"/>
        </w:rPr>
        <w:t>e</w:t>
      </w:r>
      <w:r>
        <w:rPr>
          <w:rFonts w:ascii="Arial" w:hAnsi="Arial" w:cs="Arial"/>
          <w:bCs/>
          <w:sz w:val="32"/>
          <w:szCs w:val="32"/>
        </w:rPr>
        <w:t>solução nº. 38 de 16/07/2009 e R</w:t>
      </w:r>
      <w:r w:rsidRPr="00C757A6">
        <w:rPr>
          <w:rFonts w:ascii="Arial" w:hAnsi="Arial" w:cs="Arial"/>
          <w:bCs/>
          <w:sz w:val="32"/>
          <w:szCs w:val="32"/>
        </w:rPr>
        <w:t>esolução 25/2012 de 04/07/2012 do FNDE</w:t>
      </w:r>
      <w:r w:rsidRPr="00C757A6">
        <w:rPr>
          <w:rFonts w:ascii="Arial" w:hAnsi="Arial" w:cs="Arial"/>
          <w:sz w:val="32"/>
          <w:szCs w:val="32"/>
        </w:rPr>
        <w:t>, Lei Complementar nº 101/2000 – Lei</w:t>
      </w:r>
      <w:r w:rsidRPr="00CE12A5">
        <w:rPr>
          <w:rFonts w:ascii="Arial" w:hAnsi="Arial" w:cs="Arial"/>
          <w:sz w:val="32"/>
          <w:szCs w:val="32"/>
        </w:rPr>
        <w:t xml:space="preserve"> de R</w:t>
      </w:r>
      <w:r>
        <w:rPr>
          <w:rFonts w:ascii="Arial" w:hAnsi="Arial" w:cs="Arial"/>
          <w:sz w:val="32"/>
          <w:szCs w:val="32"/>
        </w:rPr>
        <w:t>esponsabilidade Fiscal, norteada</w:t>
      </w:r>
      <w:r w:rsidRPr="00CE12A5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da Comissão Permanente de Licitações</w:t>
      </w:r>
      <w:r w:rsidRPr="00CE12A5">
        <w:rPr>
          <w:rFonts w:ascii="Arial" w:hAnsi="Arial" w:cs="Arial"/>
          <w:sz w:val="32"/>
          <w:szCs w:val="32"/>
        </w:rPr>
        <w:t xml:space="preserve"> do Município de Desterro do Melo, Minas Gerais:</w:t>
      </w:r>
    </w:p>
    <w:p w:rsidR="008F2375" w:rsidRPr="00CE12A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Pr="00CE12A5" w:rsidRDefault="008F2375" w:rsidP="008F2375">
      <w:pPr>
        <w:pStyle w:val="PargrafodaLista"/>
        <w:ind w:left="0" w:right="80" w:firstLine="1843"/>
        <w:jc w:val="both"/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Publica </w:t>
      </w:r>
      <w:r w:rsidRPr="00CE12A5">
        <w:rPr>
          <w:rFonts w:ascii="Arial" w:hAnsi="Arial" w:cs="Arial"/>
          <w:sz w:val="32"/>
          <w:szCs w:val="32"/>
        </w:rPr>
        <w:t xml:space="preserve">o Edital de Licitação do </w:t>
      </w:r>
      <w:r>
        <w:rPr>
          <w:rFonts w:ascii="Arial" w:hAnsi="Arial" w:cs="Arial"/>
          <w:b/>
          <w:sz w:val="32"/>
          <w:szCs w:val="32"/>
        </w:rPr>
        <w:t>Processo 033/2018</w:t>
      </w:r>
      <w:r w:rsidRPr="00CE12A5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 xml:space="preserve">Dispensa 09/2018 Chamada Pública 01/2018, – </w:t>
      </w:r>
      <w:r>
        <w:rPr>
          <w:rFonts w:ascii="Arial" w:hAnsi="Arial" w:cs="Arial"/>
          <w:b/>
          <w:i/>
          <w:sz w:val="32"/>
          <w:szCs w:val="32"/>
          <w:lang w:val="pt-PT"/>
        </w:rPr>
        <w:t>AQUISIÇÃO DE GÊNEROS ALIMENTÍCIOS DA AGRICULTURA FAMILIAR</w:t>
      </w:r>
      <w:r w:rsidRPr="00AC0D1B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em atendimento à</w:t>
      </w:r>
      <w:r w:rsidRPr="00AC0D1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Secretaria de Educação</w:t>
      </w:r>
      <w:r w:rsidRPr="001973E1">
        <w:rPr>
          <w:rFonts w:ascii="Arial" w:hAnsi="Arial" w:cs="Arial"/>
          <w:b/>
          <w:sz w:val="32"/>
          <w:szCs w:val="32"/>
        </w:rPr>
        <w:t>,</w:t>
      </w:r>
      <w:r w:rsidRPr="00CE12A5">
        <w:rPr>
          <w:rFonts w:ascii="Arial" w:hAnsi="Arial" w:cs="Arial"/>
          <w:sz w:val="32"/>
          <w:szCs w:val="32"/>
        </w:rPr>
        <w:t xml:space="preserve"> com data de abertura marcada para o dia </w:t>
      </w:r>
      <w:r w:rsidRPr="008F2375">
        <w:rPr>
          <w:rFonts w:ascii="Arial" w:hAnsi="Arial" w:cs="Arial"/>
          <w:sz w:val="32"/>
          <w:szCs w:val="32"/>
          <w:u w:val="single"/>
        </w:rPr>
        <w:t>14</w:t>
      </w:r>
      <w:r w:rsidRPr="00CE12A5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 xml:space="preserve">maio de 2018 as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CE12A5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CE12A5">
        <w:rPr>
          <w:rFonts w:ascii="Arial" w:hAnsi="Arial" w:cs="Arial"/>
          <w:sz w:val="32"/>
          <w:szCs w:val="32"/>
          <w:u w:val="single"/>
        </w:rPr>
        <w:t xml:space="preserve"> horas</w:t>
      </w:r>
      <w:r w:rsidRPr="00CE12A5">
        <w:rPr>
          <w:rFonts w:ascii="Arial" w:hAnsi="Arial" w:cs="Arial"/>
          <w:sz w:val="32"/>
          <w:szCs w:val="32"/>
        </w:rPr>
        <w:t xml:space="preserve">, no Setor </w:t>
      </w:r>
      <w:proofErr w:type="gramStart"/>
      <w:r w:rsidRPr="00CE12A5">
        <w:rPr>
          <w:rFonts w:ascii="Arial" w:hAnsi="Arial" w:cs="Arial"/>
          <w:sz w:val="32"/>
          <w:szCs w:val="32"/>
        </w:rPr>
        <w:t>de</w:t>
      </w:r>
      <w:proofErr w:type="gramEnd"/>
      <w:r w:rsidRPr="00CE12A5">
        <w:rPr>
          <w:rFonts w:ascii="Arial" w:hAnsi="Arial" w:cs="Arial"/>
          <w:sz w:val="32"/>
          <w:szCs w:val="32"/>
        </w:rPr>
        <w:t xml:space="preserve"> Compras e Licitações da Prefeitura de Desterro do Melo, Minas Gerais, maiores informações, publicações e solicitação de edital no telefone 32-3336-1123 ou no e-mail </w:t>
      </w:r>
      <w:hyperlink r:id="rId7" w:history="1">
        <w:r w:rsidRPr="00C377A3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  <w:r w:rsidRPr="00CE12A5">
        <w:rPr>
          <w:rFonts w:ascii="Arial" w:hAnsi="Arial" w:cs="Arial"/>
          <w:sz w:val="32"/>
          <w:szCs w:val="32"/>
        </w:rPr>
        <w:t xml:space="preserve">, no site do Município </w:t>
      </w:r>
      <w:hyperlink r:id="rId8" w:history="1">
        <w:r w:rsidRPr="00CE12A5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CE12A5">
        <w:rPr>
          <w:rFonts w:ascii="Arial" w:hAnsi="Arial" w:cs="Arial"/>
          <w:sz w:val="32"/>
          <w:szCs w:val="32"/>
        </w:rPr>
        <w:t xml:space="preserve"> e site da Associação Mineira dos Municípios em </w:t>
      </w:r>
      <w:r w:rsidRPr="00CE12A5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CE12A5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CE12A5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8F2375" w:rsidRPr="00CE12A5" w:rsidRDefault="008F2375" w:rsidP="008F2375">
      <w:pPr>
        <w:ind w:right="80" w:firstLine="1843"/>
        <w:jc w:val="both"/>
        <w:rPr>
          <w:rFonts w:ascii="Arial" w:hAnsi="Arial" w:cs="Arial"/>
          <w:sz w:val="32"/>
          <w:szCs w:val="32"/>
        </w:rPr>
      </w:pPr>
    </w:p>
    <w:p w:rsidR="008F2375" w:rsidRPr="00CE12A5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CE12A5">
        <w:rPr>
          <w:rFonts w:ascii="Arial" w:hAnsi="Arial" w:cs="Arial"/>
          <w:sz w:val="32"/>
          <w:szCs w:val="32"/>
        </w:rPr>
        <w:t xml:space="preserve">Desterro do Melo, </w:t>
      </w:r>
      <w:r>
        <w:rPr>
          <w:rFonts w:ascii="Arial" w:hAnsi="Arial" w:cs="Arial"/>
          <w:sz w:val="32"/>
          <w:szCs w:val="32"/>
        </w:rPr>
        <w:t>24</w:t>
      </w:r>
      <w:r w:rsidRPr="00CE12A5">
        <w:rPr>
          <w:rFonts w:ascii="Arial" w:hAnsi="Arial" w:cs="Arial"/>
          <w:sz w:val="32"/>
          <w:szCs w:val="32"/>
        </w:rPr>
        <w:t xml:space="preserve"> de </w:t>
      </w:r>
      <w:r w:rsidR="004000CF">
        <w:rPr>
          <w:rFonts w:ascii="Arial" w:hAnsi="Arial" w:cs="Arial"/>
          <w:sz w:val="32"/>
          <w:szCs w:val="32"/>
        </w:rPr>
        <w:t>abril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2018</w:t>
      </w:r>
      <w:r w:rsidRPr="00CE12A5">
        <w:rPr>
          <w:rFonts w:ascii="Arial" w:hAnsi="Arial" w:cs="Arial"/>
          <w:sz w:val="32"/>
          <w:szCs w:val="32"/>
        </w:rPr>
        <w:t>.</w:t>
      </w:r>
    </w:p>
    <w:p w:rsidR="008F2375" w:rsidRPr="00373DBC" w:rsidRDefault="008F2375" w:rsidP="008F237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8F237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  <w:r>
        <w:rPr>
          <w:rFonts w:ascii="Arial" w:hAnsi="Arial" w:cs="Arial"/>
          <w:color w:val="000000"/>
          <w:sz w:val="32"/>
          <w:szCs w:val="32"/>
          <w:lang w:val="pt-PT"/>
        </w:rPr>
        <w:t>Flávio da Silva Coelho</w:t>
      </w:r>
    </w:p>
    <w:p w:rsidR="008F2375" w:rsidRPr="00373DBC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  <w:r w:rsidRPr="00373DBC">
        <w:rPr>
          <w:rFonts w:ascii="Arial" w:hAnsi="Arial" w:cs="Arial"/>
          <w:color w:val="000000"/>
          <w:sz w:val="32"/>
          <w:szCs w:val="32"/>
          <w:lang w:val="pt-PT"/>
        </w:rPr>
        <w:t>Comissão de Licitações</w:t>
      </w:r>
    </w:p>
    <w:p w:rsidR="008F237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</w:p>
    <w:p w:rsidR="008F237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</w:p>
    <w:p w:rsidR="008F2375" w:rsidRPr="00373DBC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  <w:r w:rsidRPr="00373DBC">
        <w:rPr>
          <w:rFonts w:ascii="Arial" w:hAnsi="Arial" w:cs="Arial"/>
          <w:color w:val="000000"/>
          <w:sz w:val="32"/>
          <w:szCs w:val="32"/>
          <w:lang w:val="pt-PT"/>
        </w:rPr>
        <w:t>Luciléia Nunes Martins</w:t>
      </w:r>
    </w:p>
    <w:p w:rsidR="008F2375" w:rsidRPr="00373DBC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  <w:r w:rsidRPr="00373DBC">
        <w:rPr>
          <w:rFonts w:ascii="Arial" w:hAnsi="Arial" w:cs="Arial"/>
          <w:color w:val="000000"/>
          <w:sz w:val="32"/>
          <w:szCs w:val="32"/>
          <w:lang w:val="pt-PT"/>
        </w:rPr>
        <w:t>Comissão de Licitações</w:t>
      </w:r>
    </w:p>
    <w:p w:rsidR="008F2375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</w:p>
    <w:p w:rsidR="008F2375" w:rsidRPr="00373DBC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</w:p>
    <w:p w:rsidR="008F2375" w:rsidRPr="00373DBC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  <w:r w:rsidRPr="00373DBC">
        <w:rPr>
          <w:rFonts w:ascii="Arial" w:hAnsi="Arial" w:cs="Arial"/>
          <w:color w:val="000000"/>
          <w:sz w:val="32"/>
          <w:szCs w:val="32"/>
          <w:lang w:val="pt-PT"/>
        </w:rPr>
        <w:t>Luciana Maria Coelho</w:t>
      </w:r>
    </w:p>
    <w:p w:rsidR="008F2375" w:rsidRPr="00373DBC" w:rsidRDefault="008F2375" w:rsidP="008F237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color w:val="000000"/>
          <w:sz w:val="32"/>
          <w:szCs w:val="32"/>
          <w:lang w:val="pt-PT"/>
        </w:rPr>
      </w:pPr>
      <w:r w:rsidRPr="00373DBC">
        <w:rPr>
          <w:rFonts w:ascii="Arial" w:hAnsi="Arial" w:cs="Arial"/>
          <w:color w:val="000000"/>
          <w:sz w:val="32"/>
          <w:szCs w:val="32"/>
          <w:lang w:val="pt-PT"/>
        </w:rPr>
        <w:t>Comissão de Licitações</w:t>
      </w:r>
    </w:p>
    <w:p w:rsidR="007C2026" w:rsidRPr="008F2375" w:rsidRDefault="007C2026">
      <w:pPr>
        <w:rPr>
          <w:lang w:val="pt-PT"/>
        </w:rPr>
      </w:pPr>
    </w:p>
    <w:sectPr w:rsidR="007C2026" w:rsidRPr="008F2375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72" w:rsidRDefault="00C55772">
      <w:r>
        <w:separator/>
      </w:r>
    </w:p>
  </w:endnote>
  <w:endnote w:type="continuationSeparator" w:id="0">
    <w:p w:rsidR="00C55772" w:rsidRDefault="00C5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F237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F237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72" w:rsidRDefault="00C55772">
      <w:r>
        <w:separator/>
      </w:r>
    </w:p>
  </w:footnote>
  <w:footnote w:type="continuationSeparator" w:id="0">
    <w:p w:rsidR="00C55772" w:rsidRDefault="00C5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F23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66BA6E" wp14:editId="230B0A1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75"/>
    <w:rsid w:val="004000CF"/>
    <w:rsid w:val="007C2026"/>
    <w:rsid w:val="008F2375"/>
    <w:rsid w:val="00C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2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F2375"/>
    <w:rPr>
      <w:color w:val="0000FF"/>
      <w:u w:val="single"/>
    </w:rPr>
  </w:style>
  <w:style w:type="paragraph" w:styleId="PargrafodaLista">
    <w:name w:val="List Paragraph"/>
    <w:basedOn w:val="Normal"/>
    <w:qFormat/>
    <w:rsid w:val="008F237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23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F23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23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F2375"/>
    <w:rPr>
      <w:color w:val="0000FF"/>
      <w:u w:val="single"/>
    </w:rPr>
  </w:style>
  <w:style w:type="paragraph" w:styleId="PargrafodaLista">
    <w:name w:val="List Paragraph"/>
    <w:basedOn w:val="Normal"/>
    <w:qFormat/>
    <w:rsid w:val="008F237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1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2018-04-30T11:39:00Z</cp:lastPrinted>
  <dcterms:created xsi:type="dcterms:W3CDTF">2018-04-24T19:25:00Z</dcterms:created>
  <dcterms:modified xsi:type="dcterms:W3CDTF">2018-04-30T11:39:00Z</dcterms:modified>
</cp:coreProperties>
</file>