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F2" w:rsidRPr="00AE7A46" w:rsidRDefault="008D1AF2" w:rsidP="00115F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AE7A46">
        <w:rPr>
          <w:rFonts w:ascii="Arial" w:hAnsi="Arial" w:cs="Arial"/>
          <w:b/>
          <w:bCs/>
          <w:sz w:val="23"/>
          <w:szCs w:val="23"/>
        </w:rPr>
        <w:t>ATA DE ABERTURA E JULGAMENTO DE HABILITAÇÃO E PROPOSTA</w:t>
      </w:r>
    </w:p>
    <w:p w:rsidR="008D1AF2" w:rsidRPr="00AE7A46" w:rsidRDefault="008D1AF2" w:rsidP="00115F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E7A46">
        <w:rPr>
          <w:rFonts w:ascii="Arial" w:hAnsi="Arial" w:cs="Arial"/>
          <w:b/>
          <w:bCs/>
          <w:sz w:val="23"/>
          <w:szCs w:val="23"/>
          <w:u w:val="single"/>
        </w:rPr>
        <w:t>PROCESSO LICITATÓRIO Nº. 076/2019</w:t>
      </w:r>
    </w:p>
    <w:p w:rsidR="008D1AF2" w:rsidRPr="00AE7A46" w:rsidRDefault="008D1AF2" w:rsidP="00115F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E7A46">
        <w:rPr>
          <w:rFonts w:ascii="Arial" w:hAnsi="Arial" w:cs="Arial"/>
          <w:b/>
          <w:bCs/>
          <w:sz w:val="23"/>
          <w:szCs w:val="23"/>
          <w:u w:val="single"/>
        </w:rPr>
        <w:t>TOMADA DE PREÇOS Nº. 003/2019</w:t>
      </w:r>
    </w:p>
    <w:p w:rsidR="008D1AF2" w:rsidRPr="00AE7A46" w:rsidRDefault="008D1AF2" w:rsidP="00115F8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 xml:space="preserve">Aos dezoito dias do mês de </w:t>
      </w:r>
      <w:r w:rsidR="00115F85">
        <w:rPr>
          <w:rFonts w:ascii="Arial" w:hAnsi="Arial" w:cs="Arial"/>
          <w:sz w:val="23"/>
          <w:szCs w:val="23"/>
        </w:rPr>
        <w:t>novembro</w:t>
      </w:r>
      <w:r w:rsidRPr="00AE7A46">
        <w:rPr>
          <w:rFonts w:ascii="Arial" w:hAnsi="Arial" w:cs="Arial"/>
          <w:sz w:val="23"/>
          <w:szCs w:val="23"/>
        </w:rPr>
        <w:t xml:space="preserve"> de dois mil e dezenove, às </w:t>
      </w:r>
      <w:r w:rsidR="00115F85">
        <w:rPr>
          <w:rFonts w:ascii="Arial" w:hAnsi="Arial" w:cs="Arial"/>
          <w:sz w:val="23"/>
          <w:szCs w:val="23"/>
        </w:rPr>
        <w:t>oito horas e trinta minutos</w:t>
      </w:r>
      <w:r w:rsidRPr="00AE7A46">
        <w:rPr>
          <w:rFonts w:ascii="Arial" w:hAnsi="Arial" w:cs="Arial"/>
          <w:sz w:val="23"/>
          <w:szCs w:val="23"/>
        </w:rPr>
        <w:t xml:space="preserve">, no Centro Administrativo Prefeito João Benedito Amaral, situado na Av. Silvério Augusto de Melo, nº 158, Bairro Fábrica, Desterro do Melo, Minas Gerais, CEP: 36.210-000, no Setor de Compras e Licitações, reuniu-se a Comissão de Licitações composta por, Simone Simplício Coelho, </w:t>
      </w:r>
      <w:r w:rsidR="00115F85">
        <w:rPr>
          <w:rFonts w:ascii="Arial" w:hAnsi="Arial" w:cs="Arial"/>
          <w:sz w:val="23"/>
          <w:szCs w:val="23"/>
        </w:rPr>
        <w:t>Rafaela Dornelas Couto</w:t>
      </w:r>
      <w:r w:rsidRPr="00AE7A46">
        <w:rPr>
          <w:rFonts w:ascii="Arial" w:hAnsi="Arial" w:cs="Arial"/>
          <w:sz w:val="23"/>
          <w:szCs w:val="23"/>
        </w:rPr>
        <w:t xml:space="preserve"> e Flávio da Silva Coelho, instituída conforme Portaria 3871/2019 em atendimento às disposições da Lei Federal 8.666/93, </w:t>
      </w:r>
      <w:proofErr w:type="gramStart"/>
      <w:r w:rsidRPr="00AE7A46">
        <w:rPr>
          <w:rFonts w:ascii="Arial" w:hAnsi="Arial" w:cs="Arial"/>
          <w:sz w:val="23"/>
          <w:szCs w:val="23"/>
        </w:rPr>
        <w:t>procederam</w:t>
      </w:r>
      <w:proofErr w:type="gramEnd"/>
      <w:r w:rsidRPr="00AE7A46">
        <w:rPr>
          <w:rFonts w:ascii="Arial" w:hAnsi="Arial" w:cs="Arial"/>
          <w:sz w:val="23"/>
          <w:szCs w:val="23"/>
        </w:rPr>
        <w:t xml:space="preserve"> a realização da continuidade da Sessão Pública relativa à Tomada de Preços 03/2019, referente ao Processo 076/2019, para </w:t>
      </w:r>
      <w:r w:rsidRPr="00AE7A46">
        <w:rPr>
          <w:rFonts w:ascii="Arial" w:hAnsi="Arial" w:cs="Arial"/>
          <w:b/>
          <w:sz w:val="23"/>
          <w:szCs w:val="23"/>
        </w:rPr>
        <w:t>“</w:t>
      </w:r>
      <w:r w:rsidRPr="00AE7A46">
        <w:rPr>
          <w:rFonts w:ascii="Arial" w:hAnsi="Arial" w:cs="Arial"/>
          <w:b/>
          <w:i/>
          <w:sz w:val="23"/>
          <w:szCs w:val="23"/>
        </w:rPr>
        <w:t xml:space="preserve">CONSTRUÇÃO DE MURO DE CONTENÇÃO EM SOLO GRAMPEADO, de acordo com os termos do </w:t>
      </w:r>
      <w:r w:rsidRPr="00AE7A46">
        <w:rPr>
          <w:rStyle w:val="Forte"/>
          <w:rFonts w:ascii="Arial" w:hAnsi="Arial" w:cs="Arial"/>
          <w:i/>
          <w:sz w:val="23"/>
          <w:szCs w:val="23"/>
        </w:rPr>
        <w:t>Convênio nº 1491000682/2018/SEGOV/PADEM”</w:t>
      </w:r>
      <w:r w:rsidRPr="00AE7A46">
        <w:rPr>
          <w:rFonts w:ascii="Arial" w:hAnsi="Arial" w:cs="Arial"/>
          <w:b/>
          <w:sz w:val="23"/>
          <w:szCs w:val="23"/>
        </w:rPr>
        <w:t xml:space="preserve">, </w:t>
      </w:r>
      <w:r w:rsidRPr="00AE7A46">
        <w:rPr>
          <w:rFonts w:ascii="Arial" w:hAnsi="Arial" w:cs="Arial"/>
          <w:sz w:val="23"/>
          <w:szCs w:val="23"/>
        </w:rPr>
        <w:t xml:space="preserve">celebrado entre o Município de Desterro do Melo e o Estado de Minas Gerais, através da Secretaria de Estado de Governo. Inicialmente foram considerados os termos da Ata da Sessão Pública de abertura de habilitação e proposta realizada na data de 29/10/2019. Restou avaliado pela comissão que não foi declarado vencedor na data da sessão de 29/10/2019, considerando as manifestações acerca de interposição de recursos. Após os trâmites recursais e de contrarrazão, sobreveio parecer jurídico e decisão da Comissão de Licitações </w:t>
      </w:r>
      <w:proofErr w:type="gramStart"/>
      <w:r w:rsidRPr="00AE7A46">
        <w:rPr>
          <w:rFonts w:ascii="Arial" w:hAnsi="Arial" w:cs="Arial"/>
          <w:sz w:val="23"/>
          <w:szCs w:val="23"/>
        </w:rPr>
        <w:t>procedendo o</w:t>
      </w:r>
      <w:proofErr w:type="gramEnd"/>
      <w:r w:rsidRPr="00AE7A46">
        <w:rPr>
          <w:rFonts w:ascii="Arial" w:hAnsi="Arial" w:cs="Arial"/>
          <w:sz w:val="23"/>
          <w:szCs w:val="23"/>
        </w:rPr>
        <w:t xml:space="preserve"> recurso da empresa </w:t>
      </w:r>
      <w:r w:rsidRPr="00AE7A46">
        <w:rPr>
          <w:rFonts w:ascii="Arial" w:hAnsi="Arial" w:cs="Arial"/>
          <w:b/>
          <w:sz w:val="23"/>
          <w:szCs w:val="23"/>
        </w:rPr>
        <w:t>COMPANHIA DA OBRA ENGENHARIA E CONSTRUÇÕES EIRELI</w:t>
      </w:r>
      <w:r w:rsidRPr="00AE7A46">
        <w:rPr>
          <w:rFonts w:ascii="Arial" w:hAnsi="Arial" w:cs="Arial"/>
          <w:sz w:val="23"/>
          <w:szCs w:val="23"/>
        </w:rPr>
        <w:t xml:space="preserve">, inscrita no CNPJ 00.711.110/0001-61. Sendo assim, após o aguardo dos prazos recursais a Comissão não verificou a interposição de outros recursos, considerando ainda o despacho ratificador da Autoridade Executiva Superior, que nesta data confirmou o resultado do recurso. </w:t>
      </w:r>
      <w:bookmarkStart w:id="0" w:name="_GoBack"/>
      <w:r w:rsidR="008E76BD" w:rsidRPr="000156AF">
        <w:rPr>
          <w:rFonts w:ascii="Arial" w:hAnsi="Arial" w:cs="Arial"/>
          <w:sz w:val="23"/>
          <w:szCs w:val="23"/>
        </w:rPr>
        <w:t xml:space="preserve">A Comissão de Licitações, em reanálise a documentação apresentada pela empresa </w:t>
      </w:r>
      <w:r w:rsidR="008E76BD" w:rsidRPr="000156AF">
        <w:rPr>
          <w:rFonts w:ascii="Arial" w:hAnsi="Arial" w:cs="Arial"/>
          <w:b/>
          <w:sz w:val="23"/>
          <w:szCs w:val="23"/>
        </w:rPr>
        <w:t xml:space="preserve">COMPANHIA DA OBRA ENGENHARIA E CONSTRUÇÕES EIRELI, </w:t>
      </w:r>
      <w:r w:rsidR="008E76BD" w:rsidRPr="000156AF">
        <w:rPr>
          <w:rFonts w:ascii="Arial" w:hAnsi="Arial" w:cs="Arial"/>
          <w:sz w:val="23"/>
          <w:szCs w:val="23"/>
        </w:rPr>
        <w:t>verificou que o valor da proposta constante na Ata do dia 29/10/2019 está incorreto, uma vez que o valor constante na Ata é de R$ 451.275,58 (quatrocentos e cinquenta e um mil, duzentos e setenta e cinco reais e cinquenta e oito centavos), e o valor correto da proposta apresentad</w:t>
      </w:r>
      <w:r w:rsidR="003214E8" w:rsidRPr="000156AF">
        <w:rPr>
          <w:rFonts w:ascii="Arial" w:hAnsi="Arial" w:cs="Arial"/>
          <w:sz w:val="23"/>
          <w:szCs w:val="23"/>
        </w:rPr>
        <w:t>a</w:t>
      </w:r>
      <w:r w:rsidR="008E76BD" w:rsidRPr="000156AF">
        <w:rPr>
          <w:rFonts w:ascii="Arial" w:hAnsi="Arial" w:cs="Arial"/>
          <w:sz w:val="23"/>
          <w:szCs w:val="23"/>
        </w:rPr>
        <w:t xml:space="preserve"> pela empresa é de R$ 454.275,58 (quatrocentos e cinquenta e quatro mil, duzentos e setenta e cinco reais e cinquenta e oito centavos)</w:t>
      </w:r>
      <w:r w:rsidR="00691AD2" w:rsidRPr="000156AF">
        <w:rPr>
          <w:rFonts w:ascii="Arial" w:hAnsi="Arial" w:cs="Arial"/>
          <w:sz w:val="23"/>
          <w:szCs w:val="23"/>
        </w:rPr>
        <w:t xml:space="preserve">, assim, a Comissão retifica nesta Ata o valor da proposta vencedora na Ata do dia 29/10/2019 da empresa </w:t>
      </w:r>
      <w:r w:rsidR="00691AD2" w:rsidRPr="000156AF">
        <w:rPr>
          <w:rFonts w:ascii="Arial" w:hAnsi="Arial" w:cs="Arial"/>
          <w:b/>
          <w:sz w:val="23"/>
          <w:szCs w:val="23"/>
        </w:rPr>
        <w:t>COMPANHIA DA OBRA ENGENHARIA E CONSTRUÇÕES EIRELI</w:t>
      </w:r>
      <w:r w:rsidR="00691AD2" w:rsidRPr="000156AF">
        <w:rPr>
          <w:rFonts w:ascii="Arial" w:hAnsi="Arial" w:cs="Arial"/>
          <w:b/>
          <w:sz w:val="23"/>
          <w:szCs w:val="23"/>
        </w:rPr>
        <w:t xml:space="preserve"> </w:t>
      </w:r>
      <w:r w:rsidR="00691AD2" w:rsidRPr="000156AF">
        <w:rPr>
          <w:rFonts w:ascii="Arial" w:hAnsi="Arial" w:cs="Arial"/>
          <w:sz w:val="23"/>
          <w:szCs w:val="23"/>
        </w:rPr>
        <w:t>como sendo</w:t>
      </w:r>
      <w:r w:rsidR="00691AD2" w:rsidRPr="000156AF">
        <w:rPr>
          <w:rFonts w:ascii="Arial" w:hAnsi="Arial" w:cs="Arial"/>
          <w:b/>
          <w:sz w:val="23"/>
          <w:szCs w:val="23"/>
        </w:rPr>
        <w:t xml:space="preserve"> </w:t>
      </w:r>
      <w:r w:rsidR="00691AD2" w:rsidRPr="000156AF">
        <w:rPr>
          <w:rFonts w:ascii="Arial" w:hAnsi="Arial" w:cs="Arial"/>
          <w:sz w:val="23"/>
          <w:szCs w:val="23"/>
        </w:rPr>
        <w:t>R$ 454.275,58 (quatrocentos e cinquenta e quatro mil, duzentos e setenta e cinco reais e cinquenta e oito centavos)</w:t>
      </w:r>
      <w:r w:rsidR="003214E8" w:rsidRPr="000156AF">
        <w:rPr>
          <w:rFonts w:ascii="Arial" w:hAnsi="Arial" w:cs="Arial"/>
          <w:sz w:val="23"/>
          <w:szCs w:val="23"/>
        </w:rPr>
        <w:t>.</w:t>
      </w:r>
      <w:r w:rsidR="003214E8">
        <w:rPr>
          <w:rFonts w:ascii="Arial" w:hAnsi="Arial" w:cs="Arial"/>
          <w:sz w:val="23"/>
          <w:szCs w:val="23"/>
        </w:rPr>
        <w:t xml:space="preserve"> </w:t>
      </w:r>
      <w:bookmarkEnd w:id="0"/>
      <w:r w:rsidRPr="00AE7A46">
        <w:rPr>
          <w:rFonts w:ascii="Arial" w:hAnsi="Arial" w:cs="Arial"/>
          <w:sz w:val="23"/>
          <w:szCs w:val="23"/>
        </w:rPr>
        <w:t>Sendo assim a Comissão de Licitações deci</w:t>
      </w:r>
      <w:r w:rsidR="008E76BD">
        <w:rPr>
          <w:rFonts w:ascii="Arial" w:hAnsi="Arial" w:cs="Arial"/>
          <w:sz w:val="23"/>
          <w:szCs w:val="23"/>
        </w:rPr>
        <w:t>d</w:t>
      </w:r>
      <w:r w:rsidRPr="00AE7A46">
        <w:rPr>
          <w:rFonts w:ascii="Arial" w:hAnsi="Arial" w:cs="Arial"/>
          <w:sz w:val="23"/>
          <w:szCs w:val="23"/>
        </w:rPr>
        <w:t xml:space="preserve">iu: Logrou-se vencedora para os serviços de execução da obra a empresa </w:t>
      </w:r>
      <w:r w:rsidRPr="00AE7A46">
        <w:rPr>
          <w:rFonts w:ascii="Arial" w:hAnsi="Arial" w:cs="Arial"/>
          <w:b/>
          <w:sz w:val="23"/>
          <w:szCs w:val="23"/>
        </w:rPr>
        <w:t>COMPANHIA DA OBRA ENGENHARIA E CONSTRUÇÕES EIRELI</w:t>
      </w:r>
      <w:r w:rsidRPr="00AE7A46">
        <w:rPr>
          <w:rFonts w:ascii="Arial" w:hAnsi="Arial" w:cs="Arial"/>
          <w:sz w:val="23"/>
          <w:szCs w:val="23"/>
        </w:rPr>
        <w:t xml:space="preserve">, inscrita no CNPJ 00.711.110/0001-61, com sede à Rua Marques de Marica, 474, Santo Antônio, Belo Horizonte, Minas Gerais, CEP: 30.350-070, com valor global de </w:t>
      </w:r>
      <w:r w:rsidR="00A73306">
        <w:rPr>
          <w:rFonts w:ascii="Arial" w:hAnsi="Arial" w:cs="Arial"/>
          <w:b/>
          <w:sz w:val="23"/>
          <w:szCs w:val="23"/>
        </w:rPr>
        <w:t>R$ 454</w:t>
      </w:r>
      <w:r w:rsidRPr="00AE7A46">
        <w:rPr>
          <w:rFonts w:ascii="Arial" w:hAnsi="Arial" w:cs="Arial"/>
          <w:b/>
          <w:sz w:val="23"/>
          <w:szCs w:val="23"/>
        </w:rPr>
        <w:t xml:space="preserve">.275,58 (quatrocentos e cinquenta e </w:t>
      </w:r>
      <w:r w:rsidR="00A73306">
        <w:rPr>
          <w:rFonts w:ascii="Arial" w:hAnsi="Arial" w:cs="Arial"/>
          <w:b/>
          <w:sz w:val="23"/>
          <w:szCs w:val="23"/>
        </w:rPr>
        <w:t>quatro</w:t>
      </w:r>
      <w:r w:rsidRPr="00AE7A46">
        <w:rPr>
          <w:rFonts w:ascii="Arial" w:hAnsi="Arial" w:cs="Arial"/>
          <w:b/>
          <w:sz w:val="23"/>
          <w:szCs w:val="23"/>
        </w:rPr>
        <w:t xml:space="preserve"> mil</w:t>
      </w:r>
      <w:r w:rsidR="00AB3B5B">
        <w:rPr>
          <w:rFonts w:ascii="Arial" w:hAnsi="Arial" w:cs="Arial"/>
          <w:b/>
          <w:sz w:val="23"/>
          <w:szCs w:val="23"/>
        </w:rPr>
        <w:t>,</w:t>
      </w:r>
      <w:r w:rsidRPr="00AE7A46">
        <w:rPr>
          <w:rFonts w:ascii="Arial" w:hAnsi="Arial" w:cs="Arial"/>
          <w:b/>
          <w:sz w:val="23"/>
          <w:szCs w:val="23"/>
        </w:rPr>
        <w:t xml:space="preserve"> duzentos e setenta e cinco reais e cinquenta e oito centavos). </w:t>
      </w:r>
      <w:r w:rsidRPr="00AE7A46">
        <w:rPr>
          <w:rFonts w:ascii="Arial" w:hAnsi="Arial" w:cs="Arial"/>
          <w:sz w:val="23"/>
          <w:szCs w:val="23"/>
        </w:rPr>
        <w:t>O resultado da sessão será no site oficial</w:t>
      </w:r>
      <w:r w:rsidR="00AE7A46" w:rsidRPr="00AE7A46">
        <w:rPr>
          <w:rFonts w:ascii="Arial" w:hAnsi="Arial" w:cs="Arial"/>
          <w:sz w:val="23"/>
          <w:szCs w:val="23"/>
        </w:rPr>
        <w:t xml:space="preserve"> do Município</w:t>
      </w:r>
      <w:r w:rsidRPr="00AE7A46">
        <w:rPr>
          <w:rFonts w:ascii="Arial" w:hAnsi="Arial" w:cs="Arial"/>
          <w:sz w:val="23"/>
          <w:szCs w:val="23"/>
        </w:rPr>
        <w:t xml:space="preserve">, para conhecimento de todos, e nada mais havendo a tratar, a Comissão de Licitações </w:t>
      </w:r>
      <w:proofErr w:type="gramStart"/>
      <w:r w:rsidRPr="00AE7A46">
        <w:rPr>
          <w:rFonts w:ascii="Arial" w:hAnsi="Arial" w:cs="Arial"/>
          <w:sz w:val="23"/>
          <w:szCs w:val="23"/>
        </w:rPr>
        <w:t>declarou</w:t>
      </w:r>
      <w:proofErr w:type="gramEnd"/>
      <w:r w:rsidRPr="00AE7A46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AE7A46">
        <w:rPr>
          <w:rFonts w:ascii="Arial" w:hAnsi="Arial" w:cs="Arial"/>
          <w:sz w:val="23"/>
          <w:szCs w:val="23"/>
        </w:rPr>
        <w:lastRenderedPageBreak/>
        <w:t>encerrada</w:t>
      </w:r>
      <w:proofErr w:type="gramEnd"/>
      <w:r w:rsidRPr="00AE7A46">
        <w:rPr>
          <w:rFonts w:ascii="Arial" w:hAnsi="Arial" w:cs="Arial"/>
          <w:sz w:val="23"/>
          <w:szCs w:val="23"/>
        </w:rPr>
        <w:t xml:space="preserve"> a Sessão Pública às </w:t>
      </w:r>
      <w:r w:rsidR="00AE7A46" w:rsidRPr="00AE7A46">
        <w:rPr>
          <w:rFonts w:ascii="Arial" w:hAnsi="Arial" w:cs="Arial"/>
          <w:sz w:val="23"/>
          <w:szCs w:val="23"/>
        </w:rPr>
        <w:t>09</w:t>
      </w:r>
      <w:r w:rsidRPr="00AE7A46">
        <w:rPr>
          <w:rFonts w:ascii="Arial" w:hAnsi="Arial" w:cs="Arial"/>
          <w:sz w:val="23"/>
          <w:szCs w:val="23"/>
        </w:rPr>
        <w:t>h</w:t>
      </w:r>
      <w:r w:rsidR="00115F85">
        <w:rPr>
          <w:rFonts w:ascii="Arial" w:hAnsi="Arial" w:cs="Arial"/>
          <w:sz w:val="23"/>
          <w:szCs w:val="23"/>
        </w:rPr>
        <w:t>00</w:t>
      </w:r>
      <w:r w:rsidRPr="00AE7A46">
        <w:rPr>
          <w:rFonts w:ascii="Arial" w:hAnsi="Arial" w:cs="Arial"/>
          <w:sz w:val="23"/>
          <w:szCs w:val="23"/>
        </w:rPr>
        <w:t>min, restando a Ata assinada pela Comissão e posteriormente encaminhado o processo à Assessoria Jurídica do Município, acompanhado de toda documentação de Propostas e Habilitação, para parecer</w:t>
      </w:r>
      <w:r w:rsidR="00AE7A46" w:rsidRPr="00AE7A46">
        <w:rPr>
          <w:rFonts w:ascii="Arial" w:hAnsi="Arial" w:cs="Arial"/>
          <w:sz w:val="23"/>
          <w:szCs w:val="23"/>
        </w:rPr>
        <w:t xml:space="preserve"> final</w:t>
      </w:r>
      <w:r w:rsidRPr="00AE7A46">
        <w:rPr>
          <w:rFonts w:ascii="Arial" w:hAnsi="Arial" w:cs="Arial"/>
          <w:sz w:val="23"/>
          <w:szCs w:val="23"/>
        </w:rPr>
        <w:t>.</w:t>
      </w:r>
    </w:p>
    <w:p w:rsidR="00115F85" w:rsidRDefault="00115F85" w:rsidP="00115F85">
      <w:pPr>
        <w:jc w:val="center"/>
        <w:rPr>
          <w:rFonts w:ascii="Arial" w:hAnsi="Arial" w:cs="Arial"/>
          <w:sz w:val="23"/>
          <w:szCs w:val="23"/>
        </w:rPr>
      </w:pPr>
    </w:p>
    <w:p w:rsidR="008D1AF2" w:rsidRPr="00AE7A46" w:rsidRDefault="008D1AF2" w:rsidP="00115F85">
      <w:pPr>
        <w:jc w:val="center"/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>Dest</w:t>
      </w:r>
      <w:r w:rsidR="00AE7A46" w:rsidRPr="00AE7A46">
        <w:rPr>
          <w:rFonts w:ascii="Arial" w:hAnsi="Arial" w:cs="Arial"/>
          <w:sz w:val="23"/>
          <w:szCs w:val="23"/>
        </w:rPr>
        <w:t>erro do Melo, 18</w:t>
      </w:r>
      <w:r w:rsidRPr="00AE7A46">
        <w:rPr>
          <w:rFonts w:ascii="Arial" w:hAnsi="Arial" w:cs="Arial"/>
          <w:sz w:val="23"/>
          <w:szCs w:val="23"/>
        </w:rPr>
        <w:t xml:space="preserve"> de </w:t>
      </w:r>
      <w:r w:rsidR="00AE7A46" w:rsidRPr="00AE7A46">
        <w:rPr>
          <w:rFonts w:ascii="Arial" w:hAnsi="Arial" w:cs="Arial"/>
          <w:sz w:val="23"/>
          <w:szCs w:val="23"/>
        </w:rPr>
        <w:t>novembro</w:t>
      </w:r>
      <w:r w:rsidRPr="00AE7A46">
        <w:rPr>
          <w:rFonts w:ascii="Arial" w:hAnsi="Arial" w:cs="Arial"/>
          <w:sz w:val="23"/>
          <w:szCs w:val="23"/>
        </w:rPr>
        <w:t xml:space="preserve"> de 2019.</w:t>
      </w:r>
    </w:p>
    <w:p w:rsidR="00AE7A46" w:rsidRDefault="00AE7A46" w:rsidP="00115F85">
      <w:pPr>
        <w:rPr>
          <w:rFonts w:ascii="Arial" w:hAnsi="Arial" w:cs="Arial"/>
          <w:sz w:val="23"/>
          <w:szCs w:val="23"/>
        </w:rPr>
      </w:pPr>
    </w:p>
    <w:p w:rsidR="008D1AF2" w:rsidRPr="00AE7A46" w:rsidRDefault="008D1AF2" w:rsidP="00115F85">
      <w:pPr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>Simone Simplício Coelho</w:t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  <w:t>Flávio da Silva Coelho</w:t>
      </w:r>
    </w:p>
    <w:p w:rsidR="008D1AF2" w:rsidRDefault="008D1AF2" w:rsidP="00115F85">
      <w:pPr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 xml:space="preserve">Comissão de Licitações </w:t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</w:r>
      <w:r w:rsidRPr="00AE7A46">
        <w:rPr>
          <w:rFonts w:ascii="Arial" w:hAnsi="Arial" w:cs="Arial"/>
          <w:sz w:val="23"/>
          <w:szCs w:val="23"/>
        </w:rPr>
        <w:tab/>
        <w:t>Comissão de Licitações</w:t>
      </w:r>
    </w:p>
    <w:p w:rsidR="00115F85" w:rsidRPr="00AE7A46" w:rsidRDefault="00115F85" w:rsidP="00115F85">
      <w:pPr>
        <w:rPr>
          <w:rFonts w:ascii="Arial" w:hAnsi="Arial" w:cs="Arial"/>
          <w:sz w:val="23"/>
          <w:szCs w:val="23"/>
        </w:rPr>
      </w:pPr>
    </w:p>
    <w:p w:rsidR="008D1AF2" w:rsidRPr="00AE7A46" w:rsidRDefault="008D1AF2" w:rsidP="00115F85">
      <w:pPr>
        <w:jc w:val="center"/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>Rafaela Dornelas Couto</w:t>
      </w:r>
    </w:p>
    <w:p w:rsidR="008D1AF2" w:rsidRDefault="008D1AF2" w:rsidP="00115F85">
      <w:pPr>
        <w:jc w:val="center"/>
        <w:rPr>
          <w:rFonts w:ascii="Arial" w:hAnsi="Arial" w:cs="Arial"/>
          <w:sz w:val="23"/>
          <w:szCs w:val="23"/>
        </w:rPr>
      </w:pPr>
      <w:r w:rsidRPr="00AE7A46">
        <w:rPr>
          <w:rFonts w:ascii="Arial" w:hAnsi="Arial" w:cs="Arial"/>
          <w:sz w:val="23"/>
          <w:szCs w:val="23"/>
        </w:rPr>
        <w:t>Comissão de Licitações</w:t>
      </w:r>
    </w:p>
    <w:sectPr w:rsidR="008D1AF2" w:rsidSect="00115F85">
      <w:headerReference w:type="default" r:id="rId7"/>
      <w:footerReference w:type="default" r:id="rId8"/>
      <w:pgSz w:w="11907" w:h="16840" w:code="9"/>
      <w:pgMar w:top="1440" w:right="748" w:bottom="851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FA" w:rsidRDefault="00AB3B5B">
      <w:r>
        <w:separator/>
      </w:r>
    </w:p>
  </w:endnote>
  <w:endnote w:type="continuationSeparator" w:id="0">
    <w:p w:rsidR="00192EFA" w:rsidRDefault="00AB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115F85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115F85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FA" w:rsidRDefault="00AB3B5B">
      <w:r>
        <w:separator/>
      </w:r>
    </w:p>
  </w:footnote>
  <w:footnote w:type="continuationSeparator" w:id="0">
    <w:p w:rsidR="00192EFA" w:rsidRDefault="00AB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115F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5917D6" wp14:editId="36F43C3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F2"/>
    <w:rsid w:val="000156AF"/>
    <w:rsid w:val="00115F85"/>
    <w:rsid w:val="00192EFA"/>
    <w:rsid w:val="003214E8"/>
    <w:rsid w:val="00691AD2"/>
    <w:rsid w:val="008D1AF2"/>
    <w:rsid w:val="008E76BD"/>
    <w:rsid w:val="00953316"/>
    <w:rsid w:val="00A73306"/>
    <w:rsid w:val="00AB3B5B"/>
    <w:rsid w:val="00A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1A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1A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D1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D1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D1AF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D1AF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8D1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1A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1A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D1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D1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D1AF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D1AF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8D1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cp:lastPrinted>2019-11-25T17:46:00Z</cp:lastPrinted>
  <dcterms:created xsi:type="dcterms:W3CDTF">2019-11-25T17:21:00Z</dcterms:created>
  <dcterms:modified xsi:type="dcterms:W3CDTF">2019-11-27T16:38:00Z</dcterms:modified>
</cp:coreProperties>
</file>