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C3" w:rsidRPr="003271D9" w:rsidRDefault="00CC06C3" w:rsidP="00CC06C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C06C3" w:rsidRPr="003271D9" w:rsidRDefault="00CC06C3" w:rsidP="00CC06C3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CC06C3" w:rsidRPr="003271D9" w:rsidRDefault="00CC06C3" w:rsidP="00CC06C3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CC06C3" w:rsidRPr="003271D9" w:rsidRDefault="00CC06C3" w:rsidP="00CC06C3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04/2019</w:t>
      </w:r>
    </w:p>
    <w:p w:rsidR="00CC06C3" w:rsidRPr="003271D9" w:rsidRDefault="00CC06C3" w:rsidP="00CC06C3">
      <w:pPr>
        <w:pStyle w:val="Default"/>
        <w:jc w:val="both"/>
        <w:rPr>
          <w:b/>
          <w:bCs/>
        </w:rPr>
      </w:pPr>
      <w:r>
        <w:rPr>
          <w:b/>
          <w:bCs/>
        </w:rPr>
        <w:t>DISPENSA Nº 001/2019</w:t>
      </w:r>
      <w:r w:rsidRPr="003271D9">
        <w:rPr>
          <w:b/>
          <w:bCs/>
        </w:rPr>
        <w:t xml:space="preserve"> – ART. 24, INC. II DA LEI 8.666/93</w:t>
      </w:r>
      <w:r>
        <w:rPr>
          <w:b/>
          <w:bCs/>
        </w:rPr>
        <w:t>.</w:t>
      </w:r>
    </w:p>
    <w:p w:rsidR="00CC06C3" w:rsidRPr="00600CE3" w:rsidRDefault="00CC06C3" w:rsidP="00CC06C3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fornecimento de serviços de </w:t>
      </w:r>
      <w:r>
        <w:t>manutenção de informática</w:t>
      </w:r>
      <w:r>
        <w:rPr>
          <w:bCs/>
        </w:rPr>
        <w:t>.</w:t>
      </w:r>
    </w:p>
    <w:p w:rsidR="00CC06C3" w:rsidRDefault="00CC06C3" w:rsidP="00CC06C3">
      <w:pPr>
        <w:pStyle w:val="Default"/>
        <w:jc w:val="both"/>
        <w:rPr>
          <w:bCs/>
        </w:rPr>
      </w:pPr>
    </w:p>
    <w:p w:rsidR="00CC06C3" w:rsidRDefault="00CC06C3" w:rsidP="00CC06C3">
      <w:pPr>
        <w:pStyle w:val="Default"/>
        <w:jc w:val="both"/>
        <w:rPr>
          <w:bCs/>
        </w:rPr>
      </w:pPr>
    </w:p>
    <w:p w:rsidR="00CC06C3" w:rsidRDefault="00CC06C3" w:rsidP="00CC06C3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CC06C3" w:rsidRPr="003271D9" w:rsidRDefault="00CC06C3" w:rsidP="00CC06C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CC06C3" w:rsidRPr="004C24D8" w:rsidRDefault="00CC06C3" w:rsidP="00CC06C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="00885570" w:rsidRPr="00CE7CA6">
        <w:rPr>
          <w:rFonts w:ascii="Arial" w:hAnsi="Arial" w:cs="Arial"/>
          <w:b/>
          <w:sz w:val="24"/>
          <w:szCs w:val="24"/>
        </w:rPr>
        <w:t>R$ 16.800,00 (dezesseis mil e oitocentos reais)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 w:rsidR="00885570">
        <w:rPr>
          <w:rFonts w:ascii="Arial" w:hAnsi="Arial" w:cs="Arial"/>
          <w:b/>
          <w:sz w:val="24"/>
          <w:szCs w:val="24"/>
        </w:rPr>
        <w:t>JOSÉ EDERSON FAGUNDES 080442826-37</w:t>
      </w:r>
      <w:r w:rsidR="00885570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885570">
        <w:rPr>
          <w:rFonts w:ascii="Arial" w:hAnsi="Arial" w:cs="Arial"/>
          <w:sz w:val="24"/>
          <w:szCs w:val="24"/>
        </w:rPr>
        <w:t xml:space="preserve">31.169.376/0001-58, sediada na Praça Elmo de Oliveira Fonseca, nº 200, bairro Centro, Santana do </w:t>
      </w:r>
      <w:proofErr w:type="spellStart"/>
      <w:r w:rsidR="00885570">
        <w:rPr>
          <w:rFonts w:ascii="Arial" w:hAnsi="Arial" w:cs="Arial"/>
          <w:sz w:val="24"/>
          <w:szCs w:val="24"/>
        </w:rPr>
        <w:t>Garambéu</w:t>
      </w:r>
      <w:proofErr w:type="spellEnd"/>
      <w:r w:rsidR="00885570">
        <w:rPr>
          <w:rFonts w:ascii="Arial" w:hAnsi="Arial" w:cs="Arial"/>
          <w:sz w:val="24"/>
          <w:szCs w:val="24"/>
        </w:rPr>
        <w:t>, Minas Gerais, CEP: 36.146-000</w:t>
      </w:r>
      <w:r w:rsidRPr="004C24D8">
        <w:rPr>
          <w:rFonts w:ascii="Arial" w:hAnsi="Arial" w:cs="Arial"/>
          <w:sz w:val="24"/>
          <w:szCs w:val="24"/>
        </w:rPr>
        <w:t>.</w:t>
      </w:r>
    </w:p>
    <w:p w:rsidR="00CC06C3" w:rsidRPr="003271D9" w:rsidRDefault="00CC06C3" w:rsidP="00CC06C3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CC06C3" w:rsidRDefault="00CC06C3" w:rsidP="00CC06C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 w:rsidR="009934B7"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CC06C3" w:rsidRDefault="00CC06C3" w:rsidP="00CC06C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CC06C3" w:rsidRDefault="00CC06C3" w:rsidP="00CC06C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CC06C3" w:rsidRDefault="00CC06C3" w:rsidP="00CC06C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CC06C3" w:rsidRDefault="00CC06C3" w:rsidP="00CC06C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CC06C3" w:rsidRDefault="00CC06C3" w:rsidP="00CC06C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CC06C3" w:rsidRPr="003271D9" w:rsidRDefault="00CC06C3" w:rsidP="00CC06C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</w:t>
      </w:r>
      <w:proofErr w:type="gramStart"/>
      <w:r w:rsidR="009934B7">
        <w:rPr>
          <w:rFonts w:ascii="Arial" w:hAnsi="Arial" w:cs="Arial"/>
          <w:sz w:val="24"/>
          <w:szCs w:val="24"/>
        </w:rPr>
        <w:t>ou seja</w:t>
      </w:r>
      <w:proofErr w:type="gramEnd"/>
      <w:r w:rsidR="009934B7"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9934B7" w:rsidRDefault="009934B7" w:rsidP="00CC06C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CC06C3" w:rsidRPr="003271D9" w:rsidRDefault="00CC06C3" w:rsidP="00CC06C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C06C3" w:rsidRPr="00E953ED" w:rsidRDefault="00CC06C3" w:rsidP="00CC06C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CC06C3" w:rsidRPr="00E953ED" w:rsidRDefault="00CC06C3" w:rsidP="00CC06C3">
      <w:pPr>
        <w:jc w:val="both"/>
        <w:rPr>
          <w:rFonts w:ascii="Arial" w:hAnsi="Arial" w:cs="Arial"/>
          <w:i/>
          <w:sz w:val="24"/>
          <w:szCs w:val="24"/>
        </w:rPr>
      </w:pPr>
    </w:p>
    <w:p w:rsidR="00CC06C3" w:rsidRPr="003271D9" w:rsidRDefault="00CC06C3" w:rsidP="00CC06C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CC06C3" w:rsidRPr="003271D9" w:rsidRDefault="00CC06C3" w:rsidP="00CC06C3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CC06C3" w:rsidRPr="003271D9" w:rsidRDefault="00CC06C3" w:rsidP="00CC06C3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</w:t>
      </w:r>
      <w:r w:rsidR="00200237">
        <w:rPr>
          <w:rFonts w:ascii="Arial" w:hAnsi="Arial" w:cs="Arial"/>
          <w:i/>
          <w:sz w:val="24"/>
          <w:szCs w:val="24"/>
        </w:rPr>
        <w:t>ão não justifica gastos com uma</w:t>
      </w:r>
      <w:r w:rsidRPr="003271D9">
        <w:rPr>
          <w:rFonts w:ascii="Arial" w:hAnsi="Arial" w:cs="Arial"/>
          <w:i/>
          <w:sz w:val="24"/>
          <w:szCs w:val="24"/>
        </w:rPr>
        <w:t xml:space="preserve"> licitação comum. A distinção legislativa entre concorrência, tomada de preços e convite se filia não só à dimensão econômica do contrato. A lei determinou que as formalidades prévias 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CC06C3" w:rsidRPr="003271D9" w:rsidRDefault="00CC06C3" w:rsidP="00CC06C3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CC06C3" w:rsidRPr="003271D9" w:rsidRDefault="00CC06C3" w:rsidP="00CC06C3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200237">
        <w:rPr>
          <w:rFonts w:ascii="Arial" w:hAnsi="Arial" w:cs="Arial"/>
          <w:sz w:val="24"/>
          <w:szCs w:val="24"/>
        </w:rPr>
        <w:t>manutenção de informática</w:t>
      </w:r>
      <w:r>
        <w:rPr>
          <w:rFonts w:ascii="Arial" w:hAnsi="Arial" w:cs="Arial"/>
          <w:sz w:val="24"/>
          <w:szCs w:val="24"/>
        </w:rPr>
        <w:t xml:space="preserve">, </w:t>
      </w:r>
      <w:r w:rsidR="00200237">
        <w:rPr>
          <w:rFonts w:ascii="Arial" w:hAnsi="Arial" w:cs="Arial"/>
          <w:sz w:val="24"/>
          <w:szCs w:val="24"/>
        </w:rPr>
        <w:t>serviço estratégico para todo o funcionamento dos diversos setores da Administração, que dependem de computadores e periféricos diariamente</w:t>
      </w:r>
      <w:r>
        <w:rPr>
          <w:rFonts w:ascii="Arial" w:hAnsi="Arial" w:cs="Arial"/>
          <w:sz w:val="24"/>
          <w:szCs w:val="24"/>
        </w:rPr>
        <w:t>.</w:t>
      </w:r>
    </w:p>
    <w:p w:rsidR="00CC06C3" w:rsidRPr="003271D9" w:rsidRDefault="00CC06C3" w:rsidP="00CC06C3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CC06C3" w:rsidRPr="003271D9" w:rsidRDefault="00CC06C3" w:rsidP="00CC06C3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</w:t>
      </w:r>
      <w:r w:rsidRPr="003271D9">
        <w:rPr>
          <w:rFonts w:ascii="Arial" w:hAnsi="Arial" w:cs="Arial"/>
          <w:sz w:val="24"/>
          <w:szCs w:val="24"/>
        </w:rPr>
        <w:lastRenderedPageBreak/>
        <w:t xml:space="preserve">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a urgência</w:t>
      </w:r>
      <w:r w:rsidR="000F77C1">
        <w:rPr>
          <w:rFonts w:ascii="Arial" w:hAnsi="Arial" w:cs="Arial"/>
          <w:sz w:val="24"/>
          <w:szCs w:val="24"/>
        </w:rPr>
        <w:t xml:space="preserve"> em manter serviços indispensáveis à Administração</w:t>
      </w:r>
      <w:r>
        <w:rPr>
          <w:rFonts w:ascii="Arial" w:hAnsi="Arial" w:cs="Arial"/>
          <w:sz w:val="24"/>
          <w:szCs w:val="24"/>
        </w:rPr>
        <w:t>.</w:t>
      </w:r>
    </w:p>
    <w:p w:rsidR="00CC06C3" w:rsidRPr="003271D9" w:rsidRDefault="00CC06C3" w:rsidP="00CC06C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CC06C3" w:rsidRPr="003271D9" w:rsidRDefault="00CC06C3" w:rsidP="00CC06C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CC06C3" w:rsidRPr="003271D9" w:rsidRDefault="00CC06C3" w:rsidP="00CC06C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Certificado de Microempreendedor;</w:t>
      </w:r>
    </w:p>
    <w:p w:rsidR="00CC06C3" w:rsidRPr="003271D9" w:rsidRDefault="00CC06C3" w:rsidP="00CC06C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CC06C3" w:rsidRPr="003271D9" w:rsidRDefault="00CC06C3" w:rsidP="00CC06C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CC06C3" w:rsidRPr="003271D9" w:rsidRDefault="00CC06C3" w:rsidP="00CC06C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CC06C3" w:rsidRPr="003271D9" w:rsidRDefault="00CC06C3" w:rsidP="00CC06C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CC06C3" w:rsidRPr="003271D9" w:rsidRDefault="00CC06C3" w:rsidP="00CC06C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CC06C3" w:rsidRPr="003271D9" w:rsidRDefault="00CC06C3" w:rsidP="00CC06C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CC06C3" w:rsidRPr="003271D9" w:rsidRDefault="00CC06C3" w:rsidP="00CC06C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CC06C3" w:rsidRPr="003271D9" w:rsidRDefault="00CC06C3" w:rsidP="00CC06C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CC06C3" w:rsidRPr="003271D9" w:rsidRDefault="00F5545A" w:rsidP="00CC06C3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11</w:t>
      </w:r>
      <w:r w:rsidR="00CC06C3"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2019</w:t>
      </w:r>
      <w:r w:rsidR="00CC06C3" w:rsidRPr="003271D9">
        <w:rPr>
          <w:rFonts w:ascii="Arial" w:hAnsi="Arial" w:cs="Arial"/>
          <w:sz w:val="24"/>
          <w:szCs w:val="24"/>
        </w:rPr>
        <w:t>.</w:t>
      </w:r>
    </w:p>
    <w:p w:rsidR="00CC06C3" w:rsidRDefault="00CC06C3" w:rsidP="00CC06C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F5545A" w:rsidRDefault="00F5545A" w:rsidP="00CC06C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F5545A" w:rsidRPr="00EF1015" w:rsidRDefault="00F5545A" w:rsidP="00F5545A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F1015">
        <w:rPr>
          <w:rFonts w:ascii="Arial" w:hAnsi="Arial" w:cs="Arial"/>
          <w:sz w:val="24"/>
          <w:szCs w:val="24"/>
        </w:rPr>
        <w:t>Simone Simplício Coelho</w:t>
      </w:r>
    </w:p>
    <w:p w:rsidR="00F5545A" w:rsidRPr="00EF1015" w:rsidRDefault="00F5545A" w:rsidP="00F5545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F101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F5545A" w:rsidRPr="004B18F1" w:rsidRDefault="00F5545A" w:rsidP="00F5545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5545A" w:rsidRDefault="00F5545A" w:rsidP="00F5545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5545A" w:rsidRPr="004B18F1" w:rsidRDefault="00F5545A" w:rsidP="00F5545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5545A" w:rsidRPr="004B18F1" w:rsidRDefault="00F5545A" w:rsidP="00F5545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F5545A" w:rsidRDefault="00F5545A" w:rsidP="00F5545A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F5545A" w:rsidRPr="004B18F1" w:rsidRDefault="00F5545A" w:rsidP="00F5545A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bookmarkStart w:id="3" w:name="_GoBack"/>
      <w:bookmarkEnd w:id="3"/>
    </w:p>
    <w:sectPr w:rsidR="00F5545A" w:rsidRPr="004B18F1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F5545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F5545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F5545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FC9847" wp14:editId="6B6AC7B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C3"/>
    <w:rsid w:val="00045AB5"/>
    <w:rsid w:val="000E1C84"/>
    <w:rsid w:val="000F77C1"/>
    <w:rsid w:val="00200237"/>
    <w:rsid w:val="00885570"/>
    <w:rsid w:val="009934B7"/>
    <w:rsid w:val="00CC06C3"/>
    <w:rsid w:val="00F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CC06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C06C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C0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06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C06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CC06C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CC06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C06C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C0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06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C06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CC06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2019-01-15T12:20:00Z</cp:lastPrinted>
  <dcterms:created xsi:type="dcterms:W3CDTF">2019-01-15T12:12:00Z</dcterms:created>
  <dcterms:modified xsi:type="dcterms:W3CDTF">2019-01-15T12:34:00Z</dcterms:modified>
</cp:coreProperties>
</file>