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3F69D9" w:rsidRDefault="00A02AF2"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PROCESSO LICITATÓRIO Nº </w:t>
      </w:r>
      <w:r w:rsidR="00BB14F1" w:rsidRPr="003F69D9">
        <w:rPr>
          <w:rFonts w:ascii="Arial" w:hAnsi="Arial" w:cs="Arial"/>
          <w:b/>
          <w:bCs/>
          <w:sz w:val="24"/>
          <w:szCs w:val="24"/>
        </w:rPr>
        <w:t>0</w:t>
      </w:r>
      <w:r w:rsidR="00786357">
        <w:rPr>
          <w:rFonts w:ascii="Arial" w:hAnsi="Arial" w:cs="Arial"/>
          <w:b/>
          <w:bCs/>
          <w:sz w:val="24"/>
          <w:szCs w:val="24"/>
        </w:rPr>
        <w:t>04</w:t>
      </w:r>
      <w:r w:rsidR="00A83878" w:rsidRPr="003F69D9">
        <w:rPr>
          <w:rFonts w:ascii="Arial" w:hAnsi="Arial" w:cs="Arial"/>
          <w:b/>
          <w:bCs/>
          <w:sz w:val="24"/>
          <w:szCs w:val="24"/>
        </w:rPr>
        <w:t>/202</w:t>
      </w:r>
      <w:r w:rsidR="00786357">
        <w:rPr>
          <w:rFonts w:ascii="Arial" w:hAnsi="Arial" w:cs="Arial"/>
          <w:b/>
          <w:bCs/>
          <w:sz w:val="24"/>
          <w:szCs w:val="24"/>
        </w:rPr>
        <w:t>3</w:t>
      </w: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PREGÃO PRESENCIAL Nº </w:t>
      </w:r>
      <w:r w:rsidR="00BB14F1" w:rsidRPr="003F69D9">
        <w:rPr>
          <w:rFonts w:ascii="Arial" w:hAnsi="Arial" w:cs="Arial"/>
          <w:b/>
          <w:bCs/>
          <w:sz w:val="24"/>
          <w:szCs w:val="24"/>
        </w:rPr>
        <w:t>004</w:t>
      </w:r>
      <w:r w:rsidR="00A83878" w:rsidRPr="003F69D9">
        <w:rPr>
          <w:rFonts w:ascii="Arial" w:hAnsi="Arial" w:cs="Arial"/>
          <w:b/>
          <w:bCs/>
          <w:sz w:val="24"/>
          <w:szCs w:val="24"/>
        </w:rPr>
        <w:t>/202</w:t>
      </w:r>
      <w:r w:rsidR="00786357">
        <w:rPr>
          <w:rFonts w:ascii="Arial" w:hAnsi="Arial" w:cs="Arial"/>
          <w:b/>
          <w:bCs/>
          <w:sz w:val="24"/>
          <w:szCs w:val="24"/>
        </w:rPr>
        <w:t>3</w:t>
      </w:r>
    </w:p>
    <w:p w:rsidR="00A02AF2"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REGISTRO DE PREÇOS Nº </w:t>
      </w:r>
      <w:r w:rsidR="00BB14F1" w:rsidRPr="003F69D9">
        <w:rPr>
          <w:rFonts w:ascii="Arial" w:hAnsi="Arial" w:cs="Arial"/>
          <w:b/>
          <w:bCs/>
          <w:sz w:val="24"/>
          <w:szCs w:val="24"/>
        </w:rPr>
        <w:t>004</w:t>
      </w:r>
      <w:r w:rsidR="00A02AF2" w:rsidRPr="003F69D9">
        <w:rPr>
          <w:rFonts w:ascii="Arial" w:hAnsi="Arial" w:cs="Arial"/>
          <w:b/>
          <w:bCs/>
          <w:sz w:val="24"/>
          <w:szCs w:val="24"/>
        </w:rPr>
        <w:t>/202</w:t>
      </w:r>
      <w:r w:rsidR="00786357">
        <w:rPr>
          <w:rFonts w:ascii="Arial" w:hAnsi="Arial" w:cs="Arial"/>
          <w:b/>
          <w:bCs/>
          <w:sz w:val="24"/>
          <w:szCs w:val="24"/>
        </w:rPr>
        <w:t>3</w:t>
      </w:r>
    </w:p>
    <w:p w:rsidR="00A83878" w:rsidRPr="003F69D9" w:rsidRDefault="00050899" w:rsidP="00050899">
      <w:pPr>
        <w:ind w:right="-1"/>
        <w:jc w:val="both"/>
        <w:rPr>
          <w:rFonts w:ascii="Arial" w:hAnsi="Arial" w:cs="Arial"/>
          <w:b/>
          <w:bCs/>
          <w:sz w:val="24"/>
          <w:szCs w:val="24"/>
        </w:rPr>
      </w:pPr>
      <w:r w:rsidRPr="00050899">
        <w:rPr>
          <w:rFonts w:ascii="Arial" w:hAnsi="Arial" w:cs="Arial"/>
          <w:b/>
          <w:bCs/>
          <w:sz w:val="24"/>
          <w:szCs w:val="24"/>
        </w:rPr>
        <w:t>AQUISIÇÃO DE MATERIAIS PARA DISTRIBUIÇÃO GRATUITA EM ATENDIMENTO A ASSISTENCIA SOCIAL, A SECRETARIA MUNICIPAL DE SAUDE E AO LAR SÃO VICENTE DE PAULO</w:t>
      </w:r>
      <w:r w:rsidR="00CE0649" w:rsidRPr="003F69D9">
        <w:rPr>
          <w:rFonts w:ascii="Arial" w:hAnsi="Arial" w:cs="Arial"/>
          <w:b/>
          <w:bCs/>
          <w:sz w:val="24"/>
          <w:szCs w:val="24"/>
        </w:rPr>
        <w:t>.</w:t>
      </w:r>
    </w:p>
    <w:p w:rsidR="00A02AF2" w:rsidRPr="003F69D9" w:rsidRDefault="00A02AF2" w:rsidP="00CC30FC">
      <w:pPr>
        <w:ind w:right="-1"/>
        <w:rPr>
          <w:rFonts w:ascii="Arial" w:hAnsi="Arial" w:cs="Arial"/>
          <w:b/>
          <w:bCs/>
          <w:i/>
          <w:sz w:val="24"/>
          <w:szCs w:val="24"/>
          <w:u w:val="single"/>
        </w:rPr>
      </w:pPr>
    </w:p>
    <w:p w:rsidR="00955B25" w:rsidRPr="003F69D9" w:rsidRDefault="00955B25" w:rsidP="00CC30FC">
      <w:pPr>
        <w:ind w:right="-1"/>
        <w:rPr>
          <w:rFonts w:ascii="Arial" w:hAnsi="Arial" w:cs="Arial"/>
          <w:b/>
          <w:bCs/>
          <w:i/>
          <w:sz w:val="24"/>
          <w:szCs w:val="24"/>
          <w:u w:val="single"/>
        </w:rPr>
      </w:pPr>
      <w:r w:rsidRPr="003F69D9">
        <w:rPr>
          <w:rFonts w:ascii="Arial" w:hAnsi="Arial" w:cs="Arial"/>
          <w:b/>
          <w:bCs/>
          <w:i/>
          <w:sz w:val="24"/>
          <w:szCs w:val="24"/>
          <w:u w:val="single"/>
        </w:rPr>
        <w:t>LICITAÇÃO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C43A28">
        <w:rPr>
          <w:rFonts w:ascii="Arial" w:hAnsi="Arial" w:cs="Arial"/>
          <w:b/>
          <w:sz w:val="24"/>
          <w:szCs w:val="24"/>
        </w:rPr>
        <w:t>3</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0"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r w:rsidR="00A83878" w:rsidRPr="003F69D9">
        <w:rPr>
          <w:rStyle w:val="Hyperlink"/>
          <w:rFonts w:ascii="Arial" w:hAnsi="Arial" w:cs="Arial"/>
          <w:color w:val="auto"/>
          <w:sz w:val="24"/>
          <w:szCs w:val="24"/>
          <w:u w:val="none"/>
        </w:rPr>
        <w:t>ou Tel:</w:t>
      </w:r>
      <w:r w:rsidR="00A83878" w:rsidRPr="003F69D9">
        <w:rPr>
          <w:rFonts w:ascii="Arial" w:hAnsi="Arial" w:cs="Arial"/>
          <w:sz w:val="24"/>
          <w:szCs w:val="24"/>
        </w:rPr>
        <w:t xml:space="preserve"> (032) 3336-1123.</w:t>
      </w:r>
    </w:p>
    <w:p w:rsidR="00B2676E" w:rsidRPr="003F69D9" w:rsidRDefault="00A02AF2" w:rsidP="00E53645">
      <w:pPr>
        <w:ind w:right="-1"/>
        <w:jc w:val="both"/>
        <w:rPr>
          <w:rFonts w:ascii="Arial" w:hAnsi="Arial" w:cs="Arial"/>
          <w:b/>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462C81"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Licitações, realizará a licitação na modalidade </w:t>
      </w:r>
      <w:r w:rsidR="00462C81" w:rsidRPr="003F69D9">
        <w:rPr>
          <w:rFonts w:ascii="Arial" w:hAnsi="Arial" w:cs="Arial"/>
          <w:b/>
          <w:caps/>
          <w:sz w:val="24"/>
          <w:szCs w:val="24"/>
          <w:lang w:val="pt-PT"/>
        </w:rPr>
        <w:t>pregão presencial</w:t>
      </w:r>
      <w:r w:rsidR="00A4789A" w:rsidRPr="003F69D9">
        <w:rPr>
          <w:rFonts w:ascii="Arial" w:hAnsi="Arial" w:cs="Arial"/>
          <w:b/>
          <w:caps/>
          <w:sz w:val="24"/>
          <w:szCs w:val="24"/>
          <w:lang w:val="pt-PT"/>
        </w:rPr>
        <w:t xml:space="preserve"> EXCLUSIVO PARA MICROEMPRESAS, EMPRESAS DE PEQUENO PORTE E MICROEMPREENDEDOR INDIVIDUA</w:t>
      </w:r>
      <w:r w:rsidR="00257CB2" w:rsidRPr="003F69D9">
        <w:rPr>
          <w:rFonts w:ascii="Arial" w:hAnsi="Arial" w:cs="Arial"/>
          <w:b/>
          <w:caps/>
          <w:sz w:val="24"/>
          <w:szCs w:val="24"/>
          <w:lang w:val="pt-PT"/>
        </w:rPr>
        <w:t>l</w:t>
      </w:r>
      <w:r w:rsidR="00462C81" w:rsidRPr="003F69D9">
        <w:rPr>
          <w:rFonts w:ascii="Arial" w:hAnsi="Arial" w:cs="Arial"/>
          <w:sz w:val="24"/>
          <w:szCs w:val="24"/>
          <w:lang w:val="pt-PT"/>
        </w:rPr>
        <w:t xml:space="preserve"> no dia </w:t>
      </w:r>
      <w:r w:rsidR="008314D4">
        <w:rPr>
          <w:rFonts w:ascii="Arial" w:hAnsi="Arial" w:cs="Arial"/>
          <w:b/>
          <w:i/>
          <w:sz w:val="24"/>
          <w:szCs w:val="24"/>
          <w:u w:val="single"/>
          <w:lang w:val="pt-PT"/>
        </w:rPr>
        <w:t>31</w:t>
      </w:r>
      <w:r w:rsidR="00257CB2" w:rsidRPr="003F69D9">
        <w:rPr>
          <w:rFonts w:ascii="Arial" w:hAnsi="Arial" w:cs="Arial"/>
          <w:b/>
          <w:i/>
          <w:sz w:val="24"/>
          <w:szCs w:val="24"/>
          <w:u w:val="single"/>
        </w:rPr>
        <w:t>/</w:t>
      </w:r>
      <w:r w:rsidR="008314D4">
        <w:rPr>
          <w:rFonts w:ascii="Arial" w:hAnsi="Arial" w:cs="Arial"/>
          <w:b/>
          <w:i/>
          <w:sz w:val="24"/>
          <w:szCs w:val="24"/>
          <w:u w:val="single"/>
        </w:rPr>
        <w:t>01</w:t>
      </w:r>
      <w:r w:rsidR="00462C81" w:rsidRPr="003F69D9">
        <w:rPr>
          <w:rFonts w:ascii="Arial" w:hAnsi="Arial" w:cs="Arial"/>
          <w:b/>
          <w:i/>
          <w:sz w:val="24"/>
          <w:szCs w:val="24"/>
          <w:u w:val="single"/>
        </w:rPr>
        <w:t>/202</w:t>
      </w:r>
      <w:r w:rsidR="008314D4">
        <w:rPr>
          <w:rFonts w:ascii="Arial" w:hAnsi="Arial" w:cs="Arial"/>
          <w:b/>
          <w:i/>
          <w:sz w:val="24"/>
          <w:szCs w:val="24"/>
          <w:u w:val="single"/>
        </w:rPr>
        <w:t>3</w:t>
      </w:r>
      <w:r w:rsidR="00462C81" w:rsidRPr="003F69D9">
        <w:rPr>
          <w:rFonts w:ascii="Arial" w:hAnsi="Arial" w:cs="Arial"/>
          <w:b/>
          <w:i/>
          <w:sz w:val="24"/>
          <w:szCs w:val="24"/>
          <w:u w:val="single"/>
        </w:rPr>
        <w:t xml:space="preserve"> às </w:t>
      </w:r>
      <w:r w:rsidR="00E5509A">
        <w:rPr>
          <w:rFonts w:ascii="Arial" w:hAnsi="Arial" w:cs="Arial"/>
          <w:b/>
          <w:i/>
          <w:sz w:val="24"/>
          <w:szCs w:val="24"/>
          <w:u w:val="single"/>
        </w:rPr>
        <w:t>13</w:t>
      </w:r>
      <w:r w:rsidR="00462C81" w:rsidRPr="003F69D9">
        <w:rPr>
          <w:rFonts w:ascii="Arial" w:hAnsi="Arial" w:cs="Arial"/>
          <w:b/>
          <w:i/>
          <w:sz w:val="24"/>
          <w:szCs w:val="24"/>
          <w:u w:val="single"/>
        </w:rPr>
        <w:t>:00 horas</w:t>
      </w:r>
      <w:r w:rsidR="00462C81" w:rsidRPr="003F69D9">
        <w:rPr>
          <w:rFonts w:ascii="Arial" w:hAnsi="Arial" w:cs="Arial"/>
          <w:b/>
          <w:sz w:val="24"/>
          <w:szCs w:val="24"/>
        </w:rPr>
        <w:t xml:space="preserve"> </w:t>
      </w:r>
      <w:r w:rsidR="00462C81"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ind w:right="-1"/>
        <w:jc w:val="both"/>
        <w:rPr>
          <w:rFonts w:ascii="Arial" w:hAnsi="Arial" w:cs="Arial"/>
          <w:sz w:val="24"/>
          <w:szCs w:val="24"/>
        </w:rPr>
      </w:pP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Complementar 123/2006 e suas alterações;</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Style w:val="Forte"/>
          <w:rFonts w:ascii="Arial" w:hAnsi="Arial" w:cs="Arial"/>
          <w:i/>
          <w:sz w:val="24"/>
          <w:szCs w:val="24"/>
        </w:rPr>
        <w:t>Decreto Federal Nº 8.538/2015</w:t>
      </w:r>
    </w:p>
    <w:p w:rsidR="00A02AF2" w:rsidRPr="003F69D9" w:rsidRDefault="00A02AF2"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w:t>
      </w:r>
      <w:r w:rsidR="00EA1E42" w:rsidRPr="003F69D9">
        <w:rPr>
          <w:rStyle w:val="Forte"/>
          <w:rFonts w:ascii="Arial" w:hAnsi="Arial" w:cs="Arial"/>
          <w:i/>
          <w:sz w:val="24"/>
          <w:szCs w:val="24"/>
        </w:rPr>
        <w:t xml:space="preserve">ecreto </w:t>
      </w:r>
      <w:r w:rsidRPr="003F69D9">
        <w:rPr>
          <w:rStyle w:val="Forte"/>
          <w:rFonts w:ascii="Arial" w:hAnsi="Arial" w:cs="Arial"/>
          <w:i/>
          <w:sz w:val="24"/>
          <w:szCs w:val="24"/>
        </w:rPr>
        <w:t xml:space="preserve"> Federal Nº 7.892/2013;</w:t>
      </w:r>
    </w:p>
    <w:p w:rsidR="00EA1E42" w:rsidRPr="003F69D9" w:rsidRDefault="00EA1E42" w:rsidP="00CC30FC">
      <w:pPr>
        <w:numPr>
          <w:ilvl w:val="0"/>
          <w:numId w:val="5"/>
        </w:numPr>
        <w:ind w:left="0" w:right="-196" w:firstLine="0"/>
        <w:jc w:val="both"/>
        <w:rPr>
          <w:rStyle w:val="Forte"/>
          <w:rFonts w:ascii="Arial" w:hAnsi="Arial" w:cs="Arial"/>
          <w:bCs w:val="0"/>
          <w:i/>
          <w:sz w:val="24"/>
          <w:szCs w:val="24"/>
        </w:rPr>
      </w:pPr>
      <w:r w:rsidRPr="003F69D9">
        <w:rPr>
          <w:rFonts w:ascii="Arial" w:hAnsi="Arial" w:cs="Arial"/>
          <w:b/>
          <w:i/>
          <w:sz w:val="24"/>
          <w:szCs w:val="24"/>
        </w:rPr>
        <w:t>Decreto  Municipal 036/2010;</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w:t>
      </w:r>
      <w:r w:rsidR="00EA1E42" w:rsidRPr="003F69D9">
        <w:rPr>
          <w:rFonts w:ascii="Arial" w:hAnsi="Arial" w:cs="Arial"/>
          <w:b/>
          <w:i/>
          <w:sz w:val="24"/>
          <w:szCs w:val="24"/>
        </w:rPr>
        <w:t xml:space="preserve">ecreto </w:t>
      </w:r>
      <w:r w:rsidRPr="003F69D9">
        <w:rPr>
          <w:rFonts w:ascii="Arial" w:hAnsi="Arial" w:cs="Arial"/>
          <w:b/>
          <w:i/>
          <w:sz w:val="24"/>
          <w:szCs w:val="24"/>
        </w:rPr>
        <w:t xml:space="preserve"> Municipal 047/2012;</w:t>
      </w: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left="0" w:right="-1"/>
        <w:jc w:val="center"/>
        <w:rPr>
          <w:rFonts w:ascii="Arial" w:hAnsi="Arial" w:cs="Arial"/>
          <w:b/>
          <w:color w:val="FF0000"/>
          <w:u w:val="single"/>
        </w:rPr>
      </w:pPr>
      <w:r w:rsidRPr="003F69D9">
        <w:rPr>
          <w:rFonts w:ascii="Arial" w:hAnsi="Arial" w:cs="Arial"/>
          <w:b/>
          <w:u w:val="single"/>
        </w:rPr>
        <w:t xml:space="preserve">A data marcada para abertura é o dia </w:t>
      </w:r>
      <w:r w:rsidR="00EA01E2">
        <w:rPr>
          <w:rFonts w:ascii="Arial" w:hAnsi="Arial" w:cs="Arial"/>
          <w:b/>
          <w:u w:val="single"/>
        </w:rPr>
        <w:t>31</w:t>
      </w:r>
      <w:r w:rsidR="00567E4F" w:rsidRPr="003F69D9">
        <w:rPr>
          <w:rFonts w:ascii="Arial" w:hAnsi="Arial" w:cs="Arial"/>
          <w:b/>
          <w:u w:val="single"/>
        </w:rPr>
        <w:t>/0</w:t>
      </w:r>
      <w:r w:rsidR="00EA01E2">
        <w:rPr>
          <w:rFonts w:ascii="Arial" w:hAnsi="Arial" w:cs="Arial"/>
          <w:b/>
          <w:u w:val="single"/>
        </w:rPr>
        <w:t>1</w:t>
      </w:r>
      <w:r w:rsidRPr="003F69D9">
        <w:rPr>
          <w:rFonts w:ascii="Arial" w:hAnsi="Arial" w:cs="Arial"/>
          <w:b/>
          <w:u w:val="single"/>
        </w:rPr>
        <w:t>/202</w:t>
      </w:r>
      <w:r w:rsidR="00EA01E2">
        <w:rPr>
          <w:rFonts w:ascii="Arial" w:hAnsi="Arial" w:cs="Arial"/>
          <w:b/>
          <w:u w:val="single"/>
        </w:rPr>
        <w:t>3</w:t>
      </w:r>
      <w:r w:rsidRPr="003F69D9">
        <w:rPr>
          <w:rFonts w:ascii="Arial" w:hAnsi="Arial" w:cs="Arial"/>
          <w:b/>
          <w:u w:val="single"/>
        </w:rPr>
        <w:t xml:space="preserve"> às </w:t>
      </w:r>
      <w:r w:rsidR="00EA01E2">
        <w:rPr>
          <w:rFonts w:ascii="Arial" w:hAnsi="Arial" w:cs="Arial"/>
          <w:b/>
          <w:u w:val="single"/>
        </w:rPr>
        <w:t>13</w:t>
      </w:r>
      <w:r w:rsidRPr="003F69D9">
        <w:rPr>
          <w:rFonts w:ascii="Arial" w:hAnsi="Arial" w:cs="Arial"/>
          <w:b/>
          <w:u w:val="single"/>
        </w:rPr>
        <w:t>:00 horas (Hora de Brasília).</w:t>
      </w:r>
    </w:p>
    <w:p w:rsidR="00A02AF2" w:rsidRPr="003F69D9" w:rsidRDefault="00A02AF2" w:rsidP="00CC30FC">
      <w:pPr>
        <w:pStyle w:val="PargrafodaLista"/>
        <w:ind w:right="-1"/>
        <w:jc w:val="center"/>
        <w:rPr>
          <w:rFonts w:ascii="Arial" w:hAnsi="Arial" w:cs="Arial"/>
          <w:b/>
          <w:color w:val="FF0000"/>
          <w:u w:val="single"/>
        </w:rPr>
      </w:pPr>
    </w:p>
    <w:p w:rsidR="00A02AF2" w:rsidRPr="003F69D9" w:rsidRDefault="00A02AF2" w:rsidP="00CC30FC">
      <w:pPr>
        <w:pStyle w:val="PargrafodaLista"/>
        <w:ind w:right="-1"/>
        <w:jc w:val="center"/>
        <w:rPr>
          <w:rFonts w:ascii="Arial" w:hAnsi="Arial" w:cs="Arial"/>
          <w:b/>
          <w:u w:val="single"/>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r w:rsidR="00863775" w:rsidRPr="003F69D9">
        <w:rPr>
          <w:rFonts w:ascii="Arial" w:hAnsi="Arial" w:cs="Arial"/>
          <w:b/>
          <w:u w:val="single"/>
        </w:rPr>
        <w:t>https://desterrodomelo.mg.gov.br/licitacoes.php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3F69D9">
        <w:rPr>
          <w:rFonts w:ascii="Arial" w:hAnsi="Arial" w:cs="Arial"/>
          <w:b/>
          <w:sz w:val="24"/>
          <w:szCs w:val="24"/>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3F69D9"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 TERMO DE REFERÊNCIA;</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 COMO FAZER E IMPRIMIR A PROPOSTA DIGITAL;</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 B: EXIGÊNCIAS COMPLEMENTARES DA PROPOSTA;</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III: MODELO DE CREDENCIAMENTO;</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IV: MODELO DE DECLARAÇÃO – NÃO EMPREGA MENORES;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 MODELO DECLARAÇÃO DE HABILITAÇÃO;</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VI: MODELO DE DECLARAÇÃO DE CONTA(S) BANCÁRIA(S);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VII: MODELO DE DECLARAÇÃO DE CONFORMIDADE DOS PREÇOS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lastRenderedPageBreak/>
        <w:t>ANEXO VIII: MODELO DECLARAÇÃO DE RESPONSABILIDADE;</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IX: MODELO DE CONDIÇÃO DE ME/EPP;</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X: MINUTA DA ATA DE REGISTRO DE PREÇOS.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XI: MINUTA DE CONTRATO</w:t>
      </w:r>
    </w:p>
    <w:p w:rsidR="00AA4CFA" w:rsidRPr="003F69D9" w:rsidRDefault="00AA4CFA" w:rsidP="00B956C0">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1 – PREÂMBULO:</w:t>
      </w:r>
    </w:p>
    <w:p w:rsidR="00373E9D" w:rsidRPr="00373E9D" w:rsidRDefault="00AA4CFA" w:rsidP="00373E9D">
      <w:pPr>
        <w:ind w:right="-283"/>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modalidade </w:t>
      </w:r>
      <w:r w:rsidRPr="003F69D9">
        <w:rPr>
          <w:rFonts w:ascii="Arial" w:hAnsi="Arial" w:cs="Arial"/>
          <w:b/>
          <w:caps/>
          <w:sz w:val="24"/>
          <w:szCs w:val="24"/>
          <w:u w:val="single"/>
          <w:lang w:val="pt-PT"/>
        </w:rPr>
        <w:t xml:space="preserve">pregão presencial EXCLUSIVO PARA </w:t>
      </w:r>
      <w:r w:rsidRPr="003F69D9">
        <w:rPr>
          <w:rFonts w:ascii="Arial" w:hAnsi="Arial" w:cs="Arial"/>
          <w:b/>
          <w:sz w:val="24"/>
          <w:szCs w:val="24"/>
          <w:u w:val="single"/>
        </w:rPr>
        <w:t>MICROEMPRESAS, EMPRESAS DE PEQUENO PORTE E AO MICROEMPREENDEDOR INDIVIDUAL</w:t>
      </w:r>
      <w:r w:rsidRPr="003F69D9">
        <w:rPr>
          <w:rFonts w:ascii="Arial" w:hAnsi="Arial" w:cs="Arial"/>
          <w:sz w:val="24"/>
          <w:szCs w:val="24"/>
          <w:lang w:val="pt-PT"/>
        </w:rPr>
        <w:t xml:space="preserve">, </w:t>
      </w:r>
      <w:r w:rsidR="00073CDF"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supra citadas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w:t>
      </w:r>
      <w:r w:rsidR="00073CDF" w:rsidRPr="00373E9D">
        <w:rPr>
          <w:rFonts w:ascii="Arial" w:hAnsi="Arial" w:cs="Arial"/>
          <w:sz w:val="24"/>
          <w:szCs w:val="24"/>
        </w:rPr>
        <w:t xml:space="preserve">meio da </w:t>
      </w:r>
      <w:r w:rsidR="00373E9D" w:rsidRPr="00373E9D">
        <w:rPr>
          <w:rFonts w:ascii="Arial" w:hAnsi="Arial" w:cs="Arial"/>
          <w:sz w:val="24"/>
          <w:szCs w:val="24"/>
        </w:rPr>
        <w:t>designados por meio da Portaria Municipal nº 4967/2022.</w:t>
      </w:r>
    </w:p>
    <w:p w:rsidR="00373E9D" w:rsidRPr="00373E9D" w:rsidRDefault="00373E9D" w:rsidP="00373E9D">
      <w:pPr>
        <w:pStyle w:val="Corpodetexto3"/>
        <w:ind w:right="-283"/>
        <w:rPr>
          <w:rFonts w:ascii="Arial" w:hAnsi="Arial" w:cs="Arial"/>
          <w:i/>
          <w:sz w:val="24"/>
        </w:rPr>
      </w:pPr>
      <w:r w:rsidRPr="00373E9D">
        <w:rPr>
          <w:rFonts w:ascii="Arial" w:hAnsi="Arial" w:cs="Arial"/>
          <w:b/>
          <w:sz w:val="24"/>
        </w:rPr>
        <w:t>Pregoeira:</w:t>
      </w:r>
      <w:r w:rsidRPr="00373E9D">
        <w:rPr>
          <w:rFonts w:ascii="Arial" w:hAnsi="Arial" w:cs="Arial"/>
          <w:i/>
          <w:sz w:val="24"/>
        </w:rPr>
        <w:t xml:space="preserve"> Luciléia Nunes Martins</w:t>
      </w:r>
    </w:p>
    <w:p w:rsidR="00373E9D" w:rsidRPr="00373E9D" w:rsidRDefault="00373E9D" w:rsidP="00373E9D">
      <w:pPr>
        <w:ind w:right="-283"/>
        <w:jc w:val="both"/>
        <w:rPr>
          <w:rFonts w:ascii="Arial" w:hAnsi="Arial" w:cs="Arial"/>
          <w:i/>
          <w:sz w:val="24"/>
          <w:szCs w:val="24"/>
        </w:rPr>
      </w:pPr>
      <w:r w:rsidRPr="00373E9D">
        <w:rPr>
          <w:rFonts w:ascii="Arial" w:hAnsi="Arial" w:cs="Arial"/>
          <w:b/>
          <w:color w:val="000000" w:themeColor="text1"/>
          <w:sz w:val="24"/>
          <w:szCs w:val="24"/>
        </w:rPr>
        <w:t>Equipe de Apoio ao Pregão:</w:t>
      </w:r>
      <w:r w:rsidRPr="00373E9D">
        <w:rPr>
          <w:rFonts w:ascii="Arial" w:hAnsi="Arial" w:cs="Arial"/>
          <w:color w:val="000000" w:themeColor="text1"/>
          <w:sz w:val="24"/>
          <w:szCs w:val="24"/>
        </w:rPr>
        <w:t xml:space="preserve"> </w:t>
      </w:r>
      <w:r w:rsidRPr="00373E9D">
        <w:rPr>
          <w:rFonts w:ascii="Arial" w:eastAsia="Times New Roman" w:hAnsi="Arial" w:cs="Arial"/>
          <w:i/>
          <w:sz w:val="24"/>
          <w:szCs w:val="24"/>
        </w:rPr>
        <w:t xml:space="preserve">Silvânia da Silva Lima e Tatiane Aparecida Amaral da Silva </w:t>
      </w:r>
    </w:p>
    <w:p w:rsidR="00AA4CFA" w:rsidRPr="003F69D9" w:rsidRDefault="00AA4CFA" w:rsidP="00373E9D">
      <w:pPr>
        <w:ind w:right="-196"/>
        <w:jc w:val="both"/>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5A641E" w:rsidRPr="005A641E">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bCs/>
          <w:i/>
          <w:sz w:val="24"/>
          <w:szCs w:val="24"/>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materiais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 servem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F69D9" w:rsidRDefault="00AA4CFA" w:rsidP="00AA4CFA">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F69D9">
        <w:rPr>
          <w:rFonts w:ascii="Arial" w:hAnsi="Arial" w:cs="Arial"/>
          <w:sz w:val="24"/>
          <w:szCs w:val="24"/>
          <w:lang w:val="pt-PT"/>
        </w:rPr>
        <w:t xml:space="preserve">3.1 – Nos termos da Lei Complementar 123/2006 e Decreto Federal </w:t>
      </w:r>
      <w:r w:rsidRPr="003F69D9">
        <w:rPr>
          <w:rStyle w:val="Forte"/>
          <w:rFonts w:ascii="Arial" w:hAnsi="Arial" w:cs="Arial"/>
          <w:sz w:val="24"/>
          <w:szCs w:val="24"/>
        </w:rPr>
        <w:t>8.538/2015</w:t>
      </w:r>
      <w:r w:rsidRPr="003F69D9">
        <w:rPr>
          <w:rFonts w:ascii="Arial" w:hAnsi="Arial" w:cs="Arial"/>
          <w:sz w:val="24"/>
          <w:szCs w:val="24"/>
          <w:lang w:val="pt-PT"/>
        </w:rPr>
        <w:t xml:space="preserve"> poderão participar da presente licitação exclusivamente pessoas jurídicas do ramo pertinente ao objeto licitado, caracterizadas como microempresas, empresas de pequeno porte e microempreendedores individuais, </w:t>
      </w:r>
      <w:r w:rsidRPr="003F69D9">
        <w:rPr>
          <w:rFonts w:ascii="Arial" w:hAnsi="Arial" w:cs="Arial"/>
          <w:sz w:val="24"/>
          <w:szCs w:val="24"/>
        </w:rPr>
        <w:t>que atenderem a todas as exigências editalícias e seus anexos.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lastRenderedPageBreak/>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9º da Lei Federal 8.666/93 e com impedimentos judiciais e/ou 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ITEM 5</w:t>
      </w:r>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Pr="003F69D9">
          <w:rPr>
            <w:rStyle w:val="Hyperlink"/>
            <w:rFonts w:ascii="Arial" w:hAnsi="Arial" w:cs="Arial"/>
            <w:b/>
            <w:color w:val="auto"/>
            <w:sz w:val="24"/>
            <w:szCs w:val="24"/>
            <w:shd w:val="clear" w:color="auto" w:fill="FFFFFF"/>
          </w:rPr>
          <w:t>http://www8.receita.fazenda.gov.br/simplesnacional/aplicacoes.aspx?id=21</w:t>
        </w:r>
      </w:hyperlink>
      <w:r w:rsidRPr="003F69D9">
        <w:rPr>
          <w:rFonts w:ascii="Arial" w:hAnsi="Arial" w:cs="Arial"/>
          <w:sz w:val="24"/>
          <w:szCs w:val="24"/>
          <w:lang w:val="pt-PT"/>
        </w:rPr>
        <w:t>).</w:t>
      </w:r>
    </w:p>
    <w:p w:rsidR="00AA4CFA" w:rsidRPr="003F69D9"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3F69D9"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Prefeitura de Desterro do Melo – Centro Administrativo Prefeito João Benedito Amaral - Avenida Silvério Augusto de Melo, nº 158, Bairro Fábrica, Desterro do Melo, Minas Gerais, CEP: 36.210-000.</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"LOCAL_ENTREGA" </w:instrText>
      </w:r>
      <w:r w:rsidRPr="003F69D9">
        <w:rPr>
          <w:rFonts w:ascii="Arial" w:hAnsi="Arial" w:cs="Arial"/>
          <w:b/>
          <w:noProof/>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DATA:</w:t>
      </w:r>
      <w:r w:rsidR="00F760C9" w:rsidRPr="003F69D9">
        <w:rPr>
          <w:rFonts w:ascii="Arial" w:hAnsi="Arial" w:cs="Arial"/>
          <w:b/>
          <w:sz w:val="24"/>
          <w:szCs w:val="24"/>
          <w:lang w:val="pt-PT"/>
        </w:rPr>
        <w:t xml:space="preserve"> </w:t>
      </w:r>
      <w:r w:rsidR="007F4E0E">
        <w:rPr>
          <w:rFonts w:ascii="Arial" w:hAnsi="Arial" w:cs="Arial"/>
          <w:b/>
          <w:sz w:val="24"/>
          <w:szCs w:val="24"/>
          <w:lang w:val="pt-PT"/>
        </w:rPr>
        <w:t>31</w:t>
      </w:r>
      <w:r w:rsidRPr="003F69D9">
        <w:rPr>
          <w:rFonts w:ascii="Arial" w:hAnsi="Arial" w:cs="Arial"/>
          <w:b/>
          <w:sz w:val="24"/>
          <w:szCs w:val="24"/>
          <w:lang w:val="pt-PT"/>
        </w:rPr>
        <w:t>/</w:t>
      </w:r>
      <w:r w:rsidR="007F4E0E">
        <w:rPr>
          <w:rFonts w:ascii="Arial" w:hAnsi="Arial" w:cs="Arial"/>
          <w:b/>
          <w:sz w:val="24"/>
          <w:szCs w:val="24"/>
          <w:lang w:val="pt-PT"/>
        </w:rPr>
        <w:t>01</w:t>
      </w:r>
      <w:r w:rsidRPr="003F69D9">
        <w:rPr>
          <w:rFonts w:ascii="Arial" w:hAnsi="Arial" w:cs="Arial"/>
          <w:b/>
          <w:sz w:val="24"/>
          <w:szCs w:val="24"/>
          <w:lang w:val="pt-PT"/>
        </w:rPr>
        <w:t>/202</w:t>
      </w:r>
      <w:r w:rsidR="007F4E0E">
        <w:rPr>
          <w:rFonts w:ascii="Arial" w:hAnsi="Arial" w:cs="Arial"/>
          <w:b/>
          <w:sz w:val="24"/>
          <w:szCs w:val="24"/>
          <w:lang w:val="pt-PT"/>
        </w:rPr>
        <w:t>3</w:t>
      </w:r>
      <w:r w:rsidRPr="003F69D9">
        <w:rPr>
          <w:rFonts w:ascii="Arial" w:hAnsi="Arial" w:cs="Arial"/>
          <w:b/>
          <w:sz w:val="24"/>
          <w:szCs w:val="24"/>
          <w:lang w:val="pt-PT"/>
        </w:rPr>
        <w:t>.</w:t>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HORÁRIO:</w:t>
      </w:r>
      <w:r w:rsidR="00073CDF" w:rsidRPr="003F69D9">
        <w:rPr>
          <w:rFonts w:ascii="Arial" w:hAnsi="Arial" w:cs="Arial"/>
          <w:b/>
          <w:sz w:val="24"/>
          <w:szCs w:val="24"/>
          <w:lang w:val="pt-PT"/>
        </w:rPr>
        <w:t xml:space="preserve"> </w:t>
      </w:r>
      <w:r w:rsidR="005037AB">
        <w:rPr>
          <w:rFonts w:ascii="Arial" w:hAnsi="Arial" w:cs="Arial"/>
          <w:b/>
          <w:sz w:val="24"/>
          <w:szCs w:val="24"/>
          <w:lang w:val="pt-PT"/>
        </w:rPr>
        <w:t>13</w:t>
      </w:r>
      <w:r w:rsidRPr="003F69D9">
        <w:rPr>
          <w:rFonts w:ascii="Arial" w:hAnsi="Arial" w:cs="Arial"/>
          <w:b/>
          <w:sz w:val="24"/>
          <w:szCs w:val="24"/>
          <w:lang w:val="pt-PT"/>
        </w:rPr>
        <w:t>hs00min.</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AA4CFA" w:rsidRPr="003F69D9"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w:t>
      </w:r>
      <w:r w:rsidR="001E70BA" w:rsidRPr="003F69D9">
        <w:rPr>
          <w:rFonts w:ascii="Arial" w:hAnsi="Arial" w:cs="Arial"/>
          <w:i/>
          <w:sz w:val="24"/>
          <w:szCs w:val="24"/>
          <w:lang w:val="pt-PT"/>
        </w:rPr>
        <w:t>04</w:t>
      </w:r>
      <w:r w:rsidR="00AA4CFA" w:rsidRPr="003F69D9">
        <w:rPr>
          <w:rFonts w:ascii="Arial" w:hAnsi="Arial" w:cs="Arial"/>
          <w:i/>
          <w:sz w:val="24"/>
          <w:szCs w:val="24"/>
          <w:lang w:val="pt-PT"/>
        </w:rPr>
        <w:t>/202</w:t>
      </w:r>
      <w:r w:rsidR="009B679D">
        <w:rPr>
          <w:rFonts w:ascii="Arial" w:hAnsi="Arial" w:cs="Arial"/>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"NUM_LICITACAO"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lastRenderedPageBreak/>
        <w:t xml:space="preserve">PROCESSO Nº </w:t>
      </w:r>
      <w:r w:rsidR="001E70BA" w:rsidRPr="003F69D9">
        <w:rPr>
          <w:rFonts w:ascii="Arial" w:hAnsi="Arial" w:cs="Arial"/>
          <w:bCs/>
          <w:i/>
          <w:sz w:val="24"/>
          <w:szCs w:val="24"/>
          <w:lang w:val="pt-PT"/>
        </w:rPr>
        <w:t>0</w:t>
      </w:r>
      <w:r w:rsidR="009B679D">
        <w:rPr>
          <w:rFonts w:ascii="Arial" w:hAnsi="Arial" w:cs="Arial"/>
          <w:bCs/>
          <w:i/>
          <w:sz w:val="24"/>
          <w:szCs w:val="24"/>
          <w:lang w:val="pt-PT"/>
        </w:rPr>
        <w:t>04</w:t>
      </w:r>
      <w:r w:rsidR="00073CDF" w:rsidRPr="003F69D9">
        <w:rPr>
          <w:rFonts w:ascii="Arial" w:hAnsi="Arial" w:cs="Arial"/>
          <w:bCs/>
          <w:i/>
          <w:sz w:val="24"/>
          <w:szCs w:val="24"/>
          <w:lang w:val="pt-PT"/>
        </w:rPr>
        <w:t>/202</w:t>
      </w:r>
      <w:r w:rsidR="009B679D">
        <w:rPr>
          <w:rFonts w:ascii="Arial" w:hAnsi="Arial" w:cs="Arial"/>
          <w:bCs/>
          <w:i/>
          <w:sz w:val="24"/>
          <w:szCs w:val="24"/>
          <w:lang w:val="pt-PT"/>
        </w:rPr>
        <w:t>3</w:t>
      </w:r>
    </w:p>
    <w:p w:rsidR="00AA4CFA" w:rsidRPr="003F69D9"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bCs/>
          <w:i/>
          <w:sz w:val="24"/>
          <w:szCs w:val="24"/>
          <w:lang w:val="pt-PT"/>
        </w:rPr>
        <w:t>REGISTRO DE PREÇOS Nº 004</w:t>
      </w:r>
      <w:r w:rsidR="00AA4CFA" w:rsidRPr="003F69D9">
        <w:rPr>
          <w:rFonts w:ascii="Arial" w:hAnsi="Arial" w:cs="Arial"/>
          <w:bCs/>
          <w:i/>
          <w:sz w:val="24"/>
          <w:szCs w:val="24"/>
          <w:lang w:val="pt-PT"/>
        </w:rPr>
        <w:t>/202</w:t>
      </w:r>
      <w:r w:rsidR="009B679D">
        <w:rPr>
          <w:rFonts w:ascii="Arial" w:hAnsi="Arial" w:cs="Arial"/>
          <w:bCs/>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"NUM_PROCESSO"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C4720A" w:rsidRPr="003F69D9" w:rsidRDefault="00C4720A" w:rsidP="00C4720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004/202</w:t>
      </w:r>
      <w:r>
        <w:rPr>
          <w:rFonts w:ascii="Arial" w:hAnsi="Arial" w:cs="Arial"/>
          <w:i/>
          <w:sz w:val="24"/>
          <w:szCs w:val="24"/>
          <w:lang w:val="pt-PT"/>
        </w:rPr>
        <w:t>3</w:t>
      </w:r>
      <w:r w:rsidRPr="003F69D9">
        <w:rPr>
          <w:rFonts w:ascii="Arial" w:hAnsi="Arial" w:cs="Arial"/>
          <w:i/>
          <w:sz w:val="24"/>
          <w:szCs w:val="24"/>
          <w:lang w:val="pt-PT"/>
        </w:rPr>
        <w:fldChar w:fldCharType="begin"/>
      </w:r>
      <w:r w:rsidRPr="003F69D9">
        <w:rPr>
          <w:rFonts w:ascii="Arial" w:hAnsi="Arial" w:cs="Arial"/>
          <w:i/>
          <w:sz w:val="24"/>
          <w:szCs w:val="24"/>
          <w:lang w:val="pt-PT"/>
        </w:rPr>
        <w:instrText xml:space="preserve"> MERGEFIELD "NUM_LICITACAO" </w:instrText>
      </w:r>
      <w:r w:rsidRPr="003F69D9">
        <w:rPr>
          <w:rFonts w:ascii="Arial" w:hAnsi="Arial" w:cs="Arial"/>
          <w:i/>
          <w:sz w:val="24"/>
          <w:szCs w:val="24"/>
          <w:lang w:val="pt-PT"/>
        </w:rPr>
        <w:fldChar w:fldCharType="end"/>
      </w:r>
    </w:p>
    <w:p w:rsidR="00C4720A" w:rsidRPr="003F69D9" w:rsidRDefault="00C4720A" w:rsidP="00C4720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Pr="003F69D9">
        <w:rPr>
          <w:rFonts w:ascii="Arial" w:hAnsi="Arial" w:cs="Arial"/>
          <w:bCs/>
          <w:i/>
          <w:sz w:val="24"/>
          <w:szCs w:val="24"/>
          <w:lang w:val="pt-PT"/>
        </w:rPr>
        <w:t>0</w:t>
      </w:r>
      <w:r>
        <w:rPr>
          <w:rFonts w:ascii="Arial" w:hAnsi="Arial" w:cs="Arial"/>
          <w:bCs/>
          <w:i/>
          <w:sz w:val="24"/>
          <w:szCs w:val="24"/>
          <w:lang w:val="pt-PT"/>
        </w:rPr>
        <w:t>04</w:t>
      </w:r>
      <w:r w:rsidRPr="003F69D9">
        <w:rPr>
          <w:rFonts w:ascii="Arial" w:hAnsi="Arial" w:cs="Arial"/>
          <w:bCs/>
          <w:i/>
          <w:sz w:val="24"/>
          <w:szCs w:val="24"/>
          <w:lang w:val="pt-PT"/>
        </w:rPr>
        <w:t>/202</w:t>
      </w:r>
      <w:r>
        <w:rPr>
          <w:rFonts w:ascii="Arial" w:hAnsi="Arial" w:cs="Arial"/>
          <w:bCs/>
          <w:i/>
          <w:sz w:val="24"/>
          <w:szCs w:val="24"/>
          <w:lang w:val="pt-PT"/>
        </w:rPr>
        <w:t>3</w:t>
      </w:r>
    </w:p>
    <w:p w:rsidR="002242AB" w:rsidRPr="003F69D9" w:rsidRDefault="00C4720A" w:rsidP="00C4720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bCs/>
          <w:i/>
          <w:sz w:val="24"/>
          <w:szCs w:val="24"/>
          <w:lang w:val="pt-PT"/>
        </w:rPr>
        <w:t>REGISTRO DE PREÇOS Nº 004/202</w:t>
      </w:r>
      <w:r>
        <w:rPr>
          <w:rFonts w:ascii="Arial" w:hAnsi="Arial" w:cs="Arial"/>
          <w:bCs/>
          <w:i/>
          <w:sz w:val="24"/>
          <w:szCs w:val="24"/>
          <w:lang w:val="pt-PT"/>
        </w:rPr>
        <w:t>3</w:t>
      </w:r>
    </w:p>
    <w:p w:rsidR="00AA4CFA" w:rsidRPr="003F69D9" w:rsidRDefault="00AA4CFA" w:rsidP="002242AB">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entregues a Pregoeira designado no preâmbulo no local, data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w:t>
      </w:r>
      <w:r w:rsidRPr="003F69D9">
        <w:rPr>
          <w:rFonts w:ascii="Arial" w:hAnsi="Arial" w:cs="Arial"/>
          <w:sz w:val="24"/>
          <w:szCs w:val="24"/>
          <w:lang w:val="pt-PT"/>
        </w:rPr>
        <w:lastRenderedPageBreak/>
        <w:t xml:space="preserve">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dias da data da 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3F69D9">
        <w:rPr>
          <w:rFonts w:ascii="Arial" w:hAnsi="Arial" w:cs="Arial"/>
          <w:sz w:val="24"/>
          <w:szCs w:val="24"/>
        </w:rPr>
        <w:t>5.7 – O Microempreendedor Individual que quiser participar do presente certame, nos termos da Lei Complementar nº 123 de 14 de dezembro de 2006 e do item 3.5 deste edital, deverá</w:t>
      </w:r>
      <w:r w:rsidRPr="003F69D9">
        <w:rPr>
          <w:rFonts w:ascii="Arial" w:hAnsi="Arial" w:cs="Arial"/>
          <w:sz w:val="24"/>
          <w:szCs w:val="24"/>
          <w:lang w:val="pt-PT"/>
        </w:rPr>
        <w:t xml:space="preserve"> comprovar sua inscrição no Simples Nacional, através de consulta de inscrição realizada no site da Receita Federal, </w:t>
      </w:r>
      <w:r w:rsidRPr="003F69D9">
        <w:rPr>
          <w:rFonts w:ascii="Arial" w:hAnsi="Arial" w:cs="Arial"/>
          <w:sz w:val="24"/>
          <w:szCs w:val="24"/>
        </w:rPr>
        <w:t xml:space="preserve">devendo apresentar ainda, a Declaração do </w:t>
      </w:r>
      <w:r w:rsidRPr="003F69D9">
        <w:rPr>
          <w:rFonts w:ascii="Arial" w:hAnsi="Arial" w:cs="Arial"/>
          <w:b/>
          <w:sz w:val="24"/>
          <w:szCs w:val="24"/>
        </w:rPr>
        <w:t>ANEXO IX</w:t>
      </w:r>
      <w:r w:rsidRPr="003F69D9">
        <w:rPr>
          <w:rFonts w:ascii="Arial" w:hAnsi="Arial" w:cs="Arial"/>
          <w:sz w:val="24"/>
          <w:szCs w:val="24"/>
        </w:rPr>
        <w:t xml:space="preserve"> do edital.</w:t>
      </w:r>
    </w:p>
    <w:p w:rsidR="00552B23" w:rsidRPr="003F69D9"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F69D9">
        <w:rPr>
          <w:rFonts w:ascii="Arial" w:hAnsi="Arial" w:cs="Arial"/>
          <w:sz w:val="22"/>
          <w:szCs w:val="22"/>
        </w:rPr>
        <w:t xml:space="preserve">5.7.1 - </w:t>
      </w:r>
      <w:r w:rsidRPr="003F69D9">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552B23" w:rsidRPr="003F69D9" w:rsidRDefault="00552B23" w:rsidP="00552B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lastRenderedPageBreak/>
        <w:t xml:space="preserve">6.1-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hyperlink r:id="rId13"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552B23" w:rsidRPr="003F69D9" w:rsidRDefault="00552B23" w:rsidP="00552B23">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552B23" w:rsidRPr="003F69D9"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6.1.3-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552B23" w:rsidRPr="003F69D9"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552B23" w:rsidRPr="003F69D9"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552B23" w:rsidRPr="003F69D9"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6.2-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 xml:space="preserve">6.3 -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 xml:space="preserve">6.4 - O critério de julgamento das propostas será do </w:t>
      </w:r>
      <w:r w:rsidRPr="003F69D9">
        <w:rPr>
          <w:rFonts w:ascii="Arial" w:hAnsi="Arial" w:cs="Arial"/>
          <w:b/>
          <w:sz w:val="22"/>
          <w:szCs w:val="22"/>
        </w:rPr>
        <w:t>tipo menor preço por item.</w:t>
      </w:r>
    </w:p>
    <w:p w:rsidR="00552B23" w:rsidRPr="003F69D9" w:rsidRDefault="00552B23" w:rsidP="00552B23">
      <w:pPr>
        <w:ind w:right="-1"/>
        <w:jc w:val="both"/>
        <w:rPr>
          <w:rFonts w:ascii="Arial" w:hAnsi="Arial" w:cs="Arial"/>
          <w:b/>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lastRenderedPageBreak/>
        <w:t>6.5 –</w:t>
      </w:r>
      <w:r w:rsidRPr="003F69D9">
        <w:rPr>
          <w:rFonts w:ascii="Arial" w:hAnsi="Arial" w:cs="Arial"/>
          <w:b/>
          <w:sz w:val="22"/>
          <w:szCs w:val="22"/>
        </w:rPr>
        <w:t xml:space="preserve"> </w:t>
      </w:r>
      <w:r w:rsidRPr="003F69D9">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6.6</w:t>
      </w:r>
      <w:r w:rsidRPr="003F69D9">
        <w:rPr>
          <w:rFonts w:ascii="Arial" w:hAnsi="Arial" w:cs="Arial"/>
          <w:b/>
          <w:sz w:val="22"/>
          <w:szCs w:val="22"/>
        </w:rPr>
        <w:t xml:space="preserve"> </w:t>
      </w:r>
      <w:r w:rsidRPr="003F69D9">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552B23" w:rsidRPr="003F69D9" w:rsidRDefault="00552B23" w:rsidP="00552B23">
      <w:pPr>
        <w:widowControl w:val="0"/>
        <w:spacing w:before="100" w:beforeAutospacing="1" w:after="100" w:afterAutospacing="1"/>
        <w:ind w:right="-1"/>
        <w:jc w:val="both"/>
        <w:rPr>
          <w:rFonts w:ascii="Arial" w:hAnsi="Arial" w:cs="Arial"/>
          <w:sz w:val="22"/>
          <w:szCs w:val="22"/>
        </w:rPr>
      </w:pPr>
      <w:r w:rsidRPr="003F69D9">
        <w:rPr>
          <w:rFonts w:ascii="Arial" w:hAnsi="Arial" w:cs="Arial"/>
          <w:sz w:val="22"/>
          <w:szCs w:val="22"/>
        </w:rPr>
        <w:t>6.7</w:t>
      </w:r>
      <w:r w:rsidRPr="003F69D9">
        <w:rPr>
          <w:rFonts w:ascii="Arial" w:hAnsi="Arial" w:cs="Arial"/>
          <w:b/>
          <w:sz w:val="22"/>
          <w:szCs w:val="22"/>
        </w:rPr>
        <w:t xml:space="preserve"> </w:t>
      </w:r>
      <w:r w:rsidRPr="003F69D9">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6.8</w:t>
      </w:r>
      <w:r w:rsidRPr="003F69D9">
        <w:rPr>
          <w:rFonts w:ascii="Arial" w:hAnsi="Arial" w:cs="Arial"/>
          <w:b/>
          <w:sz w:val="22"/>
          <w:szCs w:val="22"/>
        </w:rPr>
        <w:t xml:space="preserve"> </w:t>
      </w:r>
      <w:r w:rsidRPr="003F69D9">
        <w:rPr>
          <w:rFonts w:ascii="Arial" w:hAnsi="Arial" w:cs="Arial"/>
          <w:sz w:val="22"/>
          <w:szCs w:val="22"/>
        </w:rPr>
        <w:t>– Não poderá haver desistência dos lances ofertados, sujeitando-se o proponente desistente às penalidades constantes no Item 13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6.9</w:t>
      </w:r>
      <w:r w:rsidRPr="003F69D9">
        <w:rPr>
          <w:rFonts w:ascii="Arial" w:hAnsi="Arial" w:cs="Arial"/>
          <w:b/>
          <w:sz w:val="22"/>
          <w:szCs w:val="22"/>
        </w:rPr>
        <w:t xml:space="preserve"> </w:t>
      </w:r>
      <w:r w:rsidRPr="003F69D9">
        <w:rPr>
          <w:rFonts w:ascii="Arial" w:hAnsi="Arial" w:cs="Arial"/>
          <w:sz w:val="22"/>
          <w:szCs w:val="22"/>
        </w:rPr>
        <w:t>– Após este ato, será encerrada a etapa competitiva e ordenadas às ofertas, exclusivamente pelo critério de menor preço por item.</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6.10</w:t>
      </w:r>
      <w:r w:rsidRPr="003F69D9">
        <w:rPr>
          <w:rFonts w:ascii="Arial" w:hAnsi="Arial" w:cs="Arial"/>
          <w:b/>
          <w:sz w:val="22"/>
          <w:szCs w:val="22"/>
        </w:rPr>
        <w:t xml:space="preserve"> </w:t>
      </w:r>
      <w:r w:rsidRPr="003F69D9">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6.11</w:t>
      </w:r>
      <w:r w:rsidRPr="003F69D9">
        <w:rPr>
          <w:rFonts w:ascii="Arial" w:hAnsi="Arial" w:cs="Arial"/>
          <w:b/>
          <w:sz w:val="22"/>
          <w:szCs w:val="22"/>
        </w:rPr>
        <w:t xml:space="preserve"> </w:t>
      </w:r>
      <w:r w:rsidRPr="003F69D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6.12 – Constatado o atendimento pleno às exigências do Edital, será declarado o proponente vencedor, sendo-lhe adjudicado o objeto deste Edital,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6.13</w:t>
      </w:r>
      <w:r w:rsidRPr="003F69D9">
        <w:rPr>
          <w:rFonts w:ascii="Arial" w:hAnsi="Arial" w:cs="Arial"/>
          <w:b/>
          <w:sz w:val="22"/>
          <w:szCs w:val="22"/>
        </w:rPr>
        <w:t xml:space="preserve"> </w:t>
      </w:r>
      <w:r w:rsidRPr="003F69D9">
        <w:rPr>
          <w:rFonts w:ascii="Arial" w:hAnsi="Arial" w:cs="Arial"/>
          <w:sz w:val="22"/>
          <w:szCs w:val="22"/>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6.14</w:t>
      </w:r>
      <w:r w:rsidRPr="003F69D9">
        <w:rPr>
          <w:rFonts w:ascii="Arial" w:hAnsi="Arial" w:cs="Arial"/>
          <w:b/>
          <w:sz w:val="22"/>
          <w:szCs w:val="22"/>
        </w:rPr>
        <w:t xml:space="preserve"> </w:t>
      </w:r>
      <w:r w:rsidRPr="003F69D9">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6.15</w:t>
      </w:r>
      <w:r w:rsidRPr="003F69D9">
        <w:rPr>
          <w:rFonts w:ascii="Arial" w:hAnsi="Arial" w:cs="Arial"/>
          <w:b/>
          <w:sz w:val="22"/>
          <w:szCs w:val="22"/>
        </w:rPr>
        <w:t xml:space="preserve"> </w:t>
      </w:r>
      <w:r w:rsidRPr="003F69D9">
        <w:rPr>
          <w:rFonts w:ascii="Arial" w:hAnsi="Arial" w:cs="Arial"/>
          <w:sz w:val="22"/>
          <w:szCs w:val="22"/>
        </w:rPr>
        <w:t>– Verificando-se, no curso da análise, o descumprimento de requisitos estabelecidos neste Edital, a proposta será desclassificada.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6.16</w:t>
      </w:r>
      <w:r w:rsidRPr="003F69D9">
        <w:rPr>
          <w:rFonts w:ascii="Arial" w:hAnsi="Arial" w:cs="Arial"/>
          <w:b/>
          <w:sz w:val="22"/>
          <w:szCs w:val="22"/>
        </w:rPr>
        <w:t xml:space="preserve"> </w:t>
      </w:r>
      <w:r w:rsidRPr="003F69D9">
        <w:rPr>
          <w:rFonts w:ascii="Arial" w:hAnsi="Arial" w:cs="Arial"/>
          <w:sz w:val="22"/>
          <w:szCs w:val="22"/>
        </w:rPr>
        <w:t>– Em caso de divergência entre informações contidas em documentação impressa e na proposta específica, prevalecerão as da proposta</w:t>
      </w:r>
      <w:r w:rsidR="009658E7">
        <w:rPr>
          <w:rFonts w:ascii="Arial" w:hAnsi="Arial" w:cs="Arial"/>
          <w:sz w:val="22"/>
          <w:szCs w:val="22"/>
        </w:rPr>
        <w:t xml:space="preserve"> específica</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6.17 – Não se considerará qualquer oferta de vantagem não prevista no objeto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6.18</w:t>
      </w:r>
      <w:r w:rsidRPr="003F69D9">
        <w:rPr>
          <w:rFonts w:ascii="Arial" w:hAnsi="Arial" w:cs="Arial"/>
          <w:b/>
          <w:sz w:val="22"/>
          <w:szCs w:val="22"/>
        </w:rPr>
        <w:t xml:space="preserve"> </w:t>
      </w:r>
      <w:r w:rsidRPr="003F69D9">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6.19</w:t>
      </w:r>
      <w:r w:rsidRPr="003F69D9">
        <w:rPr>
          <w:rFonts w:ascii="Arial" w:hAnsi="Arial" w:cs="Arial"/>
          <w:b/>
          <w:sz w:val="22"/>
          <w:szCs w:val="22"/>
        </w:rPr>
        <w:t xml:space="preserve"> </w:t>
      </w:r>
      <w:r w:rsidRPr="003F69D9">
        <w:rPr>
          <w:rFonts w:ascii="Arial" w:hAnsi="Arial" w:cs="Arial"/>
          <w:sz w:val="22"/>
          <w:szCs w:val="22"/>
        </w:rPr>
        <w:t>– Caso não se realize lances verbais, serão verificados a conformidade entre a proposta escrita de menor preço e o valor estimado para a contratação.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6.20 -</w:t>
      </w:r>
      <w:r w:rsidRPr="003F69D9">
        <w:rPr>
          <w:rFonts w:ascii="Arial" w:hAnsi="Arial" w:cs="Arial"/>
          <w:sz w:val="22"/>
          <w:szCs w:val="22"/>
          <w:lang w:val="pt-PT"/>
        </w:rPr>
        <w:t xml:space="preserve"> </w:t>
      </w:r>
      <w:r w:rsidRPr="003F69D9">
        <w:rPr>
          <w:rFonts w:ascii="Arial" w:hAnsi="Arial" w:cs="Arial"/>
          <w:sz w:val="22"/>
          <w:szCs w:val="22"/>
        </w:rPr>
        <w:t xml:space="preserve">Juntamente com a proposta escrita (IMPRESSA), </w:t>
      </w:r>
      <w:r w:rsidRPr="003F69D9">
        <w:rPr>
          <w:rFonts w:ascii="Arial" w:hAnsi="Arial" w:cs="Arial"/>
          <w:b/>
          <w:sz w:val="22"/>
          <w:szCs w:val="22"/>
          <w:u w:val="single"/>
        </w:rPr>
        <w:t>será exigido</w:t>
      </w:r>
      <w:r w:rsidRPr="003F69D9">
        <w:rPr>
          <w:rFonts w:ascii="Arial" w:hAnsi="Arial" w:cs="Arial"/>
          <w:sz w:val="22"/>
          <w:szCs w:val="22"/>
        </w:rPr>
        <w:t xml:space="preserve"> também a proposta em arquivo digital (</w:t>
      </w:r>
      <w:r w:rsidRPr="003F69D9">
        <w:rPr>
          <w:rFonts w:ascii="Arial" w:hAnsi="Arial" w:cs="Arial"/>
          <w:i/>
          <w:sz w:val="22"/>
          <w:szCs w:val="22"/>
        </w:rPr>
        <w:t>CD</w:t>
      </w:r>
      <w:r w:rsidRPr="003F69D9">
        <w:rPr>
          <w:rFonts w:ascii="Arial" w:hAnsi="Arial" w:cs="Arial"/>
          <w:sz w:val="22"/>
          <w:szCs w:val="22"/>
        </w:rPr>
        <w:t xml:space="preserve"> ou </w:t>
      </w:r>
      <w:r w:rsidRPr="003F69D9">
        <w:rPr>
          <w:rFonts w:ascii="Arial" w:hAnsi="Arial" w:cs="Arial"/>
          <w:i/>
          <w:sz w:val="22"/>
          <w:szCs w:val="22"/>
        </w:rPr>
        <w:t>PEN DRIVE</w:t>
      </w:r>
      <w:r w:rsidRPr="003F69D9">
        <w:rPr>
          <w:rFonts w:ascii="Arial" w:hAnsi="Arial" w:cs="Arial"/>
          <w:sz w:val="22"/>
          <w:szCs w:val="22"/>
        </w:rPr>
        <w:t xml:space="preserve">), o </w:t>
      </w:r>
      <w:r w:rsidRPr="003F69D9">
        <w:rPr>
          <w:rFonts w:ascii="Arial" w:hAnsi="Arial" w:cs="Arial"/>
          <w:color w:val="000000" w:themeColor="text1"/>
          <w:sz w:val="22"/>
          <w:szCs w:val="22"/>
        </w:rPr>
        <w:t xml:space="preserve">arquivo estará disponível no SITE da Prefeitura Municipal </w:t>
      </w:r>
      <w:hyperlink r:id="rId14" w:history="1">
        <w:r w:rsidRPr="003F69D9">
          <w:rPr>
            <w:rStyle w:val="Hyperlink"/>
            <w:rFonts w:ascii="Arial" w:hAnsi="Arial" w:cs="Arial"/>
            <w:color w:val="000000" w:themeColor="text1"/>
            <w:sz w:val="22"/>
            <w:szCs w:val="22"/>
          </w:rPr>
          <w:t>www.desterrodomelo.mg.gov.br</w:t>
        </w:r>
      </w:hyperlink>
      <w:r w:rsidRPr="003F69D9">
        <w:rPr>
          <w:rFonts w:ascii="Arial" w:hAnsi="Arial" w:cs="Arial"/>
          <w:color w:val="000000" w:themeColor="text1"/>
          <w:sz w:val="22"/>
          <w:szCs w:val="22"/>
        </w:rPr>
        <w:t xml:space="preserve"> na aba </w:t>
      </w:r>
      <w:r w:rsidRPr="003F69D9">
        <w:rPr>
          <w:rFonts w:ascii="Arial" w:hAnsi="Arial" w:cs="Arial"/>
          <w:b/>
          <w:color w:val="000000" w:themeColor="text1"/>
          <w:sz w:val="22"/>
          <w:szCs w:val="22"/>
          <w:u w:val="single"/>
        </w:rPr>
        <w:t>LICITAÇÕES</w:t>
      </w:r>
      <w:r w:rsidRPr="003F69D9">
        <w:rPr>
          <w:rFonts w:ascii="Arial" w:hAnsi="Arial" w:cs="Arial"/>
          <w:color w:val="000000" w:themeColor="text1"/>
          <w:sz w:val="22"/>
          <w:szCs w:val="22"/>
        </w:rPr>
        <w:t xml:space="preserve"> </w:t>
      </w:r>
      <w:r w:rsidRPr="003F69D9">
        <w:rPr>
          <w:rFonts w:ascii="Arial" w:hAnsi="Arial" w:cs="Arial"/>
          <w:sz w:val="22"/>
          <w:szCs w:val="22"/>
        </w:rPr>
        <w:t xml:space="preserve">com a seguinte descrição </w:t>
      </w:r>
      <w:r w:rsidRPr="00AD2CF2">
        <w:rPr>
          <w:rFonts w:ascii="Arial" w:hAnsi="Arial" w:cs="Arial"/>
          <w:b/>
          <w:sz w:val="22"/>
          <w:szCs w:val="22"/>
        </w:rPr>
        <w:t>“</w:t>
      </w:r>
      <w:r w:rsidR="00284426" w:rsidRPr="003F69D9">
        <w:rPr>
          <w:rFonts w:ascii="Arial" w:hAnsi="Arial" w:cs="Arial"/>
          <w:b/>
          <w:sz w:val="24"/>
          <w:szCs w:val="24"/>
          <w:lang w:val="pt-PT"/>
        </w:rPr>
        <w:t>Processo Licitátorio nº 0</w:t>
      </w:r>
      <w:r w:rsidR="00637D5F">
        <w:rPr>
          <w:rFonts w:ascii="Arial" w:hAnsi="Arial" w:cs="Arial"/>
          <w:b/>
          <w:sz w:val="24"/>
          <w:szCs w:val="24"/>
          <w:lang w:val="pt-PT"/>
        </w:rPr>
        <w:t>04</w:t>
      </w:r>
      <w:r w:rsidR="00043F87" w:rsidRPr="003F69D9">
        <w:rPr>
          <w:rFonts w:ascii="Arial" w:hAnsi="Arial" w:cs="Arial"/>
          <w:b/>
          <w:sz w:val="24"/>
          <w:szCs w:val="24"/>
          <w:lang w:val="pt-PT"/>
        </w:rPr>
        <w:t>/202</w:t>
      </w:r>
      <w:r w:rsidR="00637D5F">
        <w:rPr>
          <w:rFonts w:ascii="Arial" w:hAnsi="Arial" w:cs="Arial"/>
          <w:b/>
          <w:sz w:val="24"/>
          <w:szCs w:val="24"/>
          <w:lang w:val="pt-PT"/>
        </w:rPr>
        <w:t>3</w:t>
      </w:r>
      <w:r w:rsidR="00043F87" w:rsidRPr="003F69D9">
        <w:rPr>
          <w:rFonts w:ascii="Arial" w:hAnsi="Arial" w:cs="Arial"/>
          <w:b/>
          <w:sz w:val="24"/>
          <w:szCs w:val="24"/>
          <w:lang w:val="pt-PT"/>
        </w:rPr>
        <w:t>, Pregão Presencial nº 0</w:t>
      </w:r>
      <w:r w:rsidR="00284426" w:rsidRPr="003F69D9">
        <w:rPr>
          <w:rFonts w:ascii="Arial" w:hAnsi="Arial" w:cs="Arial"/>
          <w:b/>
          <w:sz w:val="24"/>
          <w:szCs w:val="24"/>
          <w:lang w:val="pt-PT"/>
        </w:rPr>
        <w:t>04/202</w:t>
      </w:r>
      <w:r w:rsidR="00637D5F">
        <w:rPr>
          <w:rFonts w:ascii="Arial" w:hAnsi="Arial" w:cs="Arial"/>
          <w:b/>
          <w:sz w:val="24"/>
          <w:szCs w:val="24"/>
          <w:lang w:val="pt-PT"/>
        </w:rPr>
        <w:t>3</w:t>
      </w:r>
      <w:r w:rsidR="00284426" w:rsidRPr="003F69D9">
        <w:rPr>
          <w:rFonts w:ascii="Arial" w:hAnsi="Arial" w:cs="Arial"/>
          <w:b/>
          <w:sz w:val="24"/>
          <w:szCs w:val="24"/>
          <w:lang w:val="pt-PT"/>
        </w:rPr>
        <w:t>, Registro de Preços nº 004</w:t>
      </w:r>
      <w:r w:rsidR="00043F87" w:rsidRPr="003F69D9">
        <w:rPr>
          <w:rFonts w:ascii="Arial" w:hAnsi="Arial" w:cs="Arial"/>
          <w:b/>
          <w:sz w:val="24"/>
          <w:szCs w:val="24"/>
          <w:lang w:val="pt-PT"/>
        </w:rPr>
        <w:t>/202</w:t>
      </w:r>
      <w:r w:rsidR="00637D5F">
        <w:rPr>
          <w:rFonts w:ascii="Arial" w:hAnsi="Arial" w:cs="Arial"/>
          <w:b/>
          <w:sz w:val="24"/>
          <w:szCs w:val="24"/>
          <w:lang w:val="pt-PT"/>
        </w:rPr>
        <w:t>3</w:t>
      </w:r>
      <w:r w:rsidRPr="003F69D9">
        <w:rPr>
          <w:rFonts w:ascii="Arial" w:hAnsi="Arial" w:cs="Arial"/>
          <w:b/>
          <w:sz w:val="22"/>
          <w:szCs w:val="22"/>
        </w:rPr>
        <w:t xml:space="preserve"> </w:t>
      </w:r>
      <w:r w:rsidRPr="003F69D9">
        <w:rPr>
          <w:rFonts w:ascii="Arial" w:hAnsi="Arial" w:cs="Arial"/>
          <w:b/>
          <w:i/>
          <w:sz w:val="22"/>
          <w:szCs w:val="22"/>
          <w:lang w:val="pt-PT"/>
        </w:rPr>
        <w:t>-  “</w:t>
      </w:r>
      <w:r w:rsidR="00637D5F" w:rsidRPr="00637D5F">
        <w:rPr>
          <w:rFonts w:ascii="Arial" w:hAnsi="Arial" w:cs="Arial"/>
          <w:b/>
          <w:i/>
          <w:sz w:val="22"/>
          <w:szCs w:val="22"/>
          <w:lang w:val="pt-PT"/>
        </w:rPr>
        <w:t>AQUISIÇÃO DE MATERIAIS PARA DISTRIBUIÇÃO GRATUITA EM ATENDIMENTO A ASSISTENCIA SOCIAL, A SECRETARIA MUNICIPAL DE SAUDE E AO LAR SÃO VICENTE DE PAULO</w:t>
      </w:r>
      <w:r w:rsidRPr="003F69D9">
        <w:rPr>
          <w:rFonts w:ascii="Arial" w:hAnsi="Arial" w:cs="Arial"/>
          <w:b/>
          <w:i/>
          <w:sz w:val="22"/>
          <w:szCs w:val="22"/>
          <w:lang w:val="pt-PT"/>
        </w:rPr>
        <w:t>”</w:t>
      </w:r>
      <w:r w:rsidRPr="003F69D9">
        <w:rPr>
          <w:rFonts w:ascii="Arial" w:hAnsi="Arial" w:cs="Arial"/>
          <w:b/>
          <w:sz w:val="22"/>
          <w:szCs w:val="22"/>
        </w:rPr>
        <w:t>.</w:t>
      </w:r>
      <w:r w:rsidRPr="003F69D9">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Pr="003F69D9">
        <w:rPr>
          <w:rFonts w:ascii="Arial" w:hAnsi="Arial" w:cs="Arial"/>
          <w:b/>
          <w:sz w:val="22"/>
          <w:szCs w:val="22"/>
        </w:rPr>
        <w:t>DESCLASSIFICAÇÃO DA LICITANTE</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u w:val="single"/>
        </w:rPr>
      </w:pPr>
      <w:r w:rsidRPr="003F69D9">
        <w:rPr>
          <w:rFonts w:ascii="Arial" w:hAnsi="Arial" w:cs="Arial"/>
          <w:sz w:val="22"/>
          <w:szCs w:val="22"/>
        </w:rPr>
        <w:t xml:space="preserve">6.21 - O </w:t>
      </w:r>
      <w:r w:rsidRPr="003F69D9">
        <w:rPr>
          <w:rFonts w:ascii="Arial" w:hAnsi="Arial" w:cs="Arial"/>
          <w:b/>
          <w:sz w:val="22"/>
          <w:szCs w:val="22"/>
        </w:rPr>
        <w:t>CD</w:t>
      </w:r>
      <w:r w:rsidRPr="003F69D9">
        <w:rPr>
          <w:rFonts w:ascii="Arial" w:hAnsi="Arial" w:cs="Arial"/>
          <w:sz w:val="22"/>
          <w:szCs w:val="22"/>
        </w:rPr>
        <w:t xml:space="preserve"> ou </w:t>
      </w:r>
      <w:r w:rsidRPr="003F69D9">
        <w:rPr>
          <w:rFonts w:ascii="Arial" w:hAnsi="Arial" w:cs="Arial"/>
          <w:b/>
          <w:sz w:val="22"/>
          <w:szCs w:val="22"/>
        </w:rPr>
        <w:t>PEN DRIVE</w:t>
      </w:r>
      <w:r w:rsidRPr="003F69D9">
        <w:rPr>
          <w:rFonts w:ascii="Arial" w:hAnsi="Arial" w:cs="Arial"/>
          <w:sz w:val="22"/>
          <w:szCs w:val="22"/>
        </w:rPr>
        <w:t xml:space="preserve"> que deverá conter a proposta gravada com a extensão do arquivo que será gerada pelo próprio programa fornecido </w:t>
      </w:r>
      <w:r w:rsidRPr="003F69D9">
        <w:rPr>
          <w:rFonts w:ascii="Arial" w:hAnsi="Arial" w:cs="Arial"/>
          <w:b/>
          <w:i/>
          <w:sz w:val="22"/>
          <w:szCs w:val="22"/>
        </w:rPr>
        <w:t>( NºCNPJ.PRO )</w:t>
      </w:r>
      <w:r w:rsidRPr="003F69D9">
        <w:rPr>
          <w:rFonts w:ascii="Arial" w:hAnsi="Arial" w:cs="Arial"/>
          <w:sz w:val="22"/>
          <w:szCs w:val="22"/>
        </w:rPr>
        <w:t xml:space="preserve"> </w:t>
      </w:r>
      <w:r w:rsidRPr="003F69D9">
        <w:rPr>
          <w:rFonts w:ascii="Arial" w:hAnsi="Arial" w:cs="Arial"/>
          <w:b/>
          <w:sz w:val="22"/>
          <w:szCs w:val="22"/>
          <w:u w:val="single"/>
        </w:rPr>
        <w:t>e será arquivado junto ao processo, não cabendo devolução dos mesmos ao Licitante.</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outlineLvl w:val="0"/>
        <w:rPr>
          <w:rFonts w:ascii="Arial" w:hAnsi="Arial" w:cs="Arial"/>
          <w:sz w:val="22"/>
          <w:szCs w:val="22"/>
          <w:shd w:val="clear" w:color="auto" w:fill="FFFFFF"/>
        </w:rPr>
      </w:pPr>
      <w:r w:rsidRPr="003F69D9">
        <w:rPr>
          <w:rFonts w:ascii="Arial" w:hAnsi="Arial" w:cs="Arial"/>
          <w:sz w:val="22"/>
          <w:szCs w:val="22"/>
        </w:rPr>
        <w:t xml:space="preserve">6.22 - </w:t>
      </w:r>
      <w:r w:rsidRPr="003F69D9">
        <w:rPr>
          <w:rFonts w:ascii="Arial" w:hAnsi="Arial" w:cs="Arial"/>
          <w:b/>
          <w:bCs/>
          <w:i/>
          <w:iCs/>
          <w:sz w:val="22"/>
          <w:szCs w:val="22"/>
          <w:shd w:val="clear" w:color="auto" w:fill="FFFFFF"/>
        </w:rPr>
        <w:t>ACONSELHA-SE AO LICITANTE A TRAZER UMA CÓPIA DE MÍDIA RESERVA, “PREFERENCIALMENTE EM PEN DRIVE”, PARA AQUELES CASOS EM QUE A MÍDIA CONSTANTE DA PROPOSTA APRESENTAR PROBLEMA DE LEITURA OU ALGO SIMILAR, PARA QUE A COMISSÃO OU PREGOEIRA POSSA ENTÃO AFERIR A PROPOSTA DA LICITAÇÃO NO ATO DA SESSÃO</w:t>
      </w:r>
      <w:r w:rsidRPr="003F69D9">
        <w:rPr>
          <w:rFonts w:ascii="Arial" w:hAnsi="Arial" w:cs="Arial"/>
          <w:sz w:val="22"/>
          <w:szCs w:val="22"/>
          <w:shd w:val="clear" w:color="auto" w:fill="FFFFFF"/>
        </w:rPr>
        <w:t>.</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shd w:val="clear" w:color="auto" w:fill="FFFFFF"/>
        </w:rPr>
        <w:t xml:space="preserve">6.22.1 – Caso seja necessário utilizar a mídia reserva a mesma ficara retida e </w:t>
      </w:r>
      <w:r w:rsidRPr="003F69D9">
        <w:rPr>
          <w:rFonts w:ascii="Arial" w:hAnsi="Arial" w:cs="Arial"/>
          <w:sz w:val="22"/>
          <w:szCs w:val="22"/>
        </w:rPr>
        <w:t>será arquivada junto ao processo, não cabendo devolução ao Licitante.</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outlineLvl w:val="0"/>
        <w:rPr>
          <w:rFonts w:ascii="Arial" w:eastAsia="Calibri" w:hAnsi="Arial" w:cs="Arial"/>
          <w:b/>
          <w:sz w:val="22"/>
          <w:szCs w:val="22"/>
          <w:lang w:eastAsia="en-US"/>
        </w:rPr>
      </w:pPr>
      <w:r w:rsidRPr="003F69D9">
        <w:rPr>
          <w:rFonts w:ascii="Arial" w:hAnsi="Arial" w:cs="Arial"/>
          <w:sz w:val="22"/>
          <w:szCs w:val="22"/>
          <w:shd w:val="clear" w:color="auto" w:fill="FFFFFF"/>
        </w:rPr>
        <w:t>6.23 – A gravação de mídia diversa do constante no item 6.21 será caso de desclassificação da proposta.</w:t>
      </w:r>
    </w:p>
    <w:p w:rsidR="00AA4CFA" w:rsidRPr="003F69D9" w:rsidRDefault="00AA4CFA"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r w:rsidRPr="003F69D9">
        <w:rPr>
          <w:rFonts w:ascii="Arial" w:hAnsi="Arial" w:cs="Arial"/>
          <w:b/>
          <w:sz w:val="24"/>
          <w:szCs w:val="24"/>
          <w:lang w:val="pt-PT"/>
        </w:rPr>
        <w:t>7- HABILITAÇÃO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lastRenderedPageBreak/>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F91D96" w:rsidRDefault="006B328F" w:rsidP="006B328F">
      <w:pPr>
        <w:autoSpaceDE w:val="0"/>
        <w:autoSpaceDN w:val="0"/>
        <w:adjustRightInd w:val="0"/>
        <w:jc w:val="both"/>
        <w:rPr>
          <w:rFonts w:ascii="Arial" w:hAnsi="Arial" w:cs="Arial"/>
          <w:b/>
          <w:sz w:val="24"/>
          <w:szCs w:val="24"/>
          <w:u w:val="single"/>
        </w:rPr>
      </w:pPr>
      <w:r w:rsidRPr="00F91D96">
        <w:rPr>
          <w:rFonts w:ascii="Arial" w:hAnsi="Arial" w:cs="Arial"/>
          <w:b/>
          <w:sz w:val="24"/>
          <w:szCs w:val="24"/>
        </w:rPr>
        <w:t>7.4.2</w:t>
      </w:r>
      <w:r w:rsidRPr="00F91D96">
        <w:rPr>
          <w:rFonts w:ascii="Arial" w:hAnsi="Arial" w:cs="Arial"/>
          <w:sz w:val="24"/>
          <w:szCs w:val="24"/>
        </w:rPr>
        <w:t xml:space="preserve"> – Declaração de Responsabilidade </w:t>
      </w:r>
      <w:r w:rsidR="00F91D96" w:rsidRPr="00F91D96">
        <w:rPr>
          <w:rFonts w:ascii="Arial" w:hAnsi="Arial" w:cs="Arial"/>
          <w:sz w:val="24"/>
          <w:szCs w:val="24"/>
        </w:rPr>
        <w:t xml:space="preserve">- </w:t>
      </w:r>
      <w:r w:rsidRPr="00F91D96">
        <w:rPr>
          <w:rFonts w:ascii="Arial" w:hAnsi="Arial" w:cs="Arial"/>
          <w:b/>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5">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Pr="003F69D9" w:rsidRDefault="0054429E" w:rsidP="00AA4CFA">
      <w:pPr>
        <w:autoSpaceDE w:val="0"/>
        <w:autoSpaceDN w:val="0"/>
        <w:adjustRightInd w:val="0"/>
        <w:jc w:val="both"/>
        <w:rPr>
          <w:rFonts w:ascii="Arial" w:hAnsi="Arial" w:cs="Arial"/>
          <w:sz w:val="24"/>
          <w:szCs w:val="24"/>
        </w:rPr>
      </w:pPr>
      <w:r>
        <w:rPr>
          <w:rFonts w:ascii="Arial" w:hAnsi="Arial" w:cs="Arial"/>
          <w:b/>
          <w:sz w:val="24"/>
          <w:szCs w:val="24"/>
        </w:rPr>
        <w:t>7.4.4</w:t>
      </w:r>
      <w:r w:rsidR="00AA4CFA" w:rsidRPr="003F69D9">
        <w:rPr>
          <w:rFonts w:ascii="Arial" w:hAnsi="Arial" w:cs="Arial"/>
          <w:sz w:val="24"/>
          <w:szCs w:val="24"/>
        </w:rPr>
        <w:t xml:space="preserve"> – Alvará Sanitário, dentro de sua validade.</w:t>
      </w:r>
    </w:p>
    <w:p w:rsidR="00AA4CFA" w:rsidRPr="003F69D9" w:rsidRDefault="00AA4CFA" w:rsidP="00AA4CFA">
      <w:pPr>
        <w:autoSpaceDE w:val="0"/>
        <w:autoSpaceDN w:val="0"/>
        <w:adjustRightInd w:val="0"/>
        <w:jc w:val="both"/>
        <w:rPr>
          <w:rFonts w:ascii="Arial" w:hAnsi="Arial" w:cs="Arial"/>
          <w:sz w:val="24"/>
          <w:szCs w:val="24"/>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lastRenderedPageBreak/>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Caso não se realizem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“DOCUMENTAÇÃO DE HABILITAÇÃO</w:t>
      </w:r>
      <w:r w:rsidRPr="003F69D9">
        <w:rPr>
          <w:rFonts w:ascii="Arial" w:hAnsi="Arial" w:cs="Arial"/>
          <w:sz w:val="24"/>
          <w:szCs w:val="24"/>
          <w:lang w:val="pt-PT"/>
        </w:rPr>
        <w:t>” inviolados, podendo,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8.4.9 – A(s) empresa(s) vencedora(s) deverá(ão) apresentar em até 24 (vinte e quatro) horas PLANILHA de preços ofertados unitário e total, após o encerramento da Sessão Pública se o mesmo não for colocado em ata e assinado posteriormente.</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8.4.10 – Servirão como realinhamento de preços, os Relatórios atualizados impressos se assinados pelo proponente, podendo a Pregoeira dispensar os licitantes do cumprimento do item 8.4.9.</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lastRenderedPageBreak/>
        <w:t xml:space="preserve">8.5- PROPOSTA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9.2 - </w:t>
      </w:r>
      <w:r w:rsidRPr="003F69D9">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 importará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 xml:space="preserve">9.6- O resultado do recurso será divulgado no site do Município de Desterro do Melo (Órgão Oficial de Publicações do Município), e comunicado a </w:t>
      </w:r>
      <w:r w:rsidR="00C227AC">
        <w:rPr>
          <w:rFonts w:ascii="Arial" w:hAnsi="Arial" w:cs="Arial"/>
          <w:sz w:val="24"/>
          <w:szCs w:val="24"/>
          <w:lang w:val="pt-PT"/>
        </w:rPr>
        <w:t xml:space="preserve">todos os proponentes via </w:t>
      </w:r>
      <w:r w:rsidRPr="003F69D9">
        <w:rPr>
          <w:rFonts w:ascii="Arial" w:hAnsi="Arial" w:cs="Arial"/>
          <w:sz w:val="24"/>
          <w:szCs w:val="24"/>
          <w:lang w:val="pt-PT"/>
        </w:rPr>
        <w:t>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3F69D9">
        <w:rPr>
          <w:rFonts w:ascii="Arial" w:hAnsi="Arial" w:cs="Arial"/>
          <w:b/>
          <w:sz w:val="24"/>
          <w:szCs w:val="24"/>
          <w:lang w:val="pt-PT"/>
        </w:rPr>
        <w:t>10 - ADJUDICAÇÃO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10.2 – No caso de interposição de recurso, depois de proferida a decisão, serão adotados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lastRenderedPageBreak/>
        <w:t>10.3 – A autoridade competente homologará o resultado da licitação, convocando o adjudicatário a assinar o contrato dentro do prazo e, no máximo 05 dias consecutivos, a contar da data em que o mesmo for convocado para fazê-lo junto a Prefeitura Municipal.</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10.4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10.5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 – multa de 30% sobre o valor global de sua proposta;</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II – Impedimento de contratar com a Administração por prazo não superior a 05 ( cinco) anos;</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III – a multa de que trata o inciso I deverá ser recolhida no prazo de 05 ( cinco) dias úteis, a contar da data da intimação da decisão administrativa que a tenha aplicado, garantida a defesa prévia do interessado, no prazo de 03 ( três) dias úteis.</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t xml:space="preserve">11- </w:t>
      </w:r>
      <w:r w:rsidRPr="003F69D9">
        <w:rPr>
          <w:rFonts w:ascii="Arial" w:hAnsi="Arial" w:cs="Arial"/>
          <w:sz w:val="24"/>
          <w:szCs w:val="24"/>
          <w:lang w:val="pt-PT"/>
        </w:rPr>
        <w:t xml:space="preserve"> </w:t>
      </w:r>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005025AE">
        <w:rPr>
          <w:rFonts w:ascii="Arial" w:hAnsi="Arial" w:cs="Arial"/>
          <w:b/>
          <w:color w:val="000000" w:themeColor="text1"/>
          <w:sz w:val="24"/>
          <w:szCs w:val="24"/>
          <w:u w:val="single"/>
          <w:lang w:val="pt-PT"/>
        </w:rPr>
        <w:t xml:space="preserve">ANEXO </w:t>
      </w:r>
      <w:bookmarkStart w:id="0" w:name="_GoBack"/>
      <w:bookmarkEnd w:id="0"/>
      <w:r w:rsidRPr="003F69D9">
        <w:rPr>
          <w:rFonts w:ascii="Arial" w:hAnsi="Arial" w:cs="Arial"/>
          <w:b/>
          <w:color w:val="000000" w:themeColor="text1"/>
          <w:sz w:val="24"/>
          <w:szCs w:val="24"/>
          <w:u w:val="single"/>
          <w:lang w:val="pt-PT"/>
        </w:rPr>
        <w:t>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E82F07">
        <w:rPr>
          <w:rFonts w:ascii="Arial" w:hAnsi="Arial" w:cs="Arial"/>
          <w:sz w:val="24"/>
          <w:szCs w:val="24"/>
        </w:rPr>
        <w:t>Procuradoria</w:t>
      </w:r>
      <w:r w:rsidRPr="003F69D9">
        <w:rPr>
          <w:rFonts w:ascii="Arial" w:hAnsi="Arial" w:cs="Arial"/>
          <w:sz w:val="24"/>
          <w:szCs w:val="24"/>
        </w:rPr>
        <w:t xml:space="preserve">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lastRenderedPageBreak/>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w:t>
      </w:r>
      <w:r w:rsidR="00484D72" w:rsidRPr="00484D72">
        <w:rPr>
          <w:rFonts w:ascii="Arial" w:hAnsi="Arial" w:cs="Arial"/>
          <w:sz w:val="24"/>
          <w:szCs w:val="24"/>
          <w:lang w:val="pt-PT"/>
        </w:rPr>
        <w:t xml:space="preserve">A despesa decorrente desta licitação correrá por conta do orçamento vigente para o exercício de 2023, nos termos da </w:t>
      </w:r>
      <w:r w:rsidR="00484D72" w:rsidRPr="00484D72">
        <w:rPr>
          <w:rFonts w:ascii="Arial" w:hAnsi="Arial" w:cs="Arial"/>
          <w:i/>
          <w:sz w:val="24"/>
          <w:szCs w:val="24"/>
        </w:rPr>
        <w:t>Lei Orçamentária Anual do Município – Lei Municipal 905 de 29 de dezembro de 2022</w:t>
      </w:r>
      <w:r w:rsidR="006965CC">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302DAA" w:rsidRPr="00302DAA" w:rsidTr="007674F5">
        <w:tc>
          <w:tcPr>
            <w:tcW w:w="3470"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ESPECIFICAÇÃO DA DESPESA</w:t>
            </w:r>
          </w:p>
        </w:tc>
      </w:tr>
      <w:tr w:rsidR="00302DAA" w:rsidRPr="00302DAA" w:rsidTr="007674F5">
        <w:tc>
          <w:tcPr>
            <w:tcW w:w="3470" w:type="dxa"/>
            <w:vAlign w:val="center"/>
          </w:tcPr>
          <w:p w:rsidR="00966BCE" w:rsidRPr="00302DAA" w:rsidRDefault="00966BCE" w:rsidP="00043F87">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966BCE" w:rsidRPr="00302DAA" w:rsidRDefault="006965CC" w:rsidP="00043F87">
            <w:pPr>
              <w:jc w:val="center"/>
              <w:rPr>
                <w:rFonts w:ascii="Arial" w:hAnsi="Arial" w:cs="Arial"/>
                <w:sz w:val="18"/>
                <w:szCs w:val="18"/>
              </w:rPr>
            </w:pPr>
            <w:r w:rsidRPr="00302DAA">
              <w:rPr>
                <w:rFonts w:ascii="Arial" w:hAnsi="Arial" w:cs="Arial"/>
                <w:sz w:val="18"/>
                <w:szCs w:val="18"/>
              </w:rPr>
              <w:t>238</w:t>
            </w:r>
          </w:p>
        </w:tc>
        <w:tc>
          <w:tcPr>
            <w:tcW w:w="1508" w:type="dxa"/>
            <w:vAlign w:val="center"/>
          </w:tcPr>
          <w:p w:rsidR="00966BCE" w:rsidRPr="00302DAA" w:rsidRDefault="00966BCE" w:rsidP="006965CC">
            <w:pPr>
              <w:jc w:val="center"/>
              <w:rPr>
                <w:rFonts w:ascii="Arial" w:hAnsi="Arial" w:cs="Arial"/>
                <w:sz w:val="18"/>
                <w:szCs w:val="18"/>
              </w:rPr>
            </w:pPr>
            <w:r w:rsidRPr="00302DAA">
              <w:rPr>
                <w:rFonts w:ascii="Arial" w:hAnsi="Arial" w:cs="Arial"/>
                <w:sz w:val="18"/>
                <w:szCs w:val="18"/>
              </w:rPr>
              <w:t>1.</w:t>
            </w:r>
            <w:r w:rsidR="006965CC" w:rsidRPr="00302DAA">
              <w:rPr>
                <w:rFonts w:ascii="Arial" w:hAnsi="Arial" w:cs="Arial"/>
                <w:sz w:val="18"/>
                <w:szCs w:val="18"/>
              </w:rPr>
              <w:t>500</w:t>
            </w:r>
          </w:p>
          <w:p w:rsidR="006965CC" w:rsidRPr="00302DAA" w:rsidRDefault="006965CC" w:rsidP="006965CC">
            <w:pPr>
              <w:jc w:val="center"/>
              <w:rPr>
                <w:rFonts w:ascii="Arial" w:hAnsi="Arial" w:cs="Arial"/>
                <w:sz w:val="18"/>
                <w:szCs w:val="18"/>
              </w:rPr>
            </w:pPr>
            <w:r w:rsidRPr="00302DAA">
              <w:rPr>
                <w:rFonts w:ascii="Arial" w:hAnsi="Arial" w:cs="Arial"/>
                <w:sz w:val="18"/>
                <w:szCs w:val="18"/>
              </w:rPr>
              <w:t>1.661</w:t>
            </w:r>
          </w:p>
        </w:tc>
        <w:tc>
          <w:tcPr>
            <w:tcW w:w="3822" w:type="dxa"/>
          </w:tcPr>
          <w:p w:rsidR="00966BCE" w:rsidRPr="00302DAA" w:rsidRDefault="00966BCE" w:rsidP="00043F87">
            <w:pPr>
              <w:rPr>
                <w:rFonts w:ascii="Arial" w:hAnsi="Arial" w:cs="Arial"/>
                <w:sz w:val="18"/>
                <w:szCs w:val="18"/>
              </w:rPr>
            </w:pPr>
            <w:r w:rsidRPr="00302DAA">
              <w:rPr>
                <w:rFonts w:ascii="Arial" w:hAnsi="Arial" w:cs="Arial"/>
                <w:sz w:val="18"/>
                <w:szCs w:val="18"/>
              </w:rPr>
              <w:t>MANUT. PROG. PISO MINEIRO</w:t>
            </w:r>
          </w:p>
          <w:p w:rsidR="00966BCE" w:rsidRPr="00302DAA" w:rsidRDefault="00966BCE" w:rsidP="00966BCE">
            <w:pPr>
              <w:rPr>
                <w:rFonts w:ascii="Arial" w:hAnsi="Arial" w:cs="Arial"/>
                <w:sz w:val="18"/>
                <w:szCs w:val="18"/>
              </w:rPr>
            </w:pPr>
            <w:r w:rsidRPr="00302DAA">
              <w:rPr>
                <w:rFonts w:ascii="Arial" w:hAnsi="Arial" w:cs="Arial"/>
                <w:sz w:val="18"/>
                <w:szCs w:val="18"/>
              </w:rPr>
              <w:t>Material, Bem ou Serviço p/ Dist. Gratuita</w:t>
            </w:r>
          </w:p>
        </w:tc>
      </w:tr>
      <w:tr w:rsidR="00302DAA" w:rsidRPr="00302DAA" w:rsidTr="007674F5">
        <w:tc>
          <w:tcPr>
            <w:tcW w:w="3470" w:type="dxa"/>
            <w:vAlign w:val="center"/>
          </w:tcPr>
          <w:p w:rsidR="00AA4CFA" w:rsidRPr="00302DAA" w:rsidRDefault="00AA4CFA" w:rsidP="00043F87">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AA4CFA" w:rsidRPr="00302DAA" w:rsidRDefault="0083115C" w:rsidP="00043F87">
            <w:pPr>
              <w:jc w:val="center"/>
              <w:rPr>
                <w:rFonts w:ascii="Arial" w:hAnsi="Arial" w:cs="Arial"/>
                <w:sz w:val="18"/>
                <w:szCs w:val="18"/>
              </w:rPr>
            </w:pPr>
            <w:r w:rsidRPr="00302DAA">
              <w:rPr>
                <w:rFonts w:ascii="Arial" w:hAnsi="Arial" w:cs="Arial"/>
                <w:sz w:val="18"/>
                <w:szCs w:val="18"/>
              </w:rPr>
              <w:t>258</w:t>
            </w:r>
          </w:p>
        </w:tc>
        <w:tc>
          <w:tcPr>
            <w:tcW w:w="1508" w:type="dxa"/>
            <w:vAlign w:val="center"/>
          </w:tcPr>
          <w:p w:rsidR="00AA4CFA" w:rsidRPr="00302DAA" w:rsidRDefault="00302DAA" w:rsidP="00043F87">
            <w:pPr>
              <w:jc w:val="center"/>
              <w:rPr>
                <w:rFonts w:ascii="Arial" w:hAnsi="Arial" w:cs="Arial"/>
                <w:sz w:val="18"/>
                <w:szCs w:val="18"/>
              </w:rPr>
            </w:pPr>
            <w:r w:rsidRPr="00302DAA">
              <w:rPr>
                <w:rFonts w:ascii="Arial" w:hAnsi="Arial" w:cs="Arial"/>
                <w:sz w:val="18"/>
                <w:szCs w:val="18"/>
              </w:rPr>
              <w:t>1.500</w:t>
            </w:r>
          </w:p>
        </w:tc>
        <w:tc>
          <w:tcPr>
            <w:tcW w:w="3822" w:type="dxa"/>
          </w:tcPr>
          <w:p w:rsidR="00AA4CFA" w:rsidRPr="00302DAA" w:rsidRDefault="00AA4CFA" w:rsidP="00043F87">
            <w:pPr>
              <w:rPr>
                <w:rFonts w:ascii="Arial" w:hAnsi="Arial" w:cs="Arial"/>
                <w:sz w:val="18"/>
                <w:szCs w:val="18"/>
              </w:rPr>
            </w:pPr>
            <w:r w:rsidRPr="00302DAA">
              <w:rPr>
                <w:rFonts w:ascii="Arial" w:hAnsi="Arial" w:cs="Arial"/>
                <w:sz w:val="18"/>
                <w:szCs w:val="18"/>
              </w:rPr>
              <w:t>ASSISTENCIA SOCIAL GERAL</w:t>
            </w:r>
          </w:p>
          <w:p w:rsidR="00AA4CFA" w:rsidRPr="00302DAA" w:rsidRDefault="0083115C" w:rsidP="00043F87">
            <w:pPr>
              <w:rPr>
                <w:rFonts w:ascii="Arial" w:hAnsi="Arial" w:cs="Arial"/>
                <w:sz w:val="18"/>
                <w:szCs w:val="18"/>
              </w:rPr>
            </w:pPr>
            <w:r w:rsidRPr="00302DAA">
              <w:rPr>
                <w:rFonts w:ascii="Arial" w:hAnsi="Arial" w:cs="Arial"/>
                <w:sz w:val="18"/>
                <w:szCs w:val="18"/>
              </w:rPr>
              <w:t xml:space="preserve">Material, Bem ou Serviço p/ Dist. Gratuita </w:t>
            </w:r>
          </w:p>
        </w:tc>
      </w:tr>
      <w:tr w:rsidR="000543E0" w:rsidRPr="00302DAA" w:rsidTr="007674F5">
        <w:trPr>
          <w:trHeight w:val="81"/>
        </w:trPr>
        <w:tc>
          <w:tcPr>
            <w:tcW w:w="3470" w:type="dxa"/>
            <w:vAlign w:val="center"/>
          </w:tcPr>
          <w:p w:rsidR="00AA4CFA" w:rsidRPr="00302DAA" w:rsidRDefault="00AA4CFA" w:rsidP="00043F87">
            <w:pPr>
              <w:jc w:val="center"/>
              <w:rPr>
                <w:rFonts w:ascii="Arial" w:hAnsi="Arial" w:cs="Arial"/>
                <w:sz w:val="18"/>
                <w:szCs w:val="18"/>
              </w:rPr>
            </w:pPr>
            <w:r w:rsidRPr="00302DAA">
              <w:rPr>
                <w:rFonts w:ascii="Arial" w:hAnsi="Arial" w:cs="Arial"/>
                <w:sz w:val="18"/>
                <w:szCs w:val="18"/>
              </w:rPr>
              <w:t>02.10.01.10.301.0086.2046.3.3.90.32.00</w:t>
            </w:r>
          </w:p>
        </w:tc>
        <w:tc>
          <w:tcPr>
            <w:tcW w:w="1035" w:type="dxa"/>
            <w:vAlign w:val="center"/>
          </w:tcPr>
          <w:p w:rsidR="00AA4CFA" w:rsidRPr="00302DAA" w:rsidRDefault="00302DAA" w:rsidP="00043F87">
            <w:pPr>
              <w:jc w:val="center"/>
              <w:rPr>
                <w:rFonts w:ascii="Arial" w:hAnsi="Arial" w:cs="Arial"/>
                <w:sz w:val="18"/>
                <w:szCs w:val="18"/>
              </w:rPr>
            </w:pPr>
            <w:r w:rsidRPr="00302DAA">
              <w:rPr>
                <w:rFonts w:ascii="Arial" w:hAnsi="Arial" w:cs="Arial"/>
                <w:sz w:val="18"/>
                <w:szCs w:val="18"/>
              </w:rPr>
              <w:t>270</w:t>
            </w:r>
          </w:p>
        </w:tc>
        <w:tc>
          <w:tcPr>
            <w:tcW w:w="1508" w:type="dxa"/>
            <w:vAlign w:val="center"/>
          </w:tcPr>
          <w:p w:rsidR="00AA4CFA" w:rsidRPr="00302DAA" w:rsidRDefault="00AA4CFA" w:rsidP="00302DAA">
            <w:pPr>
              <w:jc w:val="center"/>
              <w:rPr>
                <w:rFonts w:ascii="Arial" w:hAnsi="Arial" w:cs="Arial"/>
                <w:sz w:val="18"/>
                <w:szCs w:val="18"/>
              </w:rPr>
            </w:pPr>
            <w:r w:rsidRPr="00302DAA">
              <w:rPr>
                <w:rFonts w:ascii="Arial" w:hAnsi="Arial" w:cs="Arial"/>
                <w:sz w:val="18"/>
                <w:szCs w:val="18"/>
              </w:rPr>
              <w:t>1.</w:t>
            </w:r>
            <w:r w:rsidR="00302DAA" w:rsidRPr="00302DAA">
              <w:rPr>
                <w:rFonts w:ascii="Arial" w:hAnsi="Arial" w:cs="Arial"/>
                <w:sz w:val="18"/>
                <w:szCs w:val="18"/>
              </w:rPr>
              <w:t>5</w:t>
            </w:r>
            <w:r w:rsidRPr="00302DAA">
              <w:rPr>
                <w:rFonts w:ascii="Arial" w:hAnsi="Arial" w:cs="Arial"/>
                <w:sz w:val="18"/>
                <w:szCs w:val="18"/>
              </w:rPr>
              <w:t>00</w:t>
            </w:r>
          </w:p>
        </w:tc>
        <w:tc>
          <w:tcPr>
            <w:tcW w:w="3822" w:type="dxa"/>
          </w:tcPr>
          <w:p w:rsidR="00AA4CFA" w:rsidRPr="00302DAA" w:rsidRDefault="00AA4CFA" w:rsidP="00043F87">
            <w:pPr>
              <w:rPr>
                <w:rFonts w:ascii="Arial" w:hAnsi="Arial" w:cs="Arial"/>
                <w:sz w:val="18"/>
                <w:szCs w:val="18"/>
              </w:rPr>
            </w:pPr>
            <w:r w:rsidRPr="00302DAA">
              <w:rPr>
                <w:rFonts w:ascii="Arial" w:hAnsi="Arial" w:cs="Arial"/>
                <w:sz w:val="18"/>
                <w:szCs w:val="18"/>
              </w:rPr>
              <w:t>MANUTENÇÃO ATIVIDADE MÉDICA</w:t>
            </w:r>
          </w:p>
          <w:p w:rsidR="00AA4CFA" w:rsidRPr="00302DAA" w:rsidRDefault="00AA4CFA" w:rsidP="00043F87">
            <w:pPr>
              <w:rPr>
                <w:rFonts w:ascii="Arial" w:hAnsi="Arial" w:cs="Arial"/>
                <w:sz w:val="18"/>
                <w:szCs w:val="18"/>
              </w:rPr>
            </w:pPr>
            <w:r w:rsidRPr="00302DAA">
              <w:rPr>
                <w:rFonts w:ascii="Arial" w:hAnsi="Arial" w:cs="Arial"/>
                <w:sz w:val="18"/>
                <w:szCs w:val="18"/>
              </w:rPr>
              <w:t xml:space="preserve">Material, Bem ou Serviço p/ Dist. Gratuita </w:t>
            </w:r>
          </w:p>
          <w:p w:rsidR="0083115C" w:rsidRPr="00302DAA" w:rsidRDefault="0083115C" w:rsidP="00043F87">
            <w:pPr>
              <w:rPr>
                <w:rFonts w:ascii="Arial" w:hAnsi="Arial" w:cs="Arial"/>
                <w:sz w:val="18"/>
                <w:szCs w:val="18"/>
              </w:rPr>
            </w:pPr>
            <w:r w:rsidRPr="00302DAA">
              <w:rPr>
                <w:rFonts w:ascii="Arial" w:hAnsi="Arial" w:cs="Arial"/>
                <w:sz w:val="18"/>
                <w:szCs w:val="18"/>
              </w:rPr>
              <w:t>Recursos Próprios – Saúde mínimo 15%</w:t>
            </w:r>
          </w:p>
        </w:tc>
      </w:tr>
    </w:tbl>
    <w:p w:rsidR="00AA4CFA" w:rsidRPr="00302DAA" w:rsidRDefault="00AA4CFA" w:rsidP="00AA4CFA">
      <w:pPr>
        <w:widowControl w:val="0"/>
        <w:tabs>
          <w:tab w:val="left" w:pos="-3402"/>
        </w:tabs>
        <w:autoSpaceDE w:val="0"/>
        <w:autoSpaceDN w:val="0"/>
        <w:adjustRightInd w:val="0"/>
        <w:ind w:right="-196"/>
        <w:jc w:val="both"/>
        <w:outlineLvl w:val="0"/>
        <w:rPr>
          <w:rFonts w:ascii="Arial" w:hAnsi="Arial" w:cs="Arial"/>
          <w:b/>
          <w:noProof/>
          <w:sz w:val="24"/>
          <w:szCs w:val="24"/>
          <w:lang w:val="pt-PT"/>
        </w:rPr>
      </w:pPr>
    </w:p>
    <w:p w:rsidR="00AA4CFA" w:rsidRPr="003F69D9"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"DOTACAO" </w:instrText>
      </w:r>
      <w:r w:rsidRPr="003F69D9">
        <w:rPr>
          <w:rFonts w:ascii="Arial" w:hAnsi="Arial" w:cs="Arial"/>
          <w:b/>
          <w:noProof/>
          <w:sz w:val="24"/>
          <w:szCs w:val="24"/>
          <w:lang w:val="pt-PT"/>
        </w:rPr>
        <w:fldChar w:fldCharType="end"/>
      </w:r>
      <w:r w:rsidRPr="003F69D9">
        <w:rPr>
          <w:rFonts w:ascii="Arial" w:hAnsi="Arial" w:cs="Arial"/>
          <w:b/>
          <w:sz w:val="24"/>
          <w:szCs w:val="24"/>
          <w:lang w:val="pt-PT"/>
        </w:rPr>
        <w:t>13- SANÇÕES ADMINISTRATIVAS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13.1- </w:t>
      </w:r>
      <w:r w:rsidRPr="003F69D9">
        <w:rPr>
          <w:rFonts w:ascii="Arial" w:hAnsi="Arial" w:cs="Arial"/>
          <w:sz w:val="24"/>
          <w:szCs w:val="24"/>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AA4CFA" w:rsidRPr="003F69D9" w:rsidRDefault="00AA4CFA" w:rsidP="00AA4CFA">
      <w:pPr>
        <w:widowControl w:val="0"/>
        <w:tabs>
          <w:tab w:val="left" w:pos="-3402"/>
        </w:tabs>
        <w:autoSpaceDE w:val="0"/>
        <w:autoSpaceDN w:val="0"/>
        <w:adjustRightInd w:val="0"/>
        <w:ind w:right="-198"/>
        <w:rPr>
          <w:rFonts w:ascii="Arial" w:hAnsi="Arial" w:cs="Arial"/>
          <w:sz w:val="24"/>
          <w:szCs w:val="24"/>
          <w:lang w:val="pt-PT"/>
        </w:rPr>
      </w:pPr>
      <w:r w:rsidRPr="003F69D9">
        <w:rPr>
          <w:rFonts w:ascii="Arial" w:hAnsi="Arial" w:cs="Arial"/>
          <w:bCs/>
          <w:sz w:val="24"/>
          <w:szCs w:val="24"/>
          <w:lang w:val="pt-PT"/>
        </w:rPr>
        <w:t>13.1.1</w:t>
      </w:r>
      <w:r w:rsidRPr="003F69D9">
        <w:rPr>
          <w:rFonts w:ascii="Arial" w:hAnsi="Arial" w:cs="Arial"/>
          <w:sz w:val="24"/>
          <w:szCs w:val="24"/>
          <w:lang w:val="pt-PT"/>
        </w:rPr>
        <w:t>- Advertência, que será aplicada sempre por escrito;</w:t>
      </w:r>
    </w:p>
    <w:p w:rsidR="00AA4CFA" w:rsidRPr="003F69D9" w:rsidRDefault="00AA4CFA" w:rsidP="00AA4CFA">
      <w:pPr>
        <w:widowControl w:val="0"/>
        <w:tabs>
          <w:tab w:val="left" w:pos="-3261"/>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13.1.2- Multas, na forma prevista no instrumento convocatório ou na Ata;</w:t>
      </w:r>
    </w:p>
    <w:p w:rsidR="00AA4CFA" w:rsidRPr="003F69D9" w:rsidRDefault="00AA4CFA" w:rsidP="00AA4CFA">
      <w:pPr>
        <w:widowControl w:val="0"/>
        <w:tabs>
          <w:tab w:val="left" w:pos="-340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 xml:space="preserve">13.1.3- </w:t>
      </w:r>
      <w:r w:rsidRPr="003F69D9">
        <w:rPr>
          <w:rFonts w:ascii="Arial" w:hAnsi="Arial" w:cs="Arial"/>
          <w:sz w:val="24"/>
          <w:szCs w:val="24"/>
          <w:lang w:val="pt-PT"/>
        </w:rPr>
        <w:t xml:space="preserve">Suspensão temporária do direito de licitar com a </w:t>
      </w:r>
      <w:r w:rsidRPr="003F69D9">
        <w:rPr>
          <w:rFonts w:ascii="Arial" w:hAnsi="Arial" w:cs="Arial"/>
          <w:noProof/>
          <w:sz w:val="24"/>
          <w:szCs w:val="24"/>
          <w:lang w:val="pt-PT"/>
        </w:rPr>
        <w:t>Prefeitura de Desterro do Melo</w:t>
      </w:r>
      <w:r w:rsidRPr="003F69D9">
        <w:rPr>
          <w:rFonts w:ascii="Arial" w:hAnsi="Arial" w:cs="Arial"/>
          <w:sz w:val="24"/>
          <w:szCs w:val="24"/>
          <w:lang w:val="pt-PT"/>
        </w:rPr>
        <w:t>;</w:t>
      </w:r>
    </w:p>
    <w:p w:rsidR="00AA4CFA" w:rsidRPr="003F69D9" w:rsidRDefault="00AA4CFA" w:rsidP="00AA4CFA">
      <w:pPr>
        <w:widowControl w:val="0"/>
        <w:tabs>
          <w:tab w:val="left" w:pos="419"/>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13.1.4-</w:t>
      </w:r>
      <w:r w:rsidRPr="003F69D9">
        <w:rPr>
          <w:rFonts w:ascii="Arial" w:hAnsi="Arial" w:cs="Arial"/>
          <w:b/>
          <w:bCs/>
          <w:sz w:val="24"/>
          <w:szCs w:val="24"/>
          <w:lang w:val="pt-PT"/>
        </w:rPr>
        <w:t xml:space="preserve"> </w:t>
      </w:r>
      <w:r w:rsidRPr="003F69D9">
        <w:rPr>
          <w:rFonts w:ascii="Arial" w:hAnsi="Arial" w:cs="Arial"/>
          <w:sz w:val="24"/>
          <w:szCs w:val="24"/>
          <w:lang w:val="pt-PT"/>
        </w:rPr>
        <w:t>Declaração de inidoneidade para licitar e contratar com a ADMINISTRAÇÃO PÚBLICA, no prazo não superior a 5 (cinco) anos.</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bCs/>
          <w:sz w:val="24"/>
          <w:szCs w:val="24"/>
          <w:lang w:val="pt-PT"/>
        </w:rPr>
        <w:t xml:space="preserve">13.2- Todas as sanções serão aplicadas </w:t>
      </w:r>
      <w:r w:rsidRPr="003F69D9">
        <w:rPr>
          <w:rFonts w:ascii="Arial" w:hAnsi="Arial" w:cs="Arial"/>
          <w:sz w:val="24"/>
          <w:szCs w:val="24"/>
          <w:lang w:val="pt-PT"/>
        </w:rPr>
        <w:t xml:space="preserve">após regular processo administrativo, garantida a </w:t>
      </w:r>
      <w:r w:rsidRPr="003F69D9">
        <w:rPr>
          <w:rFonts w:ascii="Arial" w:hAnsi="Arial" w:cs="Arial"/>
          <w:sz w:val="24"/>
          <w:szCs w:val="24"/>
          <w:lang w:val="pt-PT"/>
        </w:rPr>
        <w:lastRenderedPageBreak/>
        <w:t>prévia defesa, no caso de descumprimento de qualquer cláusula ou condição da Ata de Registro de Preços ou deste edital, e, em especial as multas se aplicam nos seguintes casos:</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13.2.1-</w:t>
      </w:r>
      <w:r w:rsidRPr="003F69D9">
        <w:rPr>
          <w:rFonts w:ascii="Arial" w:hAnsi="Arial" w:cs="Arial"/>
          <w:b/>
          <w:bCs/>
          <w:sz w:val="24"/>
          <w:szCs w:val="24"/>
          <w:lang w:val="pt-PT"/>
        </w:rPr>
        <w:t xml:space="preserve"> </w:t>
      </w:r>
      <w:r w:rsidRPr="003F69D9">
        <w:rPr>
          <w:rFonts w:ascii="Arial" w:hAnsi="Arial" w:cs="Arial"/>
          <w:sz w:val="24"/>
          <w:szCs w:val="24"/>
          <w:lang w:val="pt-PT"/>
        </w:rPr>
        <w:t>Recusa em assinar a ata de registro de preços ou retirar o instrumento equivalente, multa de 10% (dez por cento) do valor total do objeto contratual;</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sz w:val="24"/>
          <w:szCs w:val="24"/>
          <w:lang w:val="pt-PT"/>
        </w:rPr>
        <w:t>13.2.2- Recusa de fornecer os materiais nos locais indicados pela Administração e dentro do prazo determinado ensejarão aplicação de advertência por escrito e multa e rescisão contratual em caso de reinciê</w:t>
      </w:r>
      <w:r w:rsidR="00E53EF9">
        <w:rPr>
          <w:rFonts w:ascii="Arial" w:hAnsi="Arial" w:cs="Arial"/>
          <w:sz w:val="24"/>
          <w:szCs w:val="24"/>
          <w:lang w:val="pt-PT"/>
        </w:rPr>
        <w:t>ncia, multa de 1</w:t>
      </w:r>
      <w:r w:rsidRPr="003F69D9">
        <w:rPr>
          <w:rFonts w:ascii="Arial" w:hAnsi="Arial" w:cs="Arial"/>
          <w:sz w:val="24"/>
          <w:szCs w:val="24"/>
          <w:lang w:val="pt-PT"/>
        </w:rPr>
        <w:t>0% (dez por cento) do valor da Nota de Autorização de Fornecimento;</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Fornecer materiais em desacordo </w:t>
      </w:r>
      <w:r w:rsidRPr="003F69D9">
        <w:rPr>
          <w:rFonts w:ascii="Arial" w:hAnsi="Arial" w:cs="Arial"/>
          <w:sz w:val="24"/>
          <w:szCs w:val="24"/>
          <w:lang w:val="pt-PT"/>
        </w:rPr>
        <w:t xml:space="preserve">com as especificações, alterações de qualidade, quantidade e validade, multa de </w:t>
      </w:r>
      <w:r w:rsidR="00E53EF9">
        <w:rPr>
          <w:rFonts w:ascii="Arial" w:hAnsi="Arial" w:cs="Arial"/>
          <w:sz w:val="24"/>
          <w:szCs w:val="24"/>
          <w:lang w:val="pt-PT"/>
        </w:rPr>
        <w:t>1</w:t>
      </w:r>
      <w:r w:rsidRPr="003F69D9">
        <w:rPr>
          <w:rFonts w:ascii="Arial" w:hAnsi="Arial" w:cs="Arial"/>
          <w:sz w:val="24"/>
          <w:szCs w:val="24"/>
          <w:lang w:val="pt-PT"/>
        </w:rPr>
        <w:t>0% (</w:t>
      </w:r>
      <w:r w:rsidR="00E53EF9">
        <w:rPr>
          <w:rFonts w:ascii="Arial" w:hAnsi="Arial" w:cs="Arial"/>
          <w:sz w:val="24"/>
          <w:szCs w:val="24"/>
          <w:lang w:val="pt-PT"/>
        </w:rPr>
        <w:t>dez</w:t>
      </w:r>
      <w:r w:rsidRPr="003F69D9">
        <w:rPr>
          <w:rFonts w:ascii="Arial" w:hAnsi="Arial" w:cs="Arial"/>
          <w:sz w:val="24"/>
          <w:szCs w:val="24"/>
          <w:lang w:val="pt-PT"/>
        </w:rPr>
        <w:t xml:space="preserve"> por cento) do valor total da Nota de Autorização de Fornecimento.</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13.2.4- </w:t>
      </w:r>
      <w:r w:rsidRPr="003F69D9">
        <w:rPr>
          <w:rFonts w:ascii="Arial" w:hAnsi="Arial" w:cs="Arial"/>
          <w:sz w:val="24"/>
          <w:szCs w:val="24"/>
          <w:lang w:val="pt-PT"/>
        </w:rPr>
        <w:t>O valor máximo das multas não poderá exceder, cumulativamente, a 30% (trinta por cento) do valor total da Ata de Registro de Preços.</w:t>
      </w:r>
    </w:p>
    <w:p w:rsidR="00AA4CFA" w:rsidRPr="003F69D9" w:rsidRDefault="00AA4CFA" w:rsidP="00AA4CFA">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13.3</w:t>
      </w:r>
      <w:r w:rsidRPr="003F69D9">
        <w:rPr>
          <w:rFonts w:ascii="Arial" w:hAnsi="Arial" w:cs="Arial"/>
          <w:b/>
          <w:bCs/>
          <w:sz w:val="24"/>
          <w:szCs w:val="24"/>
          <w:lang w:val="pt-PT"/>
        </w:rPr>
        <w:t>-</w:t>
      </w:r>
      <w:r w:rsidRPr="003F69D9">
        <w:rPr>
          <w:rFonts w:ascii="Arial" w:hAnsi="Arial" w:cs="Arial"/>
          <w:b/>
          <w:bCs/>
          <w:sz w:val="24"/>
          <w:szCs w:val="24"/>
          <w:lang w:val="pt-PT"/>
        </w:rPr>
        <w:tab/>
      </w: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A4CFA">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sidRPr="003F69D9">
        <w:rPr>
          <w:rFonts w:ascii="Arial" w:hAnsi="Arial" w:cs="Arial"/>
          <w:sz w:val="24"/>
          <w:szCs w:val="24"/>
          <w:lang w:val="pt-PT"/>
        </w:rPr>
        <w:t>13.4</w:t>
      </w:r>
      <w:r w:rsidRPr="003F69D9">
        <w:rPr>
          <w:rFonts w:ascii="Arial" w:hAnsi="Arial" w:cs="Arial"/>
          <w:b/>
          <w:sz w:val="24"/>
          <w:szCs w:val="24"/>
          <w:lang w:val="pt-PT"/>
        </w:rPr>
        <w:t xml:space="preserve"> - </w:t>
      </w:r>
      <w:r w:rsidRPr="003F69D9">
        <w:rPr>
          <w:rFonts w:ascii="Arial" w:hAnsi="Arial" w:cs="Arial"/>
          <w:sz w:val="24"/>
          <w:szCs w:val="24"/>
          <w:lang w:val="pt-PT"/>
        </w:rPr>
        <w:t>EXTENSÃO DAS PENALIDADES</w:t>
      </w:r>
    </w:p>
    <w:p w:rsidR="00AA4CFA" w:rsidRPr="003F69D9" w:rsidRDefault="00AA4CFA" w:rsidP="00AA4CFA">
      <w:pPr>
        <w:widowControl w:val="0"/>
        <w:tabs>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w:t>
      </w:r>
      <w:r w:rsidRPr="003F69D9">
        <w:rPr>
          <w:rFonts w:ascii="Arial" w:hAnsi="Arial" w:cs="Arial"/>
          <w:b/>
          <w:bCs/>
          <w:sz w:val="24"/>
          <w:szCs w:val="24"/>
          <w:lang w:val="pt-PT"/>
        </w:rPr>
        <w:t xml:space="preserve">- </w:t>
      </w:r>
      <w:r w:rsidRPr="003F69D9">
        <w:rPr>
          <w:rFonts w:ascii="Arial" w:hAnsi="Arial" w:cs="Arial"/>
          <w:sz w:val="24"/>
          <w:szCs w:val="24"/>
          <w:lang w:val="pt-PT"/>
        </w:rPr>
        <w:t>A sanção de suspensão de participar em licitação e contratar com a Administração Pública poderá ser também, aplicada àqueles que: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13.4.1.1-</w:t>
      </w:r>
      <w:r w:rsidRPr="003F69D9">
        <w:rPr>
          <w:rFonts w:ascii="Arial" w:hAnsi="Arial" w:cs="Arial"/>
          <w:b/>
          <w:bCs/>
          <w:sz w:val="24"/>
          <w:szCs w:val="24"/>
          <w:lang w:val="pt-PT"/>
        </w:rPr>
        <w:t xml:space="preserve"> </w:t>
      </w:r>
      <w:r w:rsidRPr="003F69D9">
        <w:rPr>
          <w:rFonts w:ascii="Arial" w:hAnsi="Arial" w:cs="Arial"/>
          <w:sz w:val="24"/>
          <w:szCs w:val="24"/>
          <w:lang w:val="pt-PT"/>
        </w:rPr>
        <w:t>Retardarem a execução do pregão;</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13.4.1.2- Demonstrarem não possuir idoneidade para contratar com a Administração 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13.4.1.3-</w:t>
      </w:r>
      <w:r w:rsidRPr="003F69D9">
        <w:rPr>
          <w:rFonts w:ascii="Arial" w:hAnsi="Arial" w:cs="Arial"/>
          <w:sz w:val="24"/>
          <w:szCs w:val="24"/>
          <w:lang w:val="pt-PT"/>
        </w:rPr>
        <w:t xml:space="preserve"> Fizerem declaração falsa ou cometerem fraude fiscal.</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F69D9">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lastRenderedPageBreak/>
        <w:t>14.5- O objeto da presente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r w:rsidRPr="003F69D9">
        <w:rPr>
          <w:rFonts w:ascii="Arial" w:hAnsi="Arial" w:cs="Arial"/>
          <w:b/>
          <w:sz w:val="24"/>
          <w:szCs w:val="24"/>
        </w:rPr>
        <w:t>15 – IMPUGNAÇÃO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AA4CFA" w:rsidRPr="003F69D9" w:rsidRDefault="00AA4CFA"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
          <w:sz w:val="24"/>
          <w:szCs w:val="24"/>
          <w:lang w:val="pt-PT"/>
        </w:rPr>
        <w:t>16 – INFORMAÇÕES COMPLEMENTARES</w:t>
      </w:r>
    </w:p>
    <w:p w:rsidR="004D0F12" w:rsidRPr="003F69D9" w:rsidRDefault="004D0F12" w:rsidP="004D0F12">
      <w:pPr>
        <w:jc w:val="both"/>
        <w:rPr>
          <w:rFonts w:ascii="Arial" w:hAnsi="Arial" w:cs="Arial"/>
          <w:i/>
          <w:sz w:val="24"/>
          <w:szCs w:val="24"/>
          <w:lang w:val="pt-PT"/>
        </w:rPr>
      </w:pPr>
      <w:r w:rsidRPr="003F69D9">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de </w:t>
      </w:r>
      <w:r w:rsidRPr="003F69D9">
        <w:rPr>
          <w:rFonts w:ascii="Arial" w:eastAsia="Times New Roman" w:hAnsi="Arial" w:cs="Arial"/>
          <w:sz w:val="24"/>
          <w:szCs w:val="24"/>
        </w:rPr>
        <w:t>de 11:30 às 17:30 horas, de segunda a quinta-feira, e de 11:30 às 16:00 na sexta-feira</w:t>
      </w:r>
      <w:r w:rsidRPr="003F69D9">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hyperlink r:id="rId16" w:history="1">
        <w:r w:rsidRPr="003F69D9">
          <w:rPr>
            <w:rStyle w:val="Hyperlink"/>
            <w:rFonts w:ascii="Arial" w:hAnsi="Arial" w:cs="Arial"/>
            <w:i/>
            <w:sz w:val="24"/>
            <w:szCs w:val="24"/>
            <w:lang w:val="pt-PT"/>
          </w:rPr>
          <w:t>compras@desterrodomelo.mg.gov.br</w:t>
        </w:r>
      </w:hyperlink>
      <w:r w:rsidRPr="003F69D9">
        <w:rPr>
          <w:rFonts w:ascii="Arial" w:hAnsi="Arial" w:cs="Arial"/>
          <w:i/>
          <w:sz w:val="24"/>
          <w:szCs w:val="24"/>
          <w:lang w:val="pt-PT"/>
        </w:rPr>
        <w:t xml:space="preserve">, </w:t>
      </w:r>
      <w:hyperlink r:id="rId17" w:history="1">
        <w:r w:rsidRPr="003F69D9">
          <w:rPr>
            <w:rStyle w:val="Hyperlink"/>
            <w:rFonts w:ascii="Arial" w:hAnsi="Arial" w:cs="Arial"/>
            <w:i/>
            <w:sz w:val="24"/>
            <w:szCs w:val="24"/>
            <w:lang w:val="pt-PT"/>
          </w:rPr>
          <w:t>compras1@desterrodomelo.mg.gov.br</w:t>
        </w:r>
      </w:hyperlink>
      <w:r w:rsidRPr="003F69D9">
        <w:rPr>
          <w:rFonts w:ascii="Arial" w:hAnsi="Arial" w:cs="Arial"/>
          <w:i/>
          <w:sz w:val="24"/>
          <w:szCs w:val="24"/>
          <w:lang w:val="pt-PT"/>
        </w:rPr>
        <w:t xml:space="preserve">  ou </w:t>
      </w:r>
      <w:hyperlink r:id="rId18" w:history="1">
        <w:r w:rsidRPr="003F69D9">
          <w:rPr>
            <w:rStyle w:val="Hyperlink"/>
            <w:rFonts w:ascii="Arial" w:hAnsi="Arial" w:cs="Arial"/>
            <w:i/>
            <w:sz w:val="24"/>
            <w:szCs w:val="24"/>
            <w:lang w:val="pt-PT"/>
          </w:rPr>
          <w:t>compras02@desterrodomelo.mg.gov.br</w:t>
        </w:r>
      </w:hyperlink>
      <w:r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sidRPr="003F69D9">
        <w:rPr>
          <w:rFonts w:ascii="Arial" w:hAnsi="Arial" w:cs="Arial"/>
          <w:sz w:val="24"/>
          <w:szCs w:val="24"/>
          <w:lang w:val="pt-PT"/>
        </w:rPr>
        <w:t xml:space="preserve">16.2- Publicações e informações no site oficial do Município </w:t>
      </w:r>
      <w:hyperlink r:id="rId19" w:history="1">
        <w:r w:rsidRPr="003F69D9">
          <w:rPr>
            <w:rStyle w:val="Hyperlink"/>
            <w:rFonts w:ascii="Arial" w:hAnsi="Arial" w:cs="Arial"/>
            <w:b/>
            <w:sz w:val="24"/>
            <w:szCs w:val="24"/>
            <w:lang w:val="pt-PT"/>
          </w:rPr>
          <w:t>www.desterrodomelo.mg.gov.br</w:t>
        </w:r>
      </w:hyperlink>
      <w:r w:rsidRPr="003F69D9">
        <w:rPr>
          <w:rFonts w:ascii="Arial" w:hAnsi="Arial" w:cs="Arial"/>
          <w:sz w:val="24"/>
          <w:szCs w:val="24"/>
          <w:lang w:val="pt-PT"/>
        </w:rPr>
        <w:t xml:space="preserve"> e site do Diário Oficial do município </w:t>
      </w:r>
      <w:hyperlink r:id="rId20" w:history="1">
        <w:r w:rsidRPr="003F69D9">
          <w:rPr>
            <w:rStyle w:val="Hyperlink"/>
            <w:rFonts w:ascii="Arial" w:hAnsi="Arial" w:cs="Arial"/>
            <w:sz w:val="24"/>
            <w:szCs w:val="24"/>
            <w:lang w:val="pt-PT"/>
          </w:rPr>
          <w:t>https://desterrodomelo.mg.gov.br/lis_diario.php</w:t>
        </w:r>
      </w:hyperlink>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157E3C">
        <w:rPr>
          <w:rFonts w:ascii="Arial" w:hAnsi="Arial" w:cs="Arial"/>
          <w:noProof/>
          <w:sz w:val="24"/>
          <w:szCs w:val="24"/>
          <w:lang w:val="pt-PT"/>
        </w:rPr>
        <w:t>18</w:t>
      </w:r>
      <w:r w:rsidRPr="003F69D9">
        <w:rPr>
          <w:rFonts w:ascii="Arial" w:hAnsi="Arial" w:cs="Arial"/>
          <w:noProof/>
          <w:sz w:val="24"/>
          <w:szCs w:val="24"/>
          <w:lang w:val="pt-PT"/>
        </w:rPr>
        <w:t xml:space="preserve"> de </w:t>
      </w:r>
      <w:r w:rsidR="00157E3C">
        <w:rPr>
          <w:rFonts w:ascii="Arial" w:hAnsi="Arial" w:cs="Arial"/>
          <w:noProof/>
          <w:sz w:val="24"/>
          <w:szCs w:val="24"/>
          <w:lang w:val="pt-PT"/>
        </w:rPr>
        <w:t>jan</w:t>
      </w:r>
      <w:r w:rsidR="00361FF9" w:rsidRPr="003F69D9">
        <w:rPr>
          <w:rFonts w:ascii="Arial" w:hAnsi="Arial" w:cs="Arial"/>
          <w:noProof/>
          <w:sz w:val="24"/>
          <w:szCs w:val="24"/>
          <w:lang w:val="pt-PT"/>
        </w:rPr>
        <w:t xml:space="preserve">eiro </w:t>
      </w:r>
      <w:r w:rsidRPr="003F69D9">
        <w:rPr>
          <w:rFonts w:ascii="Arial" w:hAnsi="Arial" w:cs="Arial"/>
          <w:noProof/>
          <w:sz w:val="24"/>
          <w:szCs w:val="24"/>
          <w:lang w:val="pt-PT"/>
        </w:rPr>
        <w:t>de 202</w:t>
      </w:r>
      <w:r w:rsidR="00157E3C">
        <w:rPr>
          <w:rFonts w:ascii="Arial" w:hAnsi="Arial" w:cs="Arial"/>
          <w:noProof/>
          <w:sz w:val="24"/>
          <w:szCs w:val="24"/>
          <w:lang w:val="pt-PT"/>
        </w:rPr>
        <w:t>3</w:t>
      </w:r>
      <w:r w:rsidRPr="003F69D9">
        <w:rPr>
          <w:rFonts w:ascii="Arial" w:hAnsi="Arial" w:cs="Arial"/>
          <w:noProof/>
          <w:sz w:val="24"/>
          <w:szCs w:val="24"/>
          <w:lang w:val="pt-PT"/>
        </w:rPr>
        <w:t>.</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lang w:val="pt-PT"/>
        </w:rPr>
      </w:pPr>
      <w:r w:rsidRPr="00654887">
        <w:rPr>
          <w:rFonts w:ascii="Arial" w:hAnsi="Arial" w:cs="Arial"/>
          <w:b/>
          <w:sz w:val="24"/>
          <w:szCs w:val="24"/>
          <w:lang w:val="pt-PT"/>
        </w:rPr>
        <w:t xml:space="preserve">Parecer Jurídico </w:t>
      </w: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lang w:val="pt-PT"/>
        </w:rPr>
      </w:pPr>
    </w:p>
    <w:p w:rsidR="00654887" w:rsidRPr="00654887" w:rsidRDefault="00654887" w:rsidP="00654887">
      <w:pPr>
        <w:widowControl w:val="0"/>
        <w:tabs>
          <w:tab w:val="left" w:pos="204"/>
        </w:tabs>
        <w:autoSpaceDE w:val="0"/>
        <w:autoSpaceDN w:val="0"/>
        <w:adjustRightInd w:val="0"/>
        <w:ind w:left="3969" w:right="-196"/>
        <w:jc w:val="both"/>
        <w:rPr>
          <w:rFonts w:ascii="Arial" w:hAnsi="Arial" w:cs="Arial"/>
          <w:b/>
          <w:sz w:val="24"/>
          <w:szCs w:val="24"/>
        </w:rPr>
      </w:pPr>
      <w:r w:rsidRPr="00654887">
        <w:rPr>
          <w:rFonts w:ascii="Arial" w:hAnsi="Arial" w:cs="Arial"/>
          <w:b/>
          <w:sz w:val="24"/>
          <w:szCs w:val="24"/>
        </w:rPr>
        <w:t>O presente edital está em conformidade com as determinações da Lei nº 8.666/93 e Lei 10.520/02.</w:t>
      </w:r>
    </w:p>
    <w:p w:rsidR="00654887" w:rsidRPr="00654887" w:rsidRDefault="00654887" w:rsidP="00654887">
      <w:pPr>
        <w:widowControl w:val="0"/>
        <w:tabs>
          <w:tab w:val="left" w:pos="204"/>
        </w:tabs>
        <w:autoSpaceDE w:val="0"/>
        <w:autoSpaceDN w:val="0"/>
        <w:adjustRightInd w:val="0"/>
        <w:ind w:left="3969" w:right="-196"/>
        <w:jc w:val="both"/>
        <w:rPr>
          <w:rFonts w:ascii="Arial" w:hAnsi="Arial" w:cs="Arial"/>
          <w:b/>
          <w:sz w:val="24"/>
          <w:szCs w:val="24"/>
        </w:rPr>
      </w:pPr>
      <w:r w:rsidRPr="00654887">
        <w:rPr>
          <w:rFonts w:ascii="Arial" w:hAnsi="Arial" w:cs="Arial"/>
          <w:b/>
          <w:sz w:val="24"/>
          <w:szCs w:val="24"/>
        </w:rPr>
        <w:t>É o parecer.</w:t>
      </w: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rPr>
      </w:pP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rPr>
      </w:pP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rPr>
      </w:pPr>
      <w:r w:rsidRPr="00654887">
        <w:rPr>
          <w:rFonts w:ascii="Arial" w:hAnsi="Arial" w:cs="Arial"/>
          <w:b/>
          <w:sz w:val="24"/>
          <w:szCs w:val="24"/>
        </w:rPr>
        <w:t xml:space="preserve">Karla Maria de Paula </w:t>
      </w: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rPr>
      </w:pPr>
      <w:r w:rsidRPr="00654887">
        <w:rPr>
          <w:rFonts w:ascii="Arial" w:hAnsi="Arial" w:cs="Arial"/>
          <w:b/>
          <w:sz w:val="24"/>
          <w:szCs w:val="24"/>
        </w:rPr>
        <w:t>OAB/MG 219.368</w:t>
      </w:r>
    </w:p>
    <w:p w:rsidR="004D0F12" w:rsidRPr="00654887" w:rsidRDefault="00654887" w:rsidP="00654887">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654887">
        <w:rPr>
          <w:rFonts w:ascii="Arial" w:hAnsi="Arial" w:cs="Arial"/>
          <w:b/>
          <w:sz w:val="24"/>
          <w:szCs w:val="24"/>
        </w:rPr>
        <w:t>Procuradora-Geral do Município</w:t>
      </w:r>
    </w:p>
    <w:p w:rsidR="004D0F12" w:rsidRPr="003F69D9" w:rsidRDefault="004D0F12" w:rsidP="004D0F12">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4D0F12" w:rsidP="00BF7CEB">
      <w:pPr>
        <w:spacing w:after="200"/>
        <w:rPr>
          <w:rFonts w:ascii="Arial" w:hAnsi="Arial" w:cs="Arial"/>
          <w:b/>
          <w:sz w:val="24"/>
          <w:szCs w:val="24"/>
          <w:u w:val="single"/>
          <w:lang w:val="pt-PT"/>
        </w:rPr>
      </w:pPr>
      <w:r w:rsidRPr="003F69D9">
        <w:rPr>
          <w:rFonts w:ascii="Arial" w:hAnsi="Arial" w:cs="Arial"/>
          <w:b/>
          <w:sz w:val="24"/>
          <w:szCs w:val="24"/>
          <w:u w:val="single"/>
          <w:lang w:val="pt-PT"/>
        </w:rPr>
        <w:br w:type="page"/>
      </w: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D622A6"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D622A6">
        <w:rPr>
          <w:rFonts w:ascii="Arial" w:hAnsi="Arial" w:cs="Arial"/>
          <w:b/>
          <w:sz w:val="24"/>
          <w:szCs w:val="24"/>
          <w:u w:val="single"/>
          <w:lang w:val="pt-PT"/>
        </w:rPr>
        <w:t>TERMO DE REFERÊNCIA</w:t>
      </w:r>
    </w:p>
    <w:p w:rsidR="00AA4CFA" w:rsidRPr="00D622A6" w:rsidRDefault="00AA4CFA" w:rsidP="00AA4CFA">
      <w:pPr>
        <w:autoSpaceDE w:val="0"/>
        <w:autoSpaceDN w:val="0"/>
        <w:adjustRightInd w:val="0"/>
        <w:ind w:right="-196"/>
        <w:jc w:val="both"/>
        <w:rPr>
          <w:rFonts w:ascii="Arial" w:hAnsi="Arial" w:cs="Arial"/>
          <w:b/>
          <w:bCs/>
          <w:sz w:val="24"/>
          <w:szCs w:val="24"/>
        </w:rPr>
      </w:pPr>
      <w:r w:rsidRPr="00D622A6">
        <w:rPr>
          <w:rFonts w:ascii="Arial" w:hAnsi="Arial" w:cs="Arial"/>
          <w:b/>
          <w:bCs/>
          <w:sz w:val="24"/>
          <w:szCs w:val="24"/>
        </w:rPr>
        <w:t>I – OBJETO</w:t>
      </w:r>
    </w:p>
    <w:p w:rsidR="00AA4CFA" w:rsidRPr="00D622A6" w:rsidRDefault="002F161F" w:rsidP="00AA4CFA">
      <w:pPr>
        <w:autoSpaceDE w:val="0"/>
        <w:autoSpaceDN w:val="0"/>
        <w:adjustRightInd w:val="0"/>
        <w:ind w:right="-196"/>
        <w:jc w:val="both"/>
        <w:rPr>
          <w:rFonts w:ascii="Arial" w:hAnsi="Arial" w:cs="Arial"/>
          <w:bCs/>
          <w:sz w:val="24"/>
          <w:szCs w:val="24"/>
        </w:rPr>
      </w:pPr>
      <w:r w:rsidRPr="00D622A6">
        <w:rPr>
          <w:rFonts w:ascii="Arial" w:hAnsi="Arial" w:cs="Arial"/>
          <w:sz w:val="24"/>
          <w:szCs w:val="24"/>
        </w:rPr>
        <w:t>Aquisição de materiais para distribuição gratuita em atendimento a Assistência Social, a Secretaria Municipal de Saude e ao Lar São Vicente de Paulo</w:t>
      </w:r>
      <w:r w:rsidR="00AA4CFA" w:rsidRPr="00D622A6">
        <w:rPr>
          <w:rFonts w:ascii="Arial" w:hAnsi="Arial" w:cs="Arial"/>
          <w:sz w:val="24"/>
          <w:szCs w:val="24"/>
          <w:lang w:val="pt-PT"/>
        </w:rPr>
        <w:t>.</w:t>
      </w:r>
    </w:p>
    <w:p w:rsidR="00AA4CFA" w:rsidRPr="00A34B10" w:rsidRDefault="00AA4CFA" w:rsidP="00AA4CFA">
      <w:pPr>
        <w:autoSpaceDE w:val="0"/>
        <w:autoSpaceDN w:val="0"/>
        <w:adjustRightInd w:val="0"/>
        <w:ind w:right="-196"/>
        <w:jc w:val="both"/>
        <w:rPr>
          <w:rFonts w:ascii="Arial" w:hAnsi="Arial" w:cs="Arial"/>
          <w:b/>
          <w:bCs/>
          <w:color w:val="FF0000"/>
          <w:sz w:val="24"/>
          <w:szCs w:val="24"/>
        </w:rPr>
      </w:pPr>
    </w:p>
    <w:p w:rsidR="00AA4CFA" w:rsidRPr="006A2878" w:rsidRDefault="00AA4CFA" w:rsidP="00AA4CFA">
      <w:pPr>
        <w:autoSpaceDE w:val="0"/>
        <w:autoSpaceDN w:val="0"/>
        <w:adjustRightInd w:val="0"/>
        <w:ind w:right="-196"/>
        <w:jc w:val="both"/>
        <w:rPr>
          <w:rFonts w:ascii="Arial" w:hAnsi="Arial" w:cs="Arial"/>
          <w:b/>
          <w:bCs/>
          <w:sz w:val="24"/>
          <w:szCs w:val="24"/>
        </w:rPr>
      </w:pPr>
      <w:r w:rsidRPr="006A2878">
        <w:rPr>
          <w:rFonts w:ascii="Arial" w:hAnsi="Arial" w:cs="Arial"/>
          <w:b/>
          <w:bCs/>
          <w:sz w:val="24"/>
          <w:szCs w:val="24"/>
        </w:rPr>
        <w:t>II – JUSTIFICATIVA DA CONTRATAÇÃO:</w:t>
      </w:r>
    </w:p>
    <w:p w:rsidR="00AA4CFA" w:rsidRPr="006A2878" w:rsidRDefault="00AA4CFA" w:rsidP="00AA4CFA">
      <w:pPr>
        <w:autoSpaceDE w:val="0"/>
        <w:autoSpaceDN w:val="0"/>
        <w:adjustRightInd w:val="0"/>
        <w:ind w:right="-196"/>
        <w:jc w:val="both"/>
        <w:rPr>
          <w:rFonts w:ascii="Arial" w:hAnsi="Arial" w:cs="Arial"/>
          <w:sz w:val="24"/>
          <w:szCs w:val="24"/>
          <w:lang w:val="pt-PT"/>
        </w:rPr>
      </w:pPr>
      <w:r w:rsidRPr="006A2878">
        <w:rPr>
          <w:rFonts w:ascii="Arial" w:hAnsi="Arial" w:cs="Arial"/>
          <w:sz w:val="24"/>
          <w:szCs w:val="24"/>
        </w:rPr>
        <w:t xml:space="preserve">O presente certame se justifica para apuração de melhores preços para contratação </w:t>
      </w:r>
      <w:r w:rsidRPr="006A2878">
        <w:rPr>
          <w:rFonts w:ascii="Arial" w:hAnsi="Arial" w:cs="Arial"/>
          <w:sz w:val="24"/>
          <w:szCs w:val="24"/>
          <w:lang w:val="pt-PT"/>
        </w:rPr>
        <w:t xml:space="preserve">de pessoa jurídica para o fornecimento </w:t>
      </w:r>
      <w:r w:rsidR="009429C1" w:rsidRPr="006A2878">
        <w:rPr>
          <w:rFonts w:ascii="Arial" w:hAnsi="Arial" w:cs="Arial"/>
          <w:sz w:val="24"/>
          <w:szCs w:val="24"/>
        </w:rPr>
        <w:t xml:space="preserve">suplementos alimentares, cestas básicas, fraldas, leites e espessantes para distribuição a pessoas carentes do município em atendimento aos programas sociais da </w:t>
      </w:r>
      <w:r w:rsidR="00872CAB" w:rsidRPr="006A2878">
        <w:rPr>
          <w:rFonts w:ascii="Arial" w:hAnsi="Arial" w:cs="Arial"/>
          <w:sz w:val="24"/>
          <w:szCs w:val="24"/>
          <w:lang w:val="pt-PT"/>
        </w:rPr>
        <w:t xml:space="preserve">Assistência Social, </w:t>
      </w:r>
      <w:r w:rsidR="009429C1" w:rsidRPr="006A2878">
        <w:rPr>
          <w:rFonts w:ascii="Arial" w:hAnsi="Arial" w:cs="Arial"/>
          <w:sz w:val="24"/>
          <w:szCs w:val="24"/>
          <w:lang w:val="pt-PT"/>
        </w:rPr>
        <w:t>Secretaria Municipal de Saúde</w:t>
      </w:r>
      <w:r w:rsidR="00872CAB" w:rsidRPr="006A2878">
        <w:rPr>
          <w:rFonts w:ascii="Arial" w:hAnsi="Arial" w:cs="Arial"/>
          <w:sz w:val="24"/>
          <w:szCs w:val="24"/>
          <w:lang w:val="pt-PT"/>
        </w:rPr>
        <w:t xml:space="preserve"> e Lar São Vicente de Paulo</w:t>
      </w:r>
      <w:r w:rsidR="009429C1" w:rsidRPr="006A2878">
        <w:rPr>
          <w:rFonts w:ascii="Arial" w:hAnsi="Arial" w:cs="Arial"/>
          <w:sz w:val="24"/>
          <w:szCs w:val="24"/>
          <w:lang w:val="pt-PT"/>
        </w:rPr>
        <w:t>.</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 xml:space="preserve">A realização de processo de licitação para aquisição </w:t>
      </w:r>
      <w:r w:rsidR="00E70132" w:rsidRPr="006A2878">
        <w:rPr>
          <w:rFonts w:ascii="Arial" w:hAnsi="Arial" w:cs="Arial"/>
          <w:sz w:val="24"/>
          <w:szCs w:val="24"/>
        </w:rPr>
        <w:t>acima descrita</w:t>
      </w:r>
      <w:r w:rsidRPr="006A2878">
        <w:rPr>
          <w:rFonts w:ascii="Arial" w:hAnsi="Arial" w:cs="Arial"/>
          <w:sz w:val="24"/>
          <w:szCs w:val="24"/>
        </w:rPr>
        <w:t xml:space="preserve"> se justifica face ao interesse público de proced</w:t>
      </w:r>
      <w:r w:rsidR="00E70132" w:rsidRPr="006A2878">
        <w:rPr>
          <w:rFonts w:ascii="Arial" w:hAnsi="Arial" w:cs="Arial"/>
          <w:sz w:val="24"/>
          <w:szCs w:val="24"/>
        </w:rPr>
        <w:t>er-se a distribuição gratuita de itens</w:t>
      </w:r>
      <w:r w:rsidRPr="006A2878">
        <w:rPr>
          <w:rFonts w:ascii="Arial" w:hAnsi="Arial" w:cs="Arial"/>
          <w:sz w:val="24"/>
          <w:szCs w:val="24"/>
        </w:rPr>
        <w:t xml:space="preserve"> às pessoas e suas famílias</w:t>
      </w:r>
      <w:r w:rsidR="00D2305D" w:rsidRPr="006A2878">
        <w:rPr>
          <w:rFonts w:ascii="Arial" w:hAnsi="Arial" w:cs="Arial"/>
          <w:sz w:val="24"/>
          <w:szCs w:val="24"/>
        </w:rPr>
        <w:t xml:space="preserve"> deste Município</w:t>
      </w:r>
      <w:r w:rsidRPr="006A2878">
        <w:rPr>
          <w:rFonts w:ascii="Arial" w:hAnsi="Arial" w:cs="Arial"/>
          <w:sz w:val="24"/>
          <w:szCs w:val="24"/>
        </w:rPr>
        <w:t xml:space="preserve"> que se encontrem em situação de vulnerabilidade social.</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Tudo em conformidade com o os ditames da Carta Magna, notadamente o artigo 1º, III, que traz dentre os fundamentos da república a dignidade da pessoa humana, e o artigo 3º, I, que elenca como objetivo fundamental a construção de uma sociedade livre justa e solidária, cumprindo a Administração Pública Municipal o papel protetor da dignidade da pessoa humana, ao planejar-se para a realização de distribuições gratuitas de itens necessários, em atendimento aos mais desemparados.</w:t>
      </w:r>
    </w:p>
    <w:p w:rsidR="00CA1F2D" w:rsidRPr="006A2878" w:rsidRDefault="00CA1F2D" w:rsidP="00CA1F2D">
      <w:pPr>
        <w:autoSpaceDE w:val="0"/>
        <w:autoSpaceDN w:val="0"/>
        <w:adjustRightInd w:val="0"/>
        <w:jc w:val="both"/>
        <w:rPr>
          <w:rFonts w:ascii="Arial" w:hAnsi="Arial" w:cs="Arial"/>
          <w:sz w:val="24"/>
          <w:szCs w:val="24"/>
        </w:rPr>
      </w:pPr>
      <w:r w:rsidRPr="006A2878">
        <w:rPr>
          <w:rFonts w:ascii="Arial" w:hAnsi="Arial" w:cs="Arial"/>
          <w:sz w:val="24"/>
          <w:szCs w:val="24"/>
        </w:rPr>
        <w:t xml:space="preserve">Considerando ainda, a disponibilidade econômica e financeira nos termos da </w:t>
      </w:r>
      <w:r w:rsidR="00D87BE9" w:rsidRPr="006A2878">
        <w:rPr>
          <w:rFonts w:ascii="Arial" w:hAnsi="Arial" w:cs="Arial"/>
          <w:sz w:val="24"/>
          <w:szCs w:val="24"/>
        </w:rPr>
        <w:t>Lei Municipal 905 de 29 de dezembro de 2022, n</w:t>
      </w:r>
      <w:r w:rsidRPr="006A2878">
        <w:rPr>
          <w:rFonts w:ascii="Arial" w:hAnsi="Arial" w:cs="Arial"/>
          <w:sz w:val="24"/>
          <w:szCs w:val="24"/>
        </w:rPr>
        <w:t xml:space="preserve">ecessário se faz a realização do presente certame para a aquisição dos </w:t>
      </w:r>
      <w:r w:rsidR="00D87BE9" w:rsidRPr="006A2878">
        <w:rPr>
          <w:rFonts w:ascii="Arial" w:hAnsi="Arial" w:cs="Arial"/>
          <w:sz w:val="24"/>
          <w:szCs w:val="24"/>
        </w:rPr>
        <w:t>itens relacionados neste Termo</w:t>
      </w:r>
      <w:r w:rsidRPr="006A2878">
        <w:rPr>
          <w:rFonts w:ascii="Arial" w:hAnsi="Arial" w:cs="Arial"/>
          <w:sz w:val="24"/>
          <w:szCs w:val="24"/>
        </w:rPr>
        <w:t>.</w:t>
      </w:r>
    </w:p>
    <w:p w:rsidR="00AA4CFA" w:rsidRPr="006A2878" w:rsidRDefault="00AA4CFA" w:rsidP="00AA4CFA">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6A2878" w:rsidRPr="006A2878" w:rsidTr="00043F87">
        <w:tc>
          <w:tcPr>
            <w:tcW w:w="4077" w:type="dxa"/>
          </w:tcPr>
          <w:p w:rsidR="00AA4CFA" w:rsidRPr="006A2878" w:rsidRDefault="00AA4CFA" w:rsidP="00043F87">
            <w:pPr>
              <w:widowControl w:val="0"/>
              <w:tabs>
                <w:tab w:val="left" w:pos="204"/>
              </w:tabs>
              <w:autoSpaceDE w:val="0"/>
              <w:autoSpaceDN w:val="0"/>
              <w:adjustRightInd w:val="0"/>
              <w:rPr>
                <w:rFonts w:ascii="Arial" w:hAnsi="Arial" w:cs="Arial"/>
                <w:sz w:val="24"/>
                <w:szCs w:val="24"/>
                <w:lang w:val="pt-PT"/>
              </w:rPr>
            </w:pPr>
            <w:r w:rsidRPr="006A2878">
              <w:rPr>
                <w:rFonts w:ascii="Arial" w:hAnsi="Arial" w:cs="Arial"/>
                <w:b/>
                <w:sz w:val="24"/>
                <w:szCs w:val="24"/>
                <w:lang w:val="pt-PT"/>
              </w:rPr>
              <w:t>Justificativa de necessidade e aplicação:</w:t>
            </w:r>
            <w:r w:rsidRPr="006A2878">
              <w:rPr>
                <w:rFonts w:ascii="Arial" w:hAnsi="Arial" w:cs="Arial"/>
                <w:sz w:val="24"/>
                <w:szCs w:val="24"/>
                <w:lang w:val="pt-PT"/>
              </w:rPr>
              <w:t xml:space="preserve"> </w:t>
            </w:r>
          </w:p>
        </w:tc>
        <w:tc>
          <w:tcPr>
            <w:tcW w:w="6129" w:type="dxa"/>
          </w:tcPr>
          <w:p w:rsidR="00AA4CFA" w:rsidRPr="006A2878" w:rsidRDefault="00AA4CFA" w:rsidP="00D87BE9">
            <w:pPr>
              <w:widowControl w:val="0"/>
              <w:tabs>
                <w:tab w:val="left" w:pos="204"/>
              </w:tabs>
              <w:autoSpaceDE w:val="0"/>
              <w:autoSpaceDN w:val="0"/>
              <w:adjustRightInd w:val="0"/>
              <w:spacing w:before="120"/>
              <w:rPr>
                <w:rFonts w:ascii="Arial" w:hAnsi="Arial" w:cs="Arial"/>
                <w:sz w:val="24"/>
                <w:szCs w:val="24"/>
                <w:lang w:val="pt-PT"/>
              </w:rPr>
            </w:pPr>
            <w:r w:rsidRPr="006A2878">
              <w:rPr>
                <w:rFonts w:ascii="Arial" w:hAnsi="Arial" w:cs="Arial"/>
                <w:sz w:val="24"/>
                <w:szCs w:val="24"/>
                <w:lang w:val="pt-PT"/>
              </w:rPr>
              <w:t>Atender a Assistência Social do Município</w:t>
            </w:r>
            <w:r w:rsidR="00D87BE9" w:rsidRPr="006A2878">
              <w:rPr>
                <w:rFonts w:ascii="Arial" w:hAnsi="Arial" w:cs="Arial"/>
                <w:sz w:val="24"/>
                <w:szCs w:val="24"/>
                <w:lang w:val="pt-PT"/>
              </w:rPr>
              <w:t>,</w:t>
            </w:r>
            <w:r w:rsidRPr="006A2878">
              <w:rPr>
                <w:rFonts w:ascii="Arial" w:hAnsi="Arial" w:cs="Arial"/>
                <w:sz w:val="24"/>
                <w:szCs w:val="24"/>
                <w:lang w:val="pt-PT"/>
              </w:rPr>
              <w:t xml:space="preserve"> </w:t>
            </w:r>
            <w:r w:rsidR="00D87BE9" w:rsidRPr="006A2878">
              <w:rPr>
                <w:rFonts w:ascii="Arial" w:hAnsi="Arial" w:cs="Arial"/>
                <w:sz w:val="24"/>
                <w:szCs w:val="24"/>
                <w:lang w:val="pt-PT"/>
              </w:rPr>
              <w:t xml:space="preserve">a Secretaria Municipal de Saúde e o </w:t>
            </w:r>
            <w:r w:rsidR="00D87BE9" w:rsidRPr="006A2878">
              <w:rPr>
                <w:rFonts w:ascii="Arial" w:hAnsi="Arial" w:cs="Arial"/>
                <w:sz w:val="24"/>
                <w:szCs w:val="24"/>
                <w:lang w:val="pt-PT"/>
              </w:rPr>
              <w:t>Lar São Vicente de Paulo</w:t>
            </w:r>
            <w:r w:rsidR="00D87BE9" w:rsidRPr="006A2878">
              <w:rPr>
                <w:rFonts w:ascii="Arial" w:hAnsi="Arial" w:cs="Arial"/>
                <w:sz w:val="24"/>
                <w:szCs w:val="24"/>
                <w:lang w:val="pt-PT"/>
              </w:rPr>
              <w:t>.</w:t>
            </w:r>
          </w:p>
        </w:tc>
      </w:tr>
      <w:tr w:rsidR="00A34B10" w:rsidRPr="00A34B10" w:rsidTr="00043F87">
        <w:trPr>
          <w:trHeight w:val="472"/>
        </w:trPr>
        <w:tc>
          <w:tcPr>
            <w:tcW w:w="4077" w:type="dxa"/>
          </w:tcPr>
          <w:p w:rsidR="00AA4CFA" w:rsidRPr="002C5028" w:rsidRDefault="00AA4CFA" w:rsidP="00043F87">
            <w:pPr>
              <w:widowControl w:val="0"/>
              <w:tabs>
                <w:tab w:val="left" w:pos="204"/>
              </w:tabs>
              <w:autoSpaceDE w:val="0"/>
              <w:autoSpaceDN w:val="0"/>
              <w:adjustRightInd w:val="0"/>
              <w:rPr>
                <w:rFonts w:ascii="Arial" w:hAnsi="Arial" w:cs="Arial"/>
                <w:b/>
                <w:sz w:val="24"/>
                <w:szCs w:val="24"/>
                <w:lang w:val="pt-PT"/>
              </w:rPr>
            </w:pPr>
            <w:r w:rsidRPr="002C5028">
              <w:rPr>
                <w:rFonts w:ascii="Arial" w:hAnsi="Arial" w:cs="Arial"/>
                <w:b/>
                <w:sz w:val="24"/>
                <w:szCs w:val="24"/>
                <w:lang w:val="pt-PT"/>
              </w:rPr>
              <w:t>Condições de Garantia:</w:t>
            </w:r>
          </w:p>
        </w:tc>
        <w:tc>
          <w:tcPr>
            <w:tcW w:w="6129" w:type="dxa"/>
          </w:tcPr>
          <w:p w:rsidR="00AA4CFA" w:rsidRPr="002C5028"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2C5028">
              <w:rPr>
                <w:rFonts w:ascii="Arial" w:hAnsi="Arial" w:cs="Arial"/>
                <w:b/>
                <w:sz w:val="24"/>
                <w:szCs w:val="24"/>
                <w:lang w:val="pt-PT"/>
              </w:rPr>
              <w:t xml:space="preserve">Mínimo de 120 dias para </w:t>
            </w:r>
            <w:r w:rsidR="008C5E0D" w:rsidRPr="002C5028">
              <w:rPr>
                <w:rFonts w:ascii="Arial" w:hAnsi="Arial" w:cs="Arial"/>
                <w:b/>
                <w:sz w:val="24"/>
                <w:szCs w:val="24"/>
                <w:lang w:val="pt-PT"/>
              </w:rPr>
              <w:t>os itens</w:t>
            </w:r>
            <w:r w:rsidRPr="002C5028">
              <w:rPr>
                <w:rFonts w:ascii="Arial" w:hAnsi="Arial" w:cs="Arial"/>
                <w:sz w:val="24"/>
                <w:szCs w:val="24"/>
                <w:lang w:val="pt-PT"/>
              </w:rPr>
              <w:t>: “</w:t>
            </w:r>
            <w:r w:rsidR="00033A99" w:rsidRPr="002C5028">
              <w:rPr>
                <w:rFonts w:ascii="Arial" w:hAnsi="Arial" w:cs="Arial"/>
                <w:sz w:val="24"/>
                <w:szCs w:val="24"/>
                <w:lang w:val="pt-PT"/>
              </w:rPr>
              <w:t>19</w:t>
            </w:r>
            <w:r w:rsidR="00A847E5" w:rsidRPr="002C5028">
              <w:rPr>
                <w:rFonts w:ascii="Arial" w:hAnsi="Arial" w:cs="Arial"/>
                <w:sz w:val="24"/>
                <w:szCs w:val="24"/>
                <w:lang w:val="pt-PT"/>
              </w:rPr>
              <w:t xml:space="preserve"> - </w:t>
            </w:r>
            <w:r w:rsidR="00033A99" w:rsidRPr="002C5028">
              <w:rPr>
                <w:rFonts w:ascii="Arial" w:hAnsi="Arial" w:cs="Arial"/>
                <w:sz w:val="24"/>
                <w:szCs w:val="24"/>
                <w:lang w:val="pt-PT"/>
              </w:rPr>
              <w:t>Leite integral</w:t>
            </w:r>
            <w:r w:rsidRPr="002C5028">
              <w:rPr>
                <w:rFonts w:ascii="Arial" w:hAnsi="Arial" w:cs="Arial"/>
                <w:sz w:val="24"/>
                <w:szCs w:val="24"/>
                <w:lang w:val="pt-PT"/>
              </w:rPr>
              <w:t>” e “</w:t>
            </w:r>
            <w:r w:rsidR="00033A99" w:rsidRPr="002C5028">
              <w:rPr>
                <w:rFonts w:ascii="Arial" w:hAnsi="Arial" w:cs="Arial"/>
                <w:sz w:val="24"/>
                <w:szCs w:val="24"/>
                <w:lang w:val="pt-PT"/>
              </w:rPr>
              <w:t>20</w:t>
            </w:r>
            <w:r w:rsidR="008C5E0D" w:rsidRPr="002C5028">
              <w:rPr>
                <w:rFonts w:ascii="Arial" w:hAnsi="Arial" w:cs="Arial"/>
                <w:sz w:val="24"/>
                <w:szCs w:val="24"/>
                <w:lang w:val="pt-PT"/>
              </w:rPr>
              <w:t xml:space="preserve"> - </w:t>
            </w:r>
            <w:r w:rsidR="00033A99" w:rsidRPr="002C5028">
              <w:rPr>
                <w:rFonts w:ascii="Arial" w:hAnsi="Arial" w:cs="Arial"/>
                <w:sz w:val="24"/>
                <w:szCs w:val="24"/>
                <w:lang w:val="pt-PT"/>
              </w:rPr>
              <w:t xml:space="preserve">Leite de vaca integral, zero lactose, 1 litro “ e “21 - </w:t>
            </w:r>
            <w:r w:rsidR="00C14F7D" w:rsidRPr="002C5028">
              <w:rPr>
                <w:rFonts w:ascii="Arial" w:hAnsi="Arial" w:cs="Arial"/>
                <w:sz w:val="24"/>
                <w:szCs w:val="24"/>
                <w:lang w:val="pt-PT"/>
              </w:rPr>
              <w:t>Alimento a base de soja (leite de soja) - 1l</w:t>
            </w:r>
            <w:r w:rsidR="00033A99" w:rsidRPr="002C5028">
              <w:rPr>
                <w:rFonts w:ascii="Arial" w:hAnsi="Arial" w:cs="Arial"/>
                <w:sz w:val="24"/>
                <w:szCs w:val="24"/>
                <w:lang w:val="pt-PT"/>
              </w:rPr>
              <w:t>”</w:t>
            </w:r>
            <w:r w:rsidRPr="002C5028">
              <w:rPr>
                <w:rFonts w:ascii="Arial" w:hAnsi="Arial" w:cs="Arial"/>
                <w:sz w:val="24"/>
                <w:szCs w:val="24"/>
                <w:lang w:val="pt-PT"/>
              </w:rPr>
              <w:t>.</w:t>
            </w:r>
          </w:p>
          <w:p w:rsidR="0021079B" w:rsidRPr="002C5028"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2C5028">
              <w:rPr>
                <w:rFonts w:ascii="Arial" w:hAnsi="Arial" w:cs="Arial"/>
                <w:b/>
                <w:sz w:val="24"/>
                <w:szCs w:val="24"/>
                <w:lang w:val="pt-PT"/>
              </w:rPr>
              <w:t>Mínimo de 06 meses para os demais itens</w:t>
            </w:r>
            <w:r w:rsidRPr="002C5028">
              <w:rPr>
                <w:rFonts w:ascii="Arial" w:hAnsi="Arial" w:cs="Arial"/>
                <w:sz w:val="24"/>
                <w:szCs w:val="24"/>
                <w:lang w:val="pt-PT"/>
              </w:rPr>
              <w:t>.</w:t>
            </w:r>
          </w:p>
        </w:tc>
      </w:tr>
      <w:tr w:rsidR="00A34B10" w:rsidRPr="00A34B10" w:rsidTr="00043F87">
        <w:tc>
          <w:tcPr>
            <w:tcW w:w="4077" w:type="dxa"/>
          </w:tcPr>
          <w:p w:rsidR="00AA4CFA" w:rsidRPr="002C5028" w:rsidRDefault="00AA4CFA" w:rsidP="00043F87">
            <w:pPr>
              <w:widowControl w:val="0"/>
              <w:tabs>
                <w:tab w:val="left" w:pos="204"/>
              </w:tabs>
              <w:autoSpaceDE w:val="0"/>
              <w:autoSpaceDN w:val="0"/>
              <w:adjustRightInd w:val="0"/>
              <w:rPr>
                <w:rFonts w:ascii="Arial" w:hAnsi="Arial" w:cs="Arial"/>
                <w:b/>
                <w:sz w:val="24"/>
                <w:szCs w:val="24"/>
                <w:lang w:val="pt-PT"/>
              </w:rPr>
            </w:pPr>
            <w:r w:rsidRPr="002C5028">
              <w:rPr>
                <w:rFonts w:ascii="Arial" w:hAnsi="Arial" w:cs="Arial"/>
                <w:b/>
                <w:sz w:val="24"/>
                <w:szCs w:val="24"/>
                <w:lang w:val="pt-PT"/>
              </w:rPr>
              <w:t>Prazo de Entrega:</w:t>
            </w:r>
          </w:p>
        </w:tc>
        <w:tc>
          <w:tcPr>
            <w:tcW w:w="6129" w:type="dxa"/>
          </w:tcPr>
          <w:p w:rsidR="00AA4CFA" w:rsidRPr="002C5028" w:rsidRDefault="00AA4CFA" w:rsidP="00043F87">
            <w:pPr>
              <w:widowControl w:val="0"/>
              <w:tabs>
                <w:tab w:val="left" w:pos="204"/>
              </w:tabs>
              <w:autoSpaceDE w:val="0"/>
              <w:autoSpaceDN w:val="0"/>
              <w:adjustRightInd w:val="0"/>
              <w:jc w:val="both"/>
              <w:rPr>
                <w:rFonts w:ascii="Arial" w:hAnsi="Arial" w:cs="Arial"/>
                <w:sz w:val="24"/>
                <w:szCs w:val="24"/>
                <w:lang w:val="pt-PT"/>
              </w:rPr>
            </w:pPr>
            <w:r w:rsidRPr="002C5028">
              <w:rPr>
                <w:rFonts w:ascii="Arial" w:hAnsi="Arial" w:cs="Arial"/>
                <w:sz w:val="24"/>
                <w:szCs w:val="24"/>
                <w:lang w:val="pt-PT"/>
              </w:rPr>
              <w:t>Até 03 (três) dias da solicitação, considerando a natureza dos produtos e as necessidades de entrega para atendimento à pessoas carentes.</w:t>
            </w:r>
          </w:p>
        </w:tc>
      </w:tr>
      <w:tr w:rsidR="00A34B10" w:rsidRPr="00A34B10" w:rsidTr="00043F87">
        <w:tc>
          <w:tcPr>
            <w:tcW w:w="4077" w:type="dxa"/>
          </w:tcPr>
          <w:p w:rsidR="00AA4CFA" w:rsidRPr="002C5028" w:rsidRDefault="007A1548" w:rsidP="00043F87">
            <w:pPr>
              <w:widowControl w:val="0"/>
              <w:tabs>
                <w:tab w:val="left" w:pos="204"/>
              </w:tabs>
              <w:autoSpaceDE w:val="0"/>
              <w:autoSpaceDN w:val="0"/>
              <w:adjustRightInd w:val="0"/>
              <w:rPr>
                <w:rFonts w:ascii="Arial" w:hAnsi="Arial" w:cs="Arial"/>
                <w:b/>
                <w:bCs/>
                <w:sz w:val="24"/>
                <w:szCs w:val="24"/>
                <w:lang w:val="pt-PT"/>
              </w:rPr>
            </w:pPr>
            <w:r>
              <w:rPr>
                <w:rFonts w:ascii="Arial" w:hAnsi="Arial" w:cs="Arial"/>
                <w:b/>
                <w:bCs/>
                <w:sz w:val="24"/>
                <w:szCs w:val="24"/>
                <w:lang w:val="pt-PT"/>
              </w:rPr>
              <w:t>Locais</w:t>
            </w:r>
            <w:r w:rsidR="00AA4CFA" w:rsidRPr="002C5028">
              <w:rPr>
                <w:rFonts w:ascii="Arial" w:hAnsi="Arial" w:cs="Arial"/>
                <w:b/>
                <w:bCs/>
                <w:sz w:val="24"/>
                <w:szCs w:val="24"/>
                <w:lang w:val="pt-PT"/>
              </w:rPr>
              <w:t xml:space="preserve"> de entrega:</w:t>
            </w:r>
          </w:p>
        </w:tc>
        <w:tc>
          <w:tcPr>
            <w:tcW w:w="6129" w:type="dxa"/>
          </w:tcPr>
          <w:p w:rsidR="00AA4CFA" w:rsidRPr="002C5028" w:rsidRDefault="00AA4CFA" w:rsidP="00557D6B">
            <w:pPr>
              <w:pStyle w:val="PargrafodaLista"/>
              <w:widowControl w:val="0"/>
              <w:numPr>
                <w:ilvl w:val="0"/>
                <w:numId w:val="6"/>
              </w:numPr>
              <w:tabs>
                <w:tab w:val="left" w:pos="204"/>
              </w:tabs>
              <w:autoSpaceDE w:val="0"/>
              <w:autoSpaceDN w:val="0"/>
              <w:adjustRightInd w:val="0"/>
              <w:jc w:val="both"/>
              <w:rPr>
                <w:rFonts w:ascii="Arial" w:hAnsi="Arial" w:cs="Arial"/>
                <w:lang w:val="pt-PT"/>
              </w:rPr>
            </w:pPr>
            <w:r w:rsidRPr="002C5028">
              <w:rPr>
                <w:rFonts w:ascii="Arial" w:hAnsi="Arial" w:cs="Arial"/>
                <w:b/>
                <w:lang w:val="pt-PT"/>
              </w:rPr>
              <w:t>Prédio da Prefeitura Municipal: Av. Silvério Augusto de Melo, nº 58, Bairro Fábrica, Desterro do Melo, Min</w:t>
            </w:r>
            <w:r w:rsidR="00557D6B" w:rsidRPr="002C5028">
              <w:rPr>
                <w:rFonts w:ascii="Arial" w:hAnsi="Arial" w:cs="Arial"/>
                <w:b/>
                <w:lang w:val="pt-PT"/>
              </w:rPr>
              <w:t>as Gerais, CEP: 36.210-000;</w:t>
            </w:r>
          </w:p>
          <w:p w:rsidR="00557D6B" w:rsidRPr="002C5028" w:rsidRDefault="00557D6B" w:rsidP="00557D6B">
            <w:pPr>
              <w:pStyle w:val="PargrafodaLista"/>
              <w:widowControl w:val="0"/>
              <w:numPr>
                <w:ilvl w:val="0"/>
                <w:numId w:val="6"/>
              </w:numPr>
              <w:tabs>
                <w:tab w:val="left" w:pos="204"/>
              </w:tabs>
              <w:autoSpaceDE w:val="0"/>
              <w:autoSpaceDN w:val="0"/>
              <w:adjustRightInd w:val="0"/>
              <w:jc w:val="both"/>
              <w:rPr>
                <w:rFonts w:ascii="Arial" w:hAnsi="Arial" w:cs="Arial"/>
                <w:lang w:val="pt-PT"/>
              </w:rPr>
            </w:pPr>
            <w:r w:rsidRPr="002C5028">
              <w:rPr>
                <w:rFonts w:ascii="Arial" w:hAnsi="Arial" w:cs="Arial"/>
                <w:b/>
                <w:lang w:val="pt-PT"/>
              </w:rPr>
              <w:t xml:space="preserve">Lar São Vicente de Paulo: Rua José Homem da Costa Amaral. nº 30, Centro, Desterro do </w:t>
            </w:r>
            <w:r w:rsidRPr="002C5028">
              <w:rPr>
                <w:rFonts w:ascii="Arial" w:hAnsi="Arial" w:cs="Arial"/>
                <w:b/>
              </w:rPr>
              <w:t>Melo, Minas Gerais, CEP: 36.210-000.</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lastRenderedPageBreak/>
        <w:t>III - ESPECIFICAÇÃO DOS OBJETOS: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229"/>
        <w:gridCol w:w="992"/>
        <w:gridCol w:w="1134"/>
      </w:tblGrid>
      <w:tr w:rsidR="0029127D" w:rsidRPr="006E6B55" w:rsidTr="009C1FDD">
        <w:tc>
          <w:tcPr>
            <w:tcW w:w="851" w:type="dxa"/>
            <w:tcBorders>
              <w:top w:val="single" w:sz="4" w:space="0" w:color="auto"/>
              <w:left w:val="single" w:sz="4" w:space="0" w:color="auto"/>
              <w:bottom w:val="single" w:sz="4" w:space="0" w:color="auto"/>
              <w:right w:val="single" w:sz="4" w:space="0" w:color="auto"/>
            </w:tcBorders>
          </w:tcPr>
          <w:p w:rsidR="0029127D" w:rsidRPr="00C8331A" w:rsidRDefault="0029127D" w:rsidP="006129DE">
            <w:pPr>
              <w:jc w:val="center"/>
              <w:rPr>
                <w:rFonts w:ascii="Arial" w:hAnsi="Arial" w:cs="Arial"/>
                <w:b/>
              </w:rPr>
            </w:pPr>
            <w:r w:rsidRPr="00C8331A">
              <w:rPr>
                <w:rFonts w:ascii="Arial" w:hAnsi="Arial" w:cs="Arial"/>
                <w:b/>
              </w:rPr>
              <w:t>ITEM</w:t>
            </w:r>
          </w:p>
        </w:tc>
        <w:tc>
          <w:tcPr>
            <w:tcW w:w="7229" w:type="dxa"/>
            <w:tcBorders>
              <w:top w:val="single" w:sz="4" w:space="0" w:color="auto"/>
              <w:left w:val="single" w:sz="4" w:space="0" w:color="auto"/>
              <w:bottom w:val="single" w:sz="4" w:space="0" w:color="auto"/>
              <w:right w:val="single" w:sz="4" w:space="0" w:color="auto"/>
            </w:tcBorders>
          </w:tcPr>
          <w:p w:rsidR="0029127D" w:rsidRPr="00C8331A" w:rsidRDefault="0029127D" w:rsidP="006129DE">
            <w:pPr>
              <w:ind w:firstLine="708"/>
              <w:jc w:val="center"/>
              <w:rPr>
                <w:rFonts w:ascii="Arial" w:hAnsi="Arial" w:cs="Arial"/>
                <w:b/>
              </w:rPr>
            </w:pPr>
            <w:r w:rsidRPr="00C8331A">
              <w:rPr>
                <w:rFonts w:ascii="Arial" w:hAnsi="Arial" w:cs="Arial"/>
                <w:b/>
              </w:rPr>
              <w:t>DESCRIÇÃO</w:t>
            </w:r>
          </w:p>
        </w:tc>
        <w:tc>
          <w:tcPr>
            <w:tcW w:w="992" w:type="dxa"/>
            <w:tcBorders>
              <w:top w:val="single" w:sz="4" w:space="0" w:color="auto"/>
              <w:left w:val="single" w:sz="4" w:space="0" w:color="auto"/>
              <w:bottom w:val="single" w:sz="4" w:space="0" w:color="auto"/>
              <w:right w:val="single" w:sz="4" w:space="0" w:color="auto"/>
            </w:tcBorders>
          </w:tcPr>
          <w:p w:rsidR="0029127D" w:rsidRPr="00C8331A" w:rsidRDefault="0029127D" w:rsidP="006129DE">
            <w:pPr>
              <w:jc w:val="center"/>
              <w:rPr>
                <w:rFonts w:ascii="Arial" w:hAnsi="Arial" w:cs="Arial"/>
                <w:b/>
              </w:rPr>
            </w:pPr>
            <w:r w:rsidRPr="00C8331A">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tcPr>
          <w:p w:rsidR="0029127D" w:rsidRPr="00C8331A" w:rsidRDefault="0029127D" w:rsidP="006129DE">
            <w:pPr>
              <w:jc w:val="center"/>
              <w:rPr>
                <w:rFonts w:ascii="Arial" w:hAnsi="Arial" w:cs="Arial"/>
                <w:b/>
              </w:rPr>
            </w:pPr>
            <w:r w:rsidRPr="00C8331A">
              <w:rPr>
                <w:rFonts w:ascii="Arial" w:hAnsi="Arial" w:cs="Arial"/>
                <w:b/>
              </w:rPr>
              <w:t>QUANT</w:t>
            </w:r>
          </w:p>
        </w:tc>
      </w:tr>
      <w:tr w:rsidR="0029127D" w:rsidRPr="003A21D9" w:rsidTr="009C1FDD">
        <w:trPr>
          <w:trHeight w:val="3630"/>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7188 - SUPLEMENTO ALIMENTAR HIPERPROTEICO, SEM SABOR, IGUAL OU SUPERIOR A NUTRIDRINK MAX</w:t>
            </w:r>
          </w:p>
          <w:p w:rsidR="0029127D" w:rsidRPr="007A28A8" w:rsidRDefault="0029127D" w:rsidP="006129DE">
            <w:pPr>
              <w:jc w:val="both"/>
              <w:rPr>
                <w:rFonts w:ascii="Arial" w:hAnsi="Arial" w:cs="Arial"/>
                <w:b/>
                <w:u w:val="single"/>
              </w:rPr>
            </w:pPr>
          </w:p>
          <w:p w:rsidR="0029127D" w:rsidRPr="00C8331A" w:rsidRDefault="0029127D" w:rsidP="006129DE">
            <w:pPr>
              <w:jc w:val="both"/>
              <w:rPr>
                <w:rFonts w:ascii="Arial" w:hAnsi="Arial" w:cs="Arial"/>
                <w:sz w:val="18"/>
                <w:szCs w:val="18"/>
              </w:rPr>
            </w:pPr>
            <w:r w:rsidRPr="007A28A8">
              <w:rPr>
                <w:rFonts w:ascii="Arial" w:hAnsi="Arial" w:cs="Arial"/>
              </w:rPr>
              <w:t>Suplemento alimentar hiperproteico sem sabor, desenvolvido especialmente para pessoas com condições clínicas relacionadas à desnutrição, ou que correm risco nutricional e recuperação de peso.  Composição: Xarope de Glicose, Proteína de Soja, Óleos Vegetais (Palma, Girassol e Canola), Sacarose, Caseinato, Galactooligossacarídeo (GOS), Maltodextrina, Citrato Tripotássico, Carbonato de Cálcio, Pectina, Fosfato de Magnésio, Cloreto de Sódio, Frutooligossacarídeo (FOS), Cloreto de Colina, Cloreto de Potássio, Vitamina C, Ascorbato de Sódio, Sulfato Ferroso, Sulfato de Zinco, Niacina, Vitamina E, Sulfato de Manganês, Pantotenato de Cálcio, Vitamina A, Sulfato de Cobre, Biotina, Ácido Fólico, Vitaminas: B12, B6, B1, B2, Fluoreto de Sódio, Vitamina D, Cloreto de Cromo, Molibdato de Sódio, Iodeto de Potássio, Selenito de Sódio, Vitamina K, Aromatizantes e Emulsificante Lecitina de Soja. Não contém glúten. Embalagem de 700g. Igual ou superior a Nutridrink Max Sem Sabor.</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100</w:t>
            </w:r>
          </w:p>
        </w:tc>
      </w:tr>
      <w:tr w:rsidR="0029127D" w:rsidRPr="003A21D9" w:rsidTr="009C1FDD">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7189 - SUPLEMENTO ALIMENTAR, VÁRIOS SABORES, IGUAL OU SUPERIOR A ENSURE ABBOTT</w:t>
            </w:r>
          </w:p>
          <w:p w:rsidR="0029127D" w:rsidRPr="007A28A8" w:rsidRDefault="0029127D" w:rsidP="006129DE">
            <w:pPr>
              <w:jc w:val="both"/>
              <w:rPr>
                <w:rFonts w:ascii="Arial" w:hAnsi="Arial" w:cs="Arial"/>
                <w:b/>
                <w:u w:val="single"/>
              </w:rPr>
            </w:pPr>
          </w:p>
          <w:p w:rsidR="0029127D" w:rsidRPr="007A28A8" w:rsidRDefault="0029127D" w:rsidP="006129DE">
            <w:pPr>
              <w:jc w:val="both"/>
              <w:rPr>
                <w:rFonts w:ascii="Arial" w:hAnsi="Arial" w:cs="Arial"/>
              </w:rPr>
            </w:pPr>
            <w:r w:rsidRPr="007A28A8">
              <w:rPr>
                <w:rFonts w:ascii="Arial" w:hAnsi="Arial" w:cs="Arial"/>
              </w:rPr>
              <w:t>Suplemento oral especialmente planejado para oferecer nutrição completa e balanceada, recomendada para pessoas que buscam força e resistência para uma vida mais ativa. Dieta normocalórica e normoproteica, rica em vitaminas e sais minerais. Contém 28 vitaminas e minerais essenciais, inclusive antioxidantes, como as vitaminas C e E, selênio, zinco e beta-caroteno. Isento de glúten. Contém Sacarose e derivados de leite e de soja. Contém Lactose. Composição: Composição: Maltodextrina, sacarose, óleos vegetais (óleo vegetal de girassol altamente oléico, óleo vegetal de soja, óleo vegetal de canola e óleo vegetal de milho), caseinato de cálcio, minerais (citrato de sódio, citrato de potássio, carbonato de cálcio, cloreto de magnésio, fosfato de potássio dibásico, cloreto de potássio, cloreto de sódio, fosfato de sódio monobásico, sulfato de zinco, sulfato ferroso, sulfato de manganês, sulfato de cobre, cloreto de cromo, molibdato de sódio, iodeto de potássio, selenito de sódio, sulfato de magnésio, fosfato tricálcio), proteína isolada de soja, inulina, oligofrutose, proteína isolada do leite, glicose, frutose, vitaminas (cloreto de colina, ascorbato de sódio, vitamina e, palmitato de ascorbila, mix de tocoferóis, acetato de vitamina a, niacinamida, d-pantotenato de cálcio, d-biotina, vitamina D3, cianocobalamina, cloridrato de piridoxina, cloridrato de tiamina, ácido fólico, riboflavina, filoquinona, beta caroteno e ácido ascórbico), aromatizantes, corante artificial (morango - vermelho 40) e regulador de acidez ácido cítrico e hidróxido de potássio. Apresentação: Lata de 900g. Vários sabores. Igual ou superior a Ensure Abbott.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w:t>
            </w:r>
          </w:p>
        </w:tc>
      </w:tr>
      <w:tr w:rsidR="0029127D" w:rsidRPr="003A21D9" w:rsidTr="009C1FDD">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7191 - SUPLEMENTO ALIMENTAR SEM SABOR PARA PESSOAS COM 50 ANOS OU MAIS</w:t>
            </w:r>
          </w:p>
          <w:p w:rsidR="0029127D" w:rsidRPr="007A28A8" w:rsidRDefault="0029127D" w:rsidP="006129DE">
            <w:pPr>
              <w:jc w:val="both"/>
              <w:rPr>
                <w:rFonts w:ascii="Arial" w:hAnsi="Arial" w:cs="Arial"/>
                <w:b/>
                <w:u w:val="single"/>
              </w:rPr>
            </w:pPr>
          </w:p>
          <w:p w:rsidR="0029127D" w:rsidRPr="007A28A8" w:rsidRDefault="0029127D" w:rsidP="006129DE">
            <w:pPr>
              <w:jc w:val="both"/>
              <w:rPr>
                <w:rFonts w:ascii="Arial" w:hAnsi="Arial" w:cs="Arial"/>
              </w:rPr>
            </w:pPr>
            <w:r w:rsidRPr="007A28A8">
              <w:rPr>
                <w:rFonts w:ascii="Arial" w:hAnsi="Arial" w:cs="Arial"/>
              </w:rPr>
              <w:t xml:space="preserve">Alimento para complementação de nutrição oral, hiperproteico, desenvolvido pensando nas necessidades nutricionais de quem já passou dos 50 anos. INGREDIENTES: Leite em pó desnatado, maltodextrina, proteína isolada do soro de leite da vaca, caseinato de cálcio obtido do leite da vaca, gordura láctea, frutooligossacarídeos, inulina, minerais (citrato de cálcio, carbonato de magnésio, sulfato ferroso, sulfato de zinco, fosfato de cálcio tribásico, sulfato de </w:t>
            </w:r>
            <w:r w:rsidRPr="007A28A8">
              <w:rPr>
                <w:rFonts w:ascii="Arial" w:hAnsi="Arial" w:cs="Arial"/>
              </w:rPr>
              <w:lastRenderedPageBreak/>
              <w:t>mangânes, sulfato de cobre e selenato de sódio), vitaminas (L-ascorbato de sódio, bitartarato de colina, acetato de DL-alfa-tocoferila, mio-inositol, colecalciferol, acetato de retinila, niacinamida, D-pantotenato de cálcio, tiamina mononitrato, cloridrato de piridoxina, filoquinona,riboflavina, ácido N-pteroil-L-glutâmico, cianocobalamina e D-biotina) e emulsificante lecitina de soja. NÃO CONTÉM GLÚTEN. ALÉRGICOS: CONTÉM DERIVADOS DE LEITE E SOJA. Indicação: 50 anos ou mais. Sabores: Sem Sabor. Calorias (por porção): 116 kcal.</w:t>
            </w:r>
          </w:p>
          <w:p w:rsidR="0029127D" w:rsidRPr="007A28A8" w:rsidRDefault="0029127D" w:rsidP="006129DE">
            <w:pPr>
              <w:jc w:val="both"/>
              <w:rPr>
                <w:rFonts w:ascii="Arial" w:hAnsi="Arial" w:cs="Arial"/>
              </w:rPr>
            </w:pPr>
            <w:r w:rsidRPr="007A28A8">
              <w:rPr>
                <w:rFonts w:ascii="Arial" w:hAnsi="Arial" w:cs="Arial"/>
              </w:rPr>
              <w:t>Apresentação: Lata 740g. Igual ou superior a NESTLÉ NUTREN SENIOR.</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w:t>
            </w:r>
          </w:p>
        </w:tc>
      </w:tr>
      <w:tr w:rsidR="0029127D" w:rsidRPr="003A21D9" w:rsidTr="009C1FDD">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7192 - SUPLEMENTO ALIMENTAR PARA CRIANÇAS COM ALERGIA À PROTEÍNA DO LEITE DA VACA (APVL) E OUTRAS ALERGIAS</w:t>
            </w:r>
          </w:p>
          <w:p w:rsidR="0029127D" w:rsidRPr="007A28A8" w:rsidRDefault="0029127D" w:rsidP="006129DE">
            <w:pPr>
              <w:jc w:val="both"/>
              <w:rPr>
                <w:rFonts w:ascii="Arial" w:hAnsi="Arial" w:cs="Arial"/>
                <w:b/>
                <w:u w:val="single"/>
              </w:rPr>
            </w:pPr>
          </w:p>
          <w:p w:rsidR="0029127D" w:rsidRPr="007A28A8" w:rsidRDefault="0029127D" w:rsidP="006129DE">
            <w:pPr>
              <w:jc w:val="both"/>
              <w:rPr>
                <w:rFonts w:ascii="Arial" w:hAnsi="Arial" w:cs="Arial"/>
              </w:rPr>
            </w:pPr>
            <w:r w:rsidRPr="007A28A8">
              <w:rPr>
                <w:rFonts w:ascii="Arial" w:hAnsi="Arial" w:cs="Arial"/>
              </w:rPr>
              <w:t>Suplemento alimentar para crianças com alergia à proteína do leite da vaca (APVL) e outras alergias. Fonte de proteína composta por aminoácidos livres não alergênicos, Cálcio, Vitamina D e Ferro. Além disso, possui prebióticos que contribuem para o equilíbrio da flora intestinal. Composição: Xarope de glicose, óleos vegetais (triglicérides de cadeia médias, óleos de canola e de cártamo), sacarose, L-arginina, L-glutamina, L-lisina L-aspartato, citrato de potássio, fosfato de cálcio dibásico, L- leucina, L-fenolalanina, inulina, oligofrutose, L-prolina, L-valina, glicina, L-isoleucina, N-acetil-L-metionona, L-treonina, cloreto de sódio, L-histidina, L-serina, L-alanina, acetato de magnésio, fosfato de cálcio tribásico, bitartrato de colina, L-triptofano, L-tirosina, inositol, vitamina C, L-cistina, taurina, sulfato ferroso, L-carnitina, sulfato de zinco, vitamina E, niacina, ácido pantotênico, sulfato de manganês, sulfato de cobre, vitaminas B2, B1, B6 e A, ácido fólico, iodeto de potássio, cloreto de cromo, molibidato de sódio, sekenito de ácido, vitamina K, biotina, vitamina D e B12, aromatizante, antiumectante dióxido de silício, emulsificante mono e diglicerideos de ácido graxos, estabilizante ésteres de mono e de glicerídeos de ácido graxos com ácido diacetil tartárico, edulcorante sucralose e espessante alginato de propilenoglicol. Não contém glúten. Contém fenilalanina.  Vários sabores. Embalagem: Lata de 400g. Igual ou superior a DANONE NEOFORTE.</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80</w:t>
            </w:r>
          </w:p>
        </w:tc>
      </w:tr>
      <w:tr w:rsidR="0029127D" w:rsidRPr="003A21D9" w:rsidTr="009C1FDD">
        <w:trPr>
          <w:trHeight w:val="161"/>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6079 - CESTA BÁSICA</w:t>
            </w:r>
          </w:p>
          <w:p w:rsidR="0029127D" w:rsidRPr="007A28A8" w:rsidRDefault="0029127D" w:rsidP="006129DE">
            <w:pPr>
              <w:jc w:val="both"/>
              <w:rPr>
                <w:rFonts w:ascii="Arial" w:hAnsi="Arial" w:cs="Arial"/>
                <w:b/>
                <w:u w:val="single"/>
              </w:rPr>
            </w:pPr>
          </w:p>
          <w:p w:rsidR="0029127D" w:rsidRPr="007A28A8" w:rsidRDefault="0029127D" w:rsidP="006129DE">
            <w:pPr>
              <w:jc w:val="both"/>
              <w:rPr>
                <w:rFonts w:ascii="Arial" w:hAnsi="Arial" w:cs="Arial"/>
              </w:rPr>
            </w:pPr>
            <w:r w:rsidRPr="007A28A8">
              <w:rPr>
                <w:rFonts w:ascii="Arial" w:hAnsi="Arial" w:cs="Arial"/>
              </w:rPr>
              <w:t>A Cesta Básica deverá conter:</w:t>
            </w:r>
          </w:p>
          <w:p w:rsidR="0029127D" w:rsidRPr="007A28A8" w:rsidRDefault="0029127D" w:rsidP="006129DE">
            <w:pPr>
              <w:jc w:val="both"/>
              <w:rPr>
                <w:rFonts w:ascii="Arial" w:hAnsi="Arial" w:cs="Arial"/>
              </w:rPr>
            </w:pPr>
            <w:r w:rsidRPr="007A28A8">
              <w:rPr>
                <w:rFonts w:ascii="Arial" w:hAnsi="Arial" w:cs="Arial"/>
              </w:rPr>
              <w:t>1 pacote de 5kg de Arroz, 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5kg, , com data de fabricação e prazo de validade no mínimo 06 meses, com registro do Ministério de Agricultura. Com valor energético não superior a 170 kcal por porção de 50g do produto</w:t>
            </w:r>
          </w:p>
          <w:p w:rsidR="0029127D" w:rsidRPr="007A28A8" w:rsidRDefault="0029127D" w:rsidP="006129DE">
            <w:pPr>
              <w:jc w:val="both"/>
              <w:rPr>
                <w:rFonts w:ascii="Arial" w:hAnsi="Arial" w:cs="Arial"/>
              </w:rPr>
            </w:pPr>
            <w:r w:rsidRPr="007A28A8">
              <w:rPr>
                <w:rFonts w:ascii="Arial" w:hAnsi="Arial" w:cs="Arial"/>
              </w:rPr>
              <w:t>3 pacotes de 1kg de Feijão, tipo 1, tipo classe carioca, prazo de validade 180 dias, empacotado;</w:t>
            </w:r>
          </w:p>
          <w:p w:rsidR="0029127D" w:rsidRPr="007A28A8" w:rsidRDefault="0029127D" w:rsidP="006129DE">
            <w:pPr>
              <w:jc w:val="both"/>
              <w:rPr>
                <w:rFonts w:ascii="Arial" w:hAnsi="Arial" w:cs="Arial"/>
              </w:rPr>
            </w:pPr>
            <w:r w:rsidRPr="007A28A8">
              <w:rPr>
                <w:rFonts w:ascii="Arial" w:hAnsi="Arial" w:cs="Arial"/>
              </w:rPr>
              <w:t xml:space="preserve">2 pacotes de 2kg de Açúcar, tipo cristal, composição origem vegetal, sacarosi de cana de açúcar de primeira qualidade, </w:t>
            </w:r>
          </w:p>
          <w:p w:rsidR="0029127D" w:rsidRPr="007A28A8" w:rsidRDefault="0029127D" w:rsidP="006129DE">
            <w:pPr>
              <w:jc w:val="both"/>
              <w:rPr>
                <w:rFonts w:ascii="Arial" w:hAnsi="Arial" w:cs="Arial"/>
              </w:rPr>
            </w:pPr>
            <w:r w:rsidRPr="007A28A8">
              <w:rPr>
                <w:rFonts w:ascii="Arial" w:hAnsi="Arial" w:cs="Arial"/>
              </w:rPr>
              <w:t>1 pacote de 1kg de Sal, tipo refinado, aplicação alimentícia, iodado;</w:t>
            </w:r>
          </w:p>
          <w:p w:rsidR="0029127D" w:rsidRPr="007A28A8" w:rsidRDefault="0029127D" w:rsidP="006129DE">
            <w:pPr>
              <w:jc w:val="both"/>
              <w:rPr>
                <w:rFonts w:ascii="Arial" w:hAnsi="Arial" w:cs="Arial"/>
              </w:rPr>
            </w:pPr>
            <w:r w:rsidRPr="007A28A8">
              <w:rPr>
                <w:rFonts w:ascii="Arial" w:hAnsi="Arial" w:cs="Arial"/>
              </w:rPr>
              <w:t>2 Vidros de 900ml de Óleo vegetal comestível, matéria prima soja, aplicação frituras;</w:t>
            </w:r>
          </w:p>
          <w:p w:rsidR="0029127D" w:rsidRPr="007A28A8" w:rsidRDefault="0029127D" w:rsidP="006129DE">
            <w:pPr>
              <w:jc w:val="both"/>
              <w:rPr>
                <w:rFonts w:ascii="Arial" w:hAnsi="Arial" w:cs="Arial"/>
              </w:rPr>
            </w:pPr>
            <w:r w:rsidRPr="007A28A8">
              <w:rPr>
                <w:rFonts w:ascii="Arial" w:hAnsi="Arial" w:cs="Arial"/>
              </w:rPr>
              <w:t>2 pacotes de 500gr de Café, tipo solúvel, apresentação moído, tipo embalagem comum;</w:t>
            </w:r>
          </w:p>
          <w:p w:rsidR="0029127D" w:rsidRPr="007A28A8" w:rsidRDefault="0029127D" w:rsidP="006129DE">
            <w:pPr>
              <w:jc w:val="both"/>
              <w:rPr>
                <w:rFonts w:ascii="Arial" w:hAnsi="Arial" w:cs="Arial"/>
              </w:rPr>
            </w:pPr>
            <w:r w:rsidRPr="007A28A8">
              <w:rPr>
                <w:rFonts w:ascii="Arial" w:hAnsi="Arial" w:cs="Arial"/>
              </w:rPr>
              <w:t>2 pacotes de 1kg de Macarrão, tipo farinha de trigo comum, formato pai nosso, enriquecimento com ferro, ácido fólico, contém glútem;</w:t>
            </w:r>
          </w:p>
          <w:p w:rsidR="0029127D" w:rsidRPr="007A28A8" w:rsidRDefault="0029127D" w:rsidP="006129DE">
            <w:pPr>
              <w:jc w:val="both"/>
              <w:rPr>
                <w:rFonts w:ascii="Arial" w:hAnsi="Arial" w:cs="Arial"/>
              </w:rPr>
            </w:pPr>
            <w:r w:rsidRPr="007A28A8">
              <w:rPr>
                <w:rFonts w:ascii="Arial" w:hAnsi="Arial" w:cs="Arial"/>
              </w:rPr>
              <w:lastRenderedPageBreak/>
              <w:t>1 pacote de Fubá, aplicação culinária em geral, aspecto físico pó, cor amarela, matéria-prima milho;</w:t>
            </w:r>
          </w:p>
          <w:p w:rsidR="0029127D" w:rsidRPr="007A28A8" w:rsidRDefault="0029127D" w:rsidP="006129DE">
            <w:pPr>
              <w:jc w:val="both"/>
              <w:rPr>
                <w:rFonts w:ascii="Arial" w:hAnsi="Arial" w:cs="Arial"/>
              </w:rPr>
            </w:pPr>
            <w:r w:rsidRPr="007A28A8">
              <w:rPr>
                <w:rFonts w:ascii="Arial" w:hAnsi="Arial" w:cs="Arial"/>
              </w:rPr>
              <w:t>1 lata de 350gr de Extrato de tomate, matéria-prima tomate, quantidade de calorias 14 kcal/100g, prazo validade 3 dias (aberto) 24 meses (fechado), sem conservante;</w:t>
            </w:r>
          </w:p>
          <w:p w:rsidR="0029127D" w:rsidRPr="007A28A8" w:rsidRDefault="0029127D" w:rsidP="006129DE">
            <w:pPr>
              <w:jc w:val="both"/>
              <w:rPr>
                <w:rFonts w:ascii="Arial" w:hAnsi="Arial" w:cs="Arial"/>
              </w:rPr>
            </w:pPr>
            <w:r w:rsidRPr="007A28A8">
              <w:rPr>
                <w:rFonts w:ascii="Arial" w:hAnsi="Arial" w:cs="Arial"/>
              </w:rPr>
              <w:t>1 pacote de Biscoito, apresentação quadrado, sabor água e sal, classificação salgado, características adicionais sem recheio.</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250</w:t>
            </w:r>
          </w:p>
        </w:tc>
      </w:tr>
      <w:tr w:rsidR="0029127D" w:rsidRPr="003A21D9" w:rsidTr="009C1FDD">
        <w:trPr>
          <w:trHeight w:val="129"/>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rPr>
            </w:pPr>
            <w:r>
              <w:rPr>
                <w:rFonts w:ascii="Arial" w:hAnsi="Arial" w:cs="Arial"/>
                <w:b/>
              </w:rPr>
              <w:t xml:space="preserve">9832 - </w:t>
            </w:r>
            <w:r w:rsidRPr="007A28A8">
              <w:rPr>
                <w:rFonts w:ascii="Arial" w:hAnsi="Arial" w:cs="Arial"/>
                <w:b/>
              </w:rPr>
              <w:t>Fralda Infantil P (até 5Kg)</w:t>
            </w:r>
          </w:p>
          <w:p w:rsidR="0029127D" w:rsidRPr="007A28A8" w:rsidRDefault="0029127D" w:rsidP="006129DE">
            <w:pPr>
              <w:jc w:val="both"/>
              <w:rPr>
                <w:rFonts w:ascii="Arial" w:hAnsi="Arial" w:cs="Arial"/>
                <w:color w:val="FF0000"/>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 Marca de referencia: HIPOPO, TURMA DA MONICA, PERSONAL BABY.</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360"/>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rPr>
            </w:pPr>
            <w:r>
              <w:rPr>
                <w:rFonts w:ascii="Arial" w:hAnsi="Arial" w:cs="Arial"/>
                <w:b/>
              </w:rPr>
              <w:t xml:space="preserve">9833 - </w:t>
            </w:r>
            <w:r w:rsidRPr="007A28A8">
              <w:rPr>
                <w:rFonts w:ascii="Arial" w:hAnsi="Arial" w:cs="Arial"/>
                <w:b/>
              </w:rPr>
              <w:t>Fralda Infantil M (5 kg até 10 kg)</w:t>
            </w:r>
          </w:p>
          <w:p w:rsidR="0029127D" w:rsidRPr="007A28A8" w:rsidRDefault="0029127D" w:rsidP="003348C4">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 Marca de referencia: HIPOPO, TURMA DA MONICA, PERSONAL BABY.</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Default="0029127D" w:rsidP="006129DE">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174"/>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rPr>
            </w:pPr>
            <w:r>
              <w:rPr>
                <w:rFonts w:ascii="Arial" w:hAnsi="Arial" w:cs="Arial"/>
                <w:b/>
              </w:rPr>
              <w:t xml:space="preserve">9834 - </w:t>
            </w:r>
            <w:r w:rsidRPr="007A28A8">
              <w:rPr>
                <w:rFonts w:ascii="Arial" w:hAnsi="Arial" w:cs="Arial"/>
                <w:b/>
              </w:rPr>
              <w:t>Fralda Infantil G (10 kg até 13 kg)</w:t>
            </w:r>
          </w:p>
          <w:p w:rsidR="0029127D" w:rsidRPr="007A28A8" w:rsidRDefault="0029127D" w:rsidP="003348C4">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 Marca de referencia: HIPOPO, TURMA DA MONICA, PERSONAL BABY.</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Default="0029127D" w:rsidP="006129DE">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225"/>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Default="0029127D" w:rsidP="006129DE">
            <w:pPr>
              <w:jc w:val="both"/>
              <w:rPr>
                <w:rFonts w:ascii="Arial" w:hAnsi="Arial" w:cs="Arial"/>
                <w:b/>
              </w:rPr>
            </w:pPr>
            <w:r>
              <w:rPr>
                <w:rFonts w:ascii="Arial" w:hAnsi="Arial" w:cs="Arial"/>
                <w:b/>
              </w:rPr>
              <w:t xml:space="preserve">9835 - </w:t>
            </w:r>
            <w:r w:rsidRPr="007A28A8">
              <w:rPr>
                <w:rFonts w:ascii="Arial" w:hAnsi="Arial" w:cs="Arial"/>
                <w:b/>
              </w:rPr>
              <w:t xml:space="preserve">Fralda Infantil XG (12 kg até 15 kg) </w:t>
            </w:r>
          </w:p>
          <w:p w:rsidR="0029127D" w:rsidRPr="007A28A8" w:rsidRDefault="0029127D" w:rsidP="006129DE">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w:t>
            </w:r>
            <w:r w:rsidRPr="007A28A8">
              <w:rPr>
                <w:rFonts w:ascii="Arial" w:hAnsi="Arial" w:cs="Arial"/>
              </w:rPr>
              <w:t xml:space="preserve">. </w:t>
            </w:r>
            <w:r w:rsidRPr="007A28A8">
              <w:rPr>
                <w:rFonts w:ascii="Arial" w:hAnsi="Arial" w:cs="Arial"/>
                <w:bCs/>
              </w:rPr>
              <w:t>Marca de referencia: HIPOPO, TURMA DA MONICA, PERSONAL BABY.</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Default="0029127D" w:rsidP="006129DE">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360"/>
        </w:trPr>
        <w:tc>
          <w:tcPr>
            <w:tcW w:w="851" w:type="dxa"/>
            <w:tcBorders>
              <w:top w:val="single" w:sz="4" w:space="0" w:color="auto"/>
              <w:left w:val="single" w:sz="4" w:space="0" w:color="auto"/>
              <w:bottom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rPr>
            </w:pPr>
            <w:r>
              <w:rPr>
                <w:rFonts w:ascii="Arial" w:hAnsi="Arial" w:cs="Arial"/>
                <w:b/>
              </w:rPr>
              <w:t xml:space="preserve">9836 - </w:t>
            </w:r>
            <w:r w:rsidRPr="007A28A8">
              <w:rPr>
                <w:rFonts w:ascii="Arial" w:hAnsi="Arial" w:cs="Arial"/>
                <w:b/>
              </w:rPr>
              <w:t>Fraldas Infantil XGG (acima de 15 kg)</w:t>
            </w:r>
          </w:p>
          <w:p w:rsidR="0029127D" w:rsidRPr="007A28A8" w:rsidRDefault="0029127D" w:rsidP="003348C4">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faixa numerada e multi ajustável que facilita o ajuste ideal ao corpinho do bebê; cobertura externa macia com toque de tecido</w:t>
            </w:r>
            <w:r w:rsidRPr="007A28A8">
              <w:rPr>
                <w:rFonts w:ascii="Arial" w:hAnsi="Arial" w:cs="Arial"/>
              </w:rPr>
              <w:t xml:space="preserve">. </w:t>
            </w:r>
            <w:r w:rsidRPr="007A28A8">
              <w:rPr>
                <w:rFonts w:ascii="Arial" w:hAnsi="Arial" w:cs="Arial"/>
                <w:bCs/>
              </w:rPr>
              <w:t>Marca de referencia: HIPOPO, TURMA DA MONICA, PERSONAL BABY.</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Default="0029127D" w:rsidP="006129DE">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1380"/>
        </w:trPr>
        <w:tc>
          <w:tcPr>
            <w:tcW w:w="851" w:type="dxa"/>
            <w:tcBorders>
              <w:top w:val="single" w:sz="4" w:space="0" w:color="auto"/>
              <w:left w:val="single" w:sz="4" w:space="0" w:color="auto"/>
              <w:right w:val="single" w:sz="4" w:space="0" w:color="auto"/>
            </w:tcBorders>
            <w:vAlign w:val="center"/>
          </w:tcPr>
          <w:p w:rsidR="0029127D" w:rsidRPr="00F4403E"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right w:val="single" w:sz="4" w:space="0" w:color="auto"/>
            </w:tcBorders>
          </w:tcPr>
          <w:p w:rsidR="0029127D" w:rsidRPr="007A28A8" w:rsidRDefault="0029127D" w:rsidP="006129DE">
            <w:pPr>
              <w:jc w:val="both"/>
              <w:rPr>
                <w:rFonts w:ascii="Arial" w:hAnsi="Arial" w:cs="Arial"/>
                <w:b/>
              </w:rPr>
            </w:pPr>
            <w:r>
              <w:rPr>
                <w:rFonts w:ascii="Arial" w:hAnsi="Arial" w:cs="Arial"/>
                <w:b/>
              </w:rPr>
              <w:t xml:space="preserve">9837 - </w:t>
            </w:r>
            <w:r w:rsidRPr="007A28A8">
              <w:rPr>
                <w:rFonts w:ascii="Arial" w:hAnsi="Arial" w:cs="Arial"/>
                <w:b/>
              </w:rPr>
              <w:t>Fralda Geriátrica P (20 a 40 kg)</w:t>
            </w:r>
          </w:p>
          <w:p w:rsidR="0029127D" w:rsidRPr="007A28A8" w:rsidRDefault="0029127D" w:rsidP="003348C4">
            <w:pPr>
              <w:jc w:val="both"/>
              <w:rPr>
                <w:rFonts w:ascii="Arial" w:hAnsi="Arial" w:cs="Arial"/>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 Marca conforme laudo dos pacientes: </w:t>
            </w:r>
            <w:r w:rsidRPr="007A28A8">
              <w:rPr>
                <w:rFonts w:ascii="Arial" w:hAnsi="Arial" w:cs="Arial"/>
              </w:rPr>
              <w:t>TENA CONFORT.</w:t>
            </w:r>
          </w:p>
        </w:tc>
        <w:tc>
          <w:tcPr>
            <w:tcW w:w="992" w:type="dxa"/>
            <w:tcBorders>
              <w:top w:val="single" w:sz="4" w:space="0" w:color="auto"/>
              <w:left w:val="single" w:sz="4" w:space="0" w:color="auto"/>
              <w:right w:val="single" w:sz="4" w:space="0" w:color="auto"/>
            </w:tcBorders>
            <w:vAlign w:val="center"/>
          </w:tcPr>
          <w:p w:rsidR="0029127D" w:rsidRDefault="0029127D" w:rsidP="006129DE">
            <w:pPr>
              <w:jc w:val="center"/>
            </w:pPr>
            <w:r w:rsidRPr="00C8495D">
              <w:rPr>
                <w:rFonts w:ascii="Arial" w:hAnsi="Arial" w:cs="Arial"/>
                <w:sz w:val="18"/>
                <w:szCs w:val="18"/>
              </w:rPr>
              <w:t>UN</w:t>
            </w:r>
          </w:p>
        </w:tc>
        <w:tc>
          <w:tcPr>
            <w:tcW w:w="1134" w:type="dxa"/>
            <w:tcBorders>
              <w:top w:val="single" w:sz="4" w:space="0" w:color="auto"/>
              <w:left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w:t>
            </w:r>
          </w:p>
        </w:tc>
      </w:tr>
      <w:tr w:rsidR="0029127D" w:rsidRPr="003A21D9" w:rsidTr="009C1FDD">
        <w:trPr>
          <w:trHeight w:val="1080"/>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9838 - </w:t>
            </w:r>
            <w:r w:rsidRPr="007A28A8">
              <w:rPr>
                <w:rFonts w:ascii="Arial" w:hAnsi="Arial" w:cs="Arial"/>
                <w:b/>
              </w:rPr>
              <w:t>Fralda Geriátrica M (70 A 90 kg)</w:t>
            </w:r>
          </w:p>
          <w:p w:rsidR="0029127D" w:rsidRPr="007A28A8" w:rsidRDefault="0029127D" w:rsidP="003348C4">
            <w:pPr>
              <w:jc w:val="both"/>
              <w:rPr>
                <w:rFonts w:ascii="Arial" w:hAnsi="Arial" w:cs="Arial"/>
                <w:b/>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7A28A8">
              <w:rPr>
                <w:rFonts w:ascii="Arial" w:hAnsi="Arial" w:cs="Arial"/>
              </w:rPr>
              <w:t>TENA CONFORT.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20.000</w:t>
            </w:r>
          </w:p>
        </w:tc>
      </w:tr>
      <w:tr w:rsidR="0029127D" w:rsidRPr="003A21D9" w:rsidTr="009C1FDD">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9839 - </w:t>
            </w:r>
            <w:r w:rsidRPr="007A28A8">
              <w:rPr>
                <w:rFonts w:ascii="Arial" w:hAnsi="Arial" w:cs="Arial"/>
                <w:b/>
              </w:rPr>
              <w:t>Fralda Geriátrica G (70 a 120 kg)</w:t>
            </w:r>
          </w:p>
          <w:p w:rsidR="0029127D" w:rsidRPr="007A28A8" w:rsidRDefault="0029127D" w:rsidP="003348C4">
            <w:pPr>
              <w:jc w:val="both"/>
              <w:rPr>
                <w:rFonts w:ascii="Arial" w:hAnsi="Arial" w:cs="Arial"/>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7A28A8">
              <w:rPr>
                <w:rFonts w:ascii="Arial" w:hAnsi="Arial" w:cs="Arial"/>
              </w:rPr>
              <w:t>TENA CONFORT.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50.000</w:t>
            </w:r>
          </w:p>
        </w:tc>
      </w:tr>
      <w:tr w:rsidR="0029127D" w:rsidRPr="003A21D9" w:rsidTr="009C1FDD">
        <w:trPr>
          <w:trHeight w:val="133"/>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9840 - </w:t>
            </w:r>
            <w:r w:rsidRPr="007A28A8">
              <w:rPr>
                <w:rFonts w:ascii="Arial" w:hAnsi="Arial" w:cs="Arial"/>
                <w:b/>
              </w:rPr>
              <w:t>Fralda Geriátrica XG (110 a 165 kg)</w:t>
            </w:r>
          </w:p>
          <w:p w:rsidR="0029127D" w:rsidRPr="007A28A8" w:rsidRDefault="0029127D" w:rsidP="003348C4">
            <w:pPr>
              <w:jc w:val="both"/>
              <w:rPr>
                <w:rFonts w:ascii="Arial" w:hAnsi="Arial" w:cs="Arial"/>
                <w:b/>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7A28A8">
              <w:rPr>
                <w:rFonts w:ascii="Arial" w:hAnsi="Arial" w:cs="Arial"/>
              </w:rPr>
              <w:t>TENA CONFORT.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10.000</w:t>
            </w:r>
          </w:p>
        </w:tc>
      </w:tr>
      <w:tr w:rsidR="0029127D" w:rsidRPr="003A21D9" w:rsidTr="009C1FDD">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9841 - </w:t>
            </w:r>
            <w:r w:rsidRPr="007A28A8">
              <w:rPr>
                <w:rFonts w:ascii="Arial" w:hAnsi="Arial" w:cs="Arial"/>
                <w:b/>
              </w:rPr>
              <w:t>Fralda Geriátrica P (30 a 40kg)</w:t>
            </w:r>
          </w:p>
          <w:p w:rsidR="0029127D" w:rsidRPr="007A28A8" w:rsidRDefault="0029127D" w:rsidP="003348C4">
            <w:pPr>
              <w:jc w:val="both"/>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7A28A8">
              <w:rPr>
                <w:rFonts w:ascii="Arial" w:hAnsi="Arial" w:cs="Arial"/>
              </w:rPr>
              <w:t>MASTER SOFT.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5.000</w:t>
            </w:r>
          </w:p>
        </w:tc>
      </w:tr>
      <w:tr w:rsidR="0029127D" w:rsidRPr="003A21D9" w:rsidTr="009C1FDD">
        <w:trPr>
          <w:trHeight w:val="291"/>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9842 - </w:t>
            </w:r>
            <w:r w:rsidRPr="007A28A8">
              <w:rPr>
                <w:rFonts w:ascii="Arial" w:hAnsi="Arial" w:cs="Arial"/>
                <w:b/>
              </w:rPr>
              <w:t>Fralda Geriátrica M (40 a 70kg)</w:t>
            </w:r>
          </w:p>
          <w:p w:rsidR="0029127D" w:rsidRPr="007A28A8" w:rsidRDefault="0029127D" w:rsidP="003348C4">
            <w:pPr>
              <w:jc w:val="both"/>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7A28A8">
              <w:rPr>
                <w:rFonts w:ascii="Arial" w:hAnsi="Arial" w:cs="Arial"/>
              </w:rPr>
              <w:t>MASTER SOFT.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5.000</w:t>
            </w:r>
          </w:p>
        </w:tc>
      </w:tr>
      <w:tr w:rsidR="0029127D" w:rsidRPr="003A21D9" w:rsidTr="009C1FDD">
        <w:trPr>
          <w:trHeight w:val="1035"/>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9843 - </w:t>
            </w:r>
            <w:r w:rsidRPr="007A28A8">
              <w:rPr>
                <w:rFonts w:ascii="Arial" w:hAnsi="Arial" w:cs="Arial"/>
                <w:b/>
              </w:rPr>
              <w:t>Fralda Geriátrica G (70 a 90kg)</w:t>
            </w:r>
          </w:p>
          <w:p w:rsidR="0029127D" w:rsidRPr="007A28A8" w:rsidRDefault="0029127D" w:rsidP="003348C4">
            <w:pPr>
              <w:jc w:val="both"/>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7A28A8">
              <w:rPr>
                <w:rFonts w:ascii="Arial" w:hAnsi="Arial" w:cs="Arial"/>
              </w:rPr>
              <w:t>MASTER SOFT.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5.000</w:t>
            </w:r>
          </w:p>
        </w:tc>
      </w:tr>
      <w:tr w:rsidR="0029127D" w:rsidRPr="003A21D9" w:rsidTr="009C1FDD">
        <w:trPr>
          <w:trHeight w:val="1017"/>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rPr>
                <w:rFonts w:ascii="Arial" w:hAnsi="Arial" w:cs="Arial"/>
                <w:b/>
              </w:rPr>
            </w:pPr>
            <w:r>
              <w:rPr>
                <w:rFonts w:ascii="Arial" w:hAnsi="Arial" w:cs="Arial"/>
                <w:b/>
              </w:rPr>
              <w:t xml:space="preserve">9844 - </w:t>
            </w:r>
            <w:r w:rsidRPr="007A28A8">
              <w:rPr>
                <w:rFonts w:ascii="Arial" w:hAnsi="Arial" w:cs="Arial"/>
                <w:b/>
              </w:rPr>
              <w:t>Fralda Geriátrica EX (acima de 90kg)</w:t>
            </w:r>
          </w:p>
          <w:p w:rsidR="0029127D" w:rsidRPr="007A28A8" w:rsidRDefault="0029127D" w:rsidP="003348C4">
            <w:pPr>
              <w:jc w:val="both"/>
              <w:rPr>
                <w:rFonts w:ascii="Arial" w:hAnsi="Arial" w:cs="Arial"/>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7A28A8">
              <w:rPr>
                <w:rFonts w:ascii="Arial" w:hAnsi="Arial" w:cs="Arial"/>
              </w:rPr>
              <w:t>MASTER SOFT.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5.000</w:t>
            </w:r>
          </w:p>
        </w:tc>
      </w:tr>
      <w:tr w:rsidR="0029127D" w:rsidRPr="003A21D9" w:rsidTr="009C1FDD">
        <w:trPr>
          <w:trHeight w:val="235"/>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 xml:space="preserve">728 - LEITE INTEGRAL </w:t>
            </w:r>
          </w:p>
          <w:p w:rsidR="0029127D" w:rsidRPr="007A28A8" w:rsidRDefault="0029127D" w:rsidP="006129DE">
            <w:pPr>
              <w:jc w:val="both"/>
              <w:rPr>
                <w:rFonts w:ascii="Arial" w:hAnsi="Arial" w:cs="Arial"/>
              </w:rPr>
            </w:pPr>
            <w:r w:rsidRPr="007A28A8">
              <w:rPr>
                <w:rFonts w:ascii="Arial" w:hAnsi="Arial" w:cs="Arial"/>
              </w:rPr>
              <w:t>Leite, tipo integral, embalagem tetra brink (caixa) de 01 litro, sem glúten, composição mínima por litro: valor energético mínimo 60 kcal, carboidratos 50g, proteínas 30g, cálcio 1.200 mg, prazo de validade mínima 90 dias, conservação ambiental seco e arejado. A embalagem deve conter o Registro no Ministério da Agricultura.</w:t>
            </w:r>
            <w:r w:rsidRPr="007A28A8">
              <w:rPr>
                <w:rFonts w:ascii="Arial" w:hAnsi="Arial" w:cs="Arial"/>
              </w:rPr>
              <w:tab/>
            </w:r>
            <w:r>
              <w:rPr>
                <w:rFonts w:ascii="Arial" w:hAnsi="Arial" w:cs="Arial"/>
              </w:rPr>
              <w:t xml:space="preserve"> Marcas de referencia: UAI, CAMPONESA, QUATA, ITAMBE, ITALAC.</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 xml:space="preserve">LITROS </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40.000</w:t>
            </w:r>
          </w:p>
        </w:tc>
      </w:tr>
      <w:tr w:rsidR="0029127D" w:rsidRPr="003A21D9" w:rsidTr="009C1FDD">
        <w:trPr>
          <w:trHeight w:val="925"/>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sidRPr="007A28A8">
              <w:rPr>
                <w:rFonts w:ascii="Arial" w:hAnsi="Arial" w:cs="Arial"/>
                <w:b/>
                <w:u w:val="single"/>
              </w:rPr>
              <w:t>8607 - LEITE DE VACA INTEGRAL, ZERO LACTOSE, 1 LITRO</w:t>
            </w:r>
          </w:p>
          <w:p w:rsidR="0029127D" w:rsidRPr="007A28A8" w:rsidRDefault="0029127D" w:rsidP="006129DE">
            <w:pPr>
              <w:jc w:val="both"/>
              <w:rPr>
                <w:rFonts w:ascii="Arial" w:hAnsi="Arial" w:cs="Arial"/>
                <w:b/>
                <w:u w:val="single"/>
              </w:rPr>
            </w:pPr>
            <w:r w:rsidRPr="007A28A8">
              <w:rPr>
                <w:rFonts w:ascii="Arial" w:hAnsi="Arial" w:cs="Arial"/>
              </w:rPr>
              <w:t>Leite de vaca, teor de gordura: integral, processamento: UHT, tipo de restrição: zero lactose. Apresentação: caixa de um litro. Prazo de validade: 03 meses após a data de entrega.</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LITROS</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200</w:t>
            </w:r>
          </w:p>
        </w:tc>
      </w:tr>
      <w:tr w:rsidR="0029127D" w:rsidRPr="003A21D9" w:rsidTr="009C1FDD">
        <w:trPr>
          <w:trHeight w:val="1824"/>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sidRPr="007A28A8">
              <w:rPr>
                <w:rFonts w:ascii="Arial" w:eastAsiaTheme="minorHAnsi" w:hAnsi="Arial" w:cs="Arial"/>
                <w:b/>
                <w:u w:val="single"/>
                <w:lang w:eastAsia="en-US"/>
              </w:rPr>
              <w:t>7552 - ALIMENTO A BASE DE SOJA (LEITE DE SOJA) - 1L</w:t>
            </w:r>
          </w:p>
          <w:p w:rsidR="0029127D" w:rsidRPr="007A28A8" w:rsidRDefault="0029127D" w:rsidP="006129DE">
            <w:pPr>
              <w:jc w:val="both"/>
              <w:rPr>
                <w:rFonts w:ascii="Arial" w:eastAsiaTheme="minorHAnsi" w:hAnsi="Arial" w:cs="Arial"/>
                <w:b/>
                <w:u w:val="single"/>
                <w:lang w:eastAsia="en-US"/>
              </w:rPr>
            </w:pPr>
            <w:r w:rsidRPr="007A28A8">
              <w:rPr>
                <w:rFonts w:ascii="Arial" w:hAnsi="Arial" w:cs="Arial"/>
              </w:rPr>
              <w:t>Alimento a base de soja (leite de soja), deve ter como principal ingrediente o extrato de soja, 0% lactose e 0% colesterol e fonte de proteínas, enriquecido com vitaminas e minerais, deve possuir o mínimo de 240mg de cálcio para uma porção de 200ml do produto, embalagem de 1L. Na embalagem deve constar os ingredientes, datas de fabricação e validade e número do lote. Marcas de referência: Ades original®, Cemil Soy Original®, Mais Vita Soja Original.</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EMB.</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400</w:t>
            </w:r>
          </w:p>
        </w:tc>
      </w:tr>
      <w:tr w:rsidR="0029127D" w:rsidRPr="003A21D9" w:rsidTr="009C1FDD">
        <w:trPr>
          <w:trHeight w:val="240"/>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sidRPr="007A28A8">
              <w:rPr>
                <w:rFonts w:ascii="Arial" w:eastAsiaTheme="minorHAnsi" w:hAnsi="Arial" w:cs="Arial"/>
                <w:b/>
                <w:u w:val="single"/>
                <w:lang w:eastAsia="en-US"/>
              </w:rPr>
              <w:t>8608 - SUPLEMENTO EM PÓ INFANTIL PARA USO ENTERAL E ORAL, EMBALAGEM DE 400G</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 xml:space="preserve">Fórmula Pediátrica para Nutrição Oral e Enteral - 400g / 1,5 kcal/mL. Fórmula nutricionalmente balanceada para crianças e pode ser adicionado aos </w:t>
            </w:r>
            <w:r w:rsidRPr="007A28A8">
              <w:rPr>
                <w:rFonts w:ascii="Arial" w:eastAsiaTheme="minorHAnsi" w:hAnsi="Arial" w:cs="Arial"/>
                <w:lang w:eastAsia="en-US"/>
              </w:rPr>
              <w:lastRenderedPageBreak/>
              <w:t>alimentos habituais sendo salgados ou doces, como por exemplo: leite achocolatado, vitamina de frutas, purês, sopas e outras preparações. Porção de 100ml - Valor energético: 100kcal=495kJ - Carboidratos: 19g - Proteínas: 2g - Gorduras totais: 4,6g - Gorduras saturadas: 1,2g - Gorduras trans: 0g - Monoinsaturadas: 2,7g - Poliinsaturadas: 0,67g - Sódio: 45mg - Potássio: 101mg - Cloro: 67mg - Cálcio: 56mg - Fósforo:54mg - Magnésio: 11g - Ferro: 1,0mg - Zinco: 1,0mg - Cobre: 90µg - Manganês: 0,15mg - Flúor: 0,07mg - Molibdênio:6,6µg - Selênio: 3,5µg - Cromo: 3,5µg - Iodo: 11µg - Vitamina A: 46µg - Vitamina D: 1,1mg - Vitamina E: 1,3µg - Vitamina B1: 0,15mg - Vitamina B2: 0,16mg - Niacina: 1,1mg - Ácido Pantotênico: 0,34mg - Vitamina B6: 0,12µg - Ácido Fólico: 18µg - Vitamina B12: 0,26µg - Biotina: 5,2µg - Vitamina C: 18mg - Inositol: 1,6mg - Colina: 30mg - Carnitina: 3mg - Taurina: 11mg. LATA DE 400G</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80</w:t>
            </w:r>
          </w:p>
        </w:tc>
      </w:tr>
      <w:tr w:rsidR="0029127D" w:rsidRPr="003A21D9" w:rsidTr="009C1FDD">
        <w:trPr>
          <w:trHeight w:val="115"/>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sidRPr="007A28A8">
              <w:rPr>
                <w:rFonts w:ascii="Arial" w:hAnsi="Arial" w:cs="Arial"/>
                <w:b/>
                <w:u w:val="single"/>
              </w:rPr>
              <w:t xml:space="preserve">6977- </w:t>
            </w:r>
            <w:r w:rsidRPr="007A28A8">
              <w:rPr>
                <w:rFonts w:ascii="Arial" w:eastAsiaTheme="minorHAnsi" w:hAnsi="Arial" w:cs="Arial"/>
                <w:b/>
                <w:u w:val="single"/>
                <w:lang w:eastAsia="en-US"/>
              </w:rPr>
              <w:t>SUPLEMENTO EM PÓ PARA USO ENTERAL E ORAL, EMBALAGEM DE 800G</w:t>
            </w:r>
          </w:p>
          <w:p w:rsidR="0029127D" w:rsidRPr="007A28A8" w:rsidRDefault="0029127D" w:rsidP="003348C4">
            <w:pPr>
              <w:jc w:val="both"/>
              <w:rPr>
                <w:rFonts w:ascii="Arial" w:hAnsi="Arial" w:cs="Arial"/>
              </w:rPr>
            </w:pPr>
            <w:r w:rsidRPr="007A28A8">
              <w:rPr>
                <w:rFonts w:ascii="Arial" w:hAnsi="Arial" w:cs="Arial"/>
              </w:rPr>
              <w:t xml:space="preserve">Suplemento em pó para nutrição enteral e oral, fórmula normoprotéica com densidade energética normal, sem lactose, sem glúten. Ingredientes: Maltodextrina, proteína isolada da soja, óleo de canola, caseinato de cálcio, óleo de coco, óleo de girassol, fosfato tricálcico anidro, citrato de potássio monohidratado, fosfato de magnésio monohidratado, bitartarato de colina, cloreto de potássio anidro, sulfato de magnésio monohidratado, cloreto de sódio, L-carnitina, taurina, ácido ascórbico, acetato de dl-alfa tocoferol, sulfato de zinco monohidratado, pirofosfato férrico, niacinamida, palmitato de retinol, sulfato de manganês monohidratado, vitamina K1, pantotenato de cálcio, sulfato de cobre anidro, colecalciferol, molibdato de sódio dihidratado, vitamina B12, biotina, selenito de sódio, iodeto de potássio, riboflavina, cloridrato de piridoxina, vitamina B1, cloreto de cromo, ácido fólico, emulsificante lecitina de soja, aromatizante, estabilizante goma arábica e dessecante dióxido de silício (INS 551). Embalagem de 800g. </w:t>
            </w:r>
            <w:r w:rsidRPr="007A28A8">
              <w:rPr>
                <w:rFonts w:ascii="Arial" w:hAnsi="Arial" w:cs="Arial"/>
                <w:bCs/>
              </w:rPr>
              <w:t xml:space="preserve">Marca conforme laudo dos pacientes: </w:t>
            </w:r>
            <w:r w:rsidRPr="007A28A8">
              <w:rPr>
                <w:rFonts w:ascii="Arial" w:hAnsi="Arial" w:cs="Arial"/>
              </w:rPr>
              <w:t>INTERAL COMP.</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600</w:t>
            </w:r>
          </w:p>
        </w:tc>
      </w:tr>
      <w:tr w:rsidR="0029127D" w:rsidRPr="003A21D9" w:rsidTr="009C1FDD">
        <w:trPr>
          <w:trHeight w:val="149"/>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vAlign w:val="center"/>
          </w:tcPr>
          <w:p w:rsidR="0029127D" w:rsidRPr="007A28A8" w:rsidRDefault="0029127D" w:rsidP="006129DE">
            <w:pPr>
              <w:jc w:val="both"/>
              <w:rPr>
                <w:rFonts w:ascii="Arial" w:hAnsi="Arial" w:cs="Arial"/>
                <w:b/>
                <w:u w:val="single"/>
              </w:rPr>
            </w:pPr>
            <w:r w:rsidRPr="007A28A8">
              <w:rPr>
                <w:rFonts w:ascii="Arial" w:hAnsi="Arial" w:cs="Arial"/>
                <w:b/>
                <w:u w:val="single"/>
              </w:rPr>
              <w:t>5898- SUPLEMENTO ALIMENTAR PARA CRIANÇAS DE 0 A 6 MESES 800G.</w:t>
            </w:r>
          </w:p>
          <w:p w:rsidR="0029127D" w:rsidRPr="007A28A8" w:rsidRDefault="0029127D" w:rsidP="006129DE">
            <w:pPr>
              <w:jc w:val="both"/>
              <w:rPr>
                <w:rFonts w:ascii="Arial" w:hAnsi="Arial" w:cs="Arial"/>
                <w:b/>
              </w:rPr>
            </w:pPr>
            <w:r w:rsidRPr="007A28A8">
              <w:rPr>
                <w:rFonts w:ascii="Arial" w:hAnsi="Arial" w:cs="Arial"/>
              </w:rPr>
              <w:t>Ingredientes: Soro de leite, Óleos vegetais (óleo de palma, óleo de canola, óleo de coco, óleo de girassol), Lactose, Leite desnatado em pó, Galactooligosacarídeo, Frutooligosacarídeo, Maltodextrina, Carbonato de cálcio, Mortierella alpina, Óleo de Peixe, Cloreto de Potássio, Vitamina C, citrato de potássio, Caseinato de cálcio, Carbonato de Magnésio, Taurina, Cloreto de Colina, Nucleotídeos (uridina, citidina, adenosina, inosina e guanosina), Sulfato de Ferro, L – Triptofano, Fosfato de potássio dibásico, Vitamina E, L-carnitina, Sulfato de zinco, Inositol, Fosfato de Cálcio tribásico, Niacina, Gluconato Cúprico, D-Pantotenato de cálcio, Vitamina B1, Vitamina A, Vitamina B2, Vitamina B6, Ácido Fólico, Iodato de Potássio, Sulfato de Manganês, Vitamina K, Selênio, Vitamina D, Biotina, Vitamina B12, Emulsificante mono e diglicerídeos. NÃO CONTÉM GLÚTEN.</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w:t>
            </w:r>
          </w:p>
        </w:tc>
      </w:tr>
      <w:tr w:rsidR="0029127D" w:rsidRPr="003A21D9" w:rsidTr="009C1FDD">
        <w:trPr>
          <w:trHeight w:val="149"/>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vAlign w:val="center"/>
          </w:tcPr>
          <w:p w:rsidR="0029127D" w:rsidRPr="007A28A8" w:rsidRDefault="0029127D" w:rsidP="006129DE">
            <w:pPr>
              <w:jc w:val="both"/>
              <w:rPr>
                <w:rFonts w:ascii="Arial" w:hAnsi="Arial" w:cs="Arial"/>
                <w:b/>
                <w:u w:val="single"/>
              </w:rPr>
            </w:pPr>
            <w:r w:rsidRPr="007A28A8">
              <w:rPr>
                <w:rFonts w:ascii="Arial" w:hAnsi="Arial" w:cs="Arial"/>
                <w:b/>
                <w:u w:val="single"/>
              </w:rPr>
              <w:t>5777- ESPESSANTE ALIMENTAR, LATA COM 225 GRAMAS</w:t>
            </w:r>
          </w:p>
          <w:p w:rsidR="0029127D" w:rsidRPr="007A28A8" w:rsidRDefault="0029127D" w:rsidP="006129DE">
            <w:pPr>
              <w:jc w:val="both"/>
              <w:rPr>
                <w:rFonts w:ascii="Arial" w:hAnsi="Arial" w:cs="Arial"/>
                <w:b/>
                <w:u w:val="single"/>
              </w:rPr>
            </w:pPr>
            <w:r w:rsidRPr="007A28A8">
              <w:rPr>
                <w:rFonts w:ascii="Arial" w:hAnsi="Arial" w:cs="Arial"/>
              </w:rPr>
              <w:t>Espessante, gelificante, não altera cor e sabor, disfagia, engasgos, dificuldade de engolir, dificuldade de deglutir, idosos, engrossar alimentos.</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w:t>
            </w:r>
          </w:p>
        </w:tc>
      </w:tr>
      <w:tr w:rsidR="0029127D" w:rsidRPr="003A21D9" w:rsidTr="009C1FDD">
        <w:trPr>
          <w:trHeight w:val="421"/>
        </w:trPr>
        <w:tc>
          <w:tcPr>
            <w:tcW w:w="851" w:type="dxa"/>
            <w:tcBorders>
              <w:top w:val="single" w:sz="4" w:space="0" w:color="auto"/>
              <w:left w:val="single" w:sz="4" w:space="0" w:color="auto"/>
              <w:bottom w:val="single" w:sz="4" w:space="0" w:color="auto"/>
              <w:right w:val="single" w:sz="4" w:space="0" w:color="auto"/>
            </w:tcBorders>
            <w:vAlign w:val="center"/>
          </w:tcPr>
          <w:p w:rsidR="0029127D" w:rsidRPr="00C8405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sidRPr="007A28A8">
              <w:rPr>
                <w:rFonts w:ascii="Arial" w:eastAsiaTheme="minorHAnsi" w:hAnsi="Arial" w:cs="Arial"/>
                <w:b/>
                <w:u w:val="single"/>
                <w:lang w:eastAsia="en-US"/>
              </w:rPr>
              <w:t>7551 - SUPLEMENTO ALIMENTAR INFANTIL SABOR BAUNILHA OU CHOCOLATE LATA DE 350G</w:t>
            </w:r>
          </w:p>
          <w:p w:rsidR="0029127D" w:rsidRPr="007A28A8" w:rsidRDefault="0029127D" w:rsidP="006129DE">
            <w:pPr>
              <w:jc w:val="both"/>
              <w:rPr>
                <w:rFonts w:ascii="Arial" w:eastAsiaTheme="minorHAnsi" w:hAnsi="Arial" w:cs="Arial"/>
                <w:b/>
                <w:u w:val="single"/>
                <w:lang w:eastAsia="en-US"/>
              </w:rPr>
            </w:pPr>
          </w:p>
          <w:p w:rsidR="0029127D" w:rsidRPr="007A28A8" w:rsidRDefault="0029127D" w:rsidP="006129DE">
            <w:pPr>
              <w:jc w:val="both"/>
              <w:rPr>
                <w:rFonts w:ascii="Arial" w:hAnsi="Arial" w:cs="Arial"/>
              </w:rPr>
            </w:pPr>
            <w:r w:rsidRPr="007A28A8">
              <w:rPr>
                <w:rFonts w:ascii="Arial" w:hAnsi="Arial" w:cs="Arial"/>
              </w:rPr>
              <w:t xml:space="preserve">Suplemento alimentar infantil em pó para preparo de bebida, para crianças à partir dos 03 anos. Composição: Maltodextrina, açúcar, leite em pó desnatado, amido de mandioca, fosfato tricálcico, carbonato de cálcio, bitartarato de colina, </w:t>
            </w:r>
            <w:r w:rsidRPr="007A28A8">
              <w:rPr>
                <w:rFonts w:ascii="Arial" w:hAnsi="Arial" w:cs="Arial"/>
              </w:rPr>
              <w:lastRenderedPageBreak/>
              <w:t>carbonato de magnésio, ácido ascórbico, pirofosfato férrico, niacinamida, sulfato de zinco, acetato de DL-alfa tocoferol, pantotenato de cálcio, fluoreto de sódio, cloridrato de piridoxina, cloridrato de tiamina, sulfato de manganês, riboflavina, gluconato de cobre, palmitato de retinol, iodeto de potássio, ácido fólico, molibdato de sódio, fitomenadiona, cloreto de cromo, biotina, selenito de sódio, colecalciferol, cianocobalamina, antiumectante dióxido de silício e aromatizante. Sem glúten. Embalagem: lata de 350 gramas. Sabor: baunilha.</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50</w:t>
            </w:r>
          </w:p>
        </w:tc>
      </w:tr>
      <w:tr w:rsidR="0029127D" w:rsidRPr="003A21D9" w:rsidTr="009C1FDD">
        <w:trPr>
          <w:trHeight w:val="832"/>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sidRPr="007A28A8">
              <w:rPr>
                <w:rFonts w:ascii="Arial" w:eastAsiaTheme="minorHAnsi" w:hAnsi="Arial" w:cs="Arial"/>
                <w:b/>
                <w:u w:val="single"/>
                <w:lang w:eastAsia="en-US"/>
              </w:rPr>
              <w:t>SUPLEMENTO HIPOALERGÊNICO PARA LACTENTES E CRIANÇAS DE PRIMEIRA INFÂNCIA, COM PROTÉINA EXTENSAMENTE HIDROLISADA, PREBIOTICOS (GOS/FOS), DHA E ARA, E NUCLEOTÍDEOS.</w:t>
            </w:r>
          </w:p>
          <w:p w:rsidR="0029127D" w:rsidRPr="007A28A8" w:rsidRDefault="0029127D" w:rsidP="006129DE">
            <w:pPr>
              <w:jc w:val="both"/>
              <w:rPr>
                <w:rFonts w:ascii="Arial" w:eastAsiaTheme="minorHAnsi" w:hAnsi="Arial" w:cs="Arial"/>
                <w:b/>
                <w:u w:val="single"/>
                <w:lang w:eastAsia="en-US"/>
              </w:rPr>
            </w:pP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Fórmula hipoalergênica à base de proteína do soro do leite extensamente hidrolisada (85% de peptídeos e 15% de aminoácidos livres), com adição de prebióticos, ácidos graxos de cadeia longa (DHA – Docosahexaenoico e ARA Araquidônico) e nucleotídeos. Isento de sacarose, frutose e glúten. Composição: Proteína hidrolisada do soro de leite, maltodextrina, óleos vegetais (palma, canola, coco, girassol), galactooligossacarídeos (GOS), fruto-oligossacarídeos (FOS), fosfato tricálcico, cloreto de potássio, óleo de peixe, cloreto de magnésio, citrato trissódico, óleo de Mortierella alpina, carbonato de cálcio, vitamina C, cloreto de colina, taurina, sulfato ferroso, inositol, sulfato de zinco, nucleotídeos (uridina, citidina, adenosina, inosina, guanosina), vitamina E, L-carnitina, niacina, d-pantotenato de cálcio, d-biotina, sulfato de cobre, ácido fólico, vitaminas A, B12, B1, B2, D, B6, sulfato de manganês, iodeto de potássio, vitamina K, selenito de sódio, emulsificantes ésteres de ácido cítrico e mono e diglicerídeos. SEM GLÚTEN. SEM SACAROSE. SEM FRUTOSE.Apresentação: lata de 800g. Igual ou superior a Aptamil Pro Expert Pepti.</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sidRPr="00C8331A">
              <w:rPr>
                <w:rFonts w:ascii="Arial" w:hAnsi="Arial" w:cs="Arial"/>
                <w:sz w:val="18"/>
                <w:szCs w:val="18"/>
              </w:rPr>
              <w:t>100</w:t>
            </w:r>
          </w:p>
        </w:tc>
      </w:tr>
      <w:tr w:rsidR="0029127D" w:rsidRPr="003A21D9" w:rsidTr="009C1FDD">
        <w:trPr>
          <w:trHeight w:val="135"/>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hAnsi="Arial" w:cs="Arial"/>
                <w:b/>
                <w:u w:val="single"/>
              </w:rPr>
            </w:pPr>
            <w:r>
              <w:rPr>
                <w:rFonts w:ascii="Arial" w:hAnsi="Arial" w:cs="Arial"/>
                <w:b/>
                <w:u w:val="single"/>
              </w:rPr>
              <w:t xml:space="preserve">9846 - </w:t>
            </w:r>
            <w:r w:rsidRPr="007A28A8">
              <w:rPr>
                <w:rFonts w:ascii="Arial" w:hAnsi="Arial" w:cs="Arial"/>
                <w:b/>
                <w:u w:val="single"/>
              </w:rPr>
              <w:t xml:space="preserve">SUPLEMENTO ALIMENTAR INFANTIL PARA MENORES DE 1 ANO. </w:t>
            </w:r>
          </w:p>
          <w:p w:rsidR="0029127D" w:rsidRPr="007A28A8" w:rsidRDefault="0029127D" w:rsidP="006129DE">
            <w:pPr>
              <w:jc w:val="both"/>
              <w:rPr>
                <w:rFonts w:ascii="Arial" w:eastAsiaTheme="minorHAnsi" w:hAnsi="Arial" w:cs="Arial"/>
                <w:b/>
                <w:u w:val="single"/>
                <w:lang w:eastAsia="en-US"/>
              </w:rPr>
            </w:pPr>
            <w:r w:rsidRPr="00814DE0">
              <w:rPr>
                <w:rFonts w:ascii="Arial" w:hAnsi="Arial" w:cs="Arial"/>
                <w:color w:val="000000" w:themeColor="text1"/>
              </w:rPr>
              <w:t>Fórmula infantil crianças de primeira infância</w:t>
            </w:r>
            <w:r w:rsidRPr="00814DE0">
              <w:rPr>
                <w:rFonts w:ascii="Arial" w:hAnsi="Arial" w:cs="Arial"/>
                <w:color w:val="000000" w:themeColor="text1"/>
                <w:shd w:val="clear" w:color="auto" w:fill="FFFFFF"/>
              </w:rPr>
              <w:t xml:space="preserve"> Ingredientes: óleos vegetais (óleos de palma, canola, coco e girassol), maltodextrina, soro de leite desmineralizado, leite em pó desnatado, galacto-oligossacarídeos (GOS), concentrado protéico de soro de leite,  fruto-oligossacarídeos (FOS), carbonato de cálcio, fosfato de cálcio tribásico, citrato trissódico, óleo de Mortierella alpina, citrato tripotássico, óleo de peixe, inositol, cloreto de potássio,  L-ascorbato de sódio, caseinato, cloreto de colina, citrato de magnésio, taurina, nucleotídeos (citidina 5-monofosfato, adenosina 5-monofosfato, sal dissódico de uridina 5-monofosfato, inosina 5-monofosfato e guanosina 5-monofosfato), hidrogênio fosfato dipotássico, sulfato ferroso, sulfato de zinco, nicotinamida, D-pantotenato de cálcio, , sulfato cúprico, D-biotina,  cloridrato de cloreto de tiamina, palmitato de retinila, acetato de DL-α-tocoferila, DL-α-tocoferol, sulfato de manganês (II), ácido  N-pteroil-L-glutâmico, betacaroteno,  cianocobalamina, colecalciferol, cloridrato de piridoxina, riboflavina, iodeto de potássio,  fitomenadiona, selenito de sódio, emulsificantes lecitina de soja e mono e diglicerídeos de ácidos graxos. CONTÉM LACTOSE. NÃO CONTÉM GLÚTEN. ALÉRGICOS:  CONTÊM DERIVADOS DE LEITE, DE PEIXE E DE SOJA.</w:t>
            </w:r>
            <w:r>
              <w:rPr>
                <w:rFonts w:ascii="Arial" w:hAnsi="Arial" w:cs="Arial"/>
                <w:color w:val="000000" w:themeColor="text1"/>
                <w:shd w:val="clear" w:color="auto" w:fill="FFFFFF"/>
              </w:rPr>
              <w:t xml:space="preserve"> LATA DE 400G.</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50</w:t>
            </w:r>
          </w:p>
        </w:tc>
      </w:tr>
      <w:tr w:rsidR="0029127D" w:rsidRPr="003A21D9" w:rsidTr="009C1FDD">
        <w:trPr>
          <w:trHeight w:val="126"/>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Pr="007A28A8" w:rsidRDefault="0029127D" w:rsidP="006129DE">
            <w:pPr>
              <w:jc w:val="both"/>
              <w:rPr>
                <w:rFonts w:ascii="Arial" w:eastAsiaTheme="minorHAnsi" w:hAnsi="Arial" w:cs="Arial"/>
                <w:b/>
                <w:u w:val="single"/>
                <w:lang w:eastAsia="en-US"/>
              </w:rPr>
            </w:pPr>
            <w:r>
              <w:rPr>
                <w:rFonts w:ascii="Arial" w:eastAsiaTheme="minorHAnsi" w:hAnsi="Arial" w:cs="Arial"/>
                <w:b/>
                <w:u w:val="single"/>
                <w:lang w:eastAsia="en-US"/>
              </w:rPr>
              <w:t xml:space="preserve">9847 - </w:t>
            </w:r>
            <w:r w:rsidRPr="007A28A8">
              <w:rPr>
                <w:rFonts w:ascii="Arial" w:eastAsiaTheme="minorHAnsi" w:hAnsi="Arial" w:cs="Arial"/>
                <w:b/>
                <w:u w:val="single"/>
                <w:lang w:eastAsia="en-US"/>
              </w:rPr>
              <w:t>ROUPA ÍNTIMA DESCARTÁVEL UNISSEX DE RÁPIDA ABSORÇÃO</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Roupa Íntima Descartável unissex, de rápida absorção, proporcionando ao usuário ativo ou com pouca mobilidade facilidade de uso, discrição e segurança.</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indicado para perdas de urina moderada a severa.</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 Núcleo de Ultra Absorção Acquidry;</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 Odour Neutralizer™ - Sistema que neutraliza o risco de odores indesejáveis;</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lastRenderedPageBreak/>
              <w:t>• Material Macio - suave ao contato com a pele;</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 Mais elásticos em volta da cintura permitindo uma adaptação perfeita ao corpo;</w:t>
            </w:r>
          </w:p>
          <w:p w:rsidR="0029127D" w:rsidRPr="007A28A8" w:rsidRDefault="0029127D" w:rsidP="006129DE">
            <w:pPr>
              <w:jc w:val="both"/>
              <w:rPr>
                <w:rFonts w:ascii="Arial" w:eastAsiaTheme="minorHAnsi" w:hAnsi="Arial" w:cs="Arial"/>
                <w:lang w:eastAsia="en-US"/>
              </w:rPr>
            </w:pPr>
            <w:r w:rsidRPr="007A28A8">
              <w:rPr>
                <w:rFonts w:ascii="Arial" w:eastAsiaTheme="minorHAnsi" w:hAnsi="Arial" w:cs="Arial"/>
                <w:lang w:eastAsia="en-US"/>
              </w:rPr>
              <w:t>• Elásticos duplos nas pernas para um melhor conforto e segurança contra vazamentos;</w:t>
            </w:r>
          </w:p>
          <w:p w:rsidR="0029127D" w:rsidRPr="007A28A8" w:rsidRDefault="0029127D" w:rsidP="006129DE">
            <w:pPr>
              <w:jc w:val="both"/>
              <w:rPr>
                <w:rFonts w:ascii="Arial" w:eastAsiaTheme="minorHAnsi" w:hAnsi="Arial" w:cs="Arial"/>
                <w:b/>
                <w:u w:val="single"/>
                <w:lang w:eastAsia="en-US"/>
              </w:rPr>
            </w:pPr>
            <w:r w:rsidRPr="007A28A8">
              <w:rPr>
                <w:rFonts w:ascii="Arial" w:eastAsiaTheme="minorHAnsi" w:hAnsi="Arial" w:cs="Arial"/>
                <w:lang w:eastAsia="en-US"/>
              </w:rPr>
              <w:t xml:space="preserve">• Costuras laterais removíveis para retirar o produto com maior facilidade. </w:t>
            </w:r>
            <w:r w:rsidRPr="007A28A8">
              <w:rPr>
                <w:rFonts w:ascii="Arial" w:hAnsi="Arial" w:cs="Arial"/>
                <w:bCs/>
              </w:rPr>
              <w:t xml:space="preserve">Marca conforme laudo dos pacientes: </w:t>
            </w:r>
            <w:r w:rsidRPr="007A28A8">
              <w:rPr>
                <w:rFonts w:ascii="Arial" w:hAnsi="Arial" w:cs="Arial"/>
              </w:rPr>
              <w:t>TENA PANTS CONFORT. PACOTE COM 24 UNIDADES</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lastRenderedPageBreak/>
              <w:t>PCT</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100</w:t>
            </w:r>
          </w:p>
        </w:tc>
      </w:tr>
      <w:tr w:rsidR="0029127D" w:rsidRPr="003A21D9" w:rsidTr="009C1FDD">
        <w:trPr>
          <w:trHeight w:val="2955"/>
        </w:trPr>
        <w:tc>
          <w:tcPr>
            <w:tcW w:w="851" w:type="dxa"/>
            <w:tcBorders>
              <w:top w:val="single" w:sz="4" w:space="0" w:color="auto"/>
              <w:left w:val="single" w:sz="4" w:space="0" w:color="auto"/>
              <w:bottom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29127D" w:rsidRDefault="0029127D" w:rsidP="006129DE">
            <w:pPr>
              <w:jc w:val="both"/>
              <w:rPr>
                <w:rFonts w:ascii="Arial" w:eastAsiaTheme="minorHAnsi" w:hAnsi="Arial" w:cs="Arial"/>
                <w:b/>
                <w:sz w:val="18"/>
                <w:szCs w:val="18"/>
                <w:u w:val="single"/>
                <w:lang w:eastAsia="en-US"/>
              </w:rPr>
            </w:pPr>
            <w:r>
              <w:rPr>
                <w:rFonts w:ascii="Arial" w:eastAsiaTheme="minorHAnsi" w:hAnsi="Arial" w:cs="Arial"/>
                <w:b/>
                <w:sz w:val="18"/>
                <w:szCs w:val="18"/>
                <w:u w:val="single"/>
                <w:lang w:eastAsia="en-US"/>
              </w:rPr>
              <w:t xml:space="preserve">9848 - SUPLEMENTO ALIMENTAR EM PÓ </w:t>
            </w:r>
            <w:r w:rsidRPr="00BF64AD">
              <w:rPr>
                <w:rFonts w:ascii="Arial" w:eastAsiaTheme="minorHAnsi" w:hAnsi="Arial" w:cs="Arial"/>
                <w:b/>
                <w:sz w:val="18"/>
                <w:szCs w:val="18"/>
                <w:u w:val="single"/>
                <w:lang w:eastAsia="en-US"/>
              </w:rPr>
              <w:t>ESPECÍFIC</w:t>
            </w:r>
            <w:r>
              <w:rPr>
                <w:rFonts w:ascii="Arial" w:eastAsiaTheme="minorHAnsi" w:hAnsi="Arial" w:cs="Arial"/>
                <w:b/>
                <w:sz w:val="18"/>
                <w:szCs w:val="18"/>
                <w:u w:val="single"/>
                <w:lang w:eastAsia="en-US"/>
              </w:rPr>
              <w:t>O</w:t>
            </w:r>
            <w:r w:rsidRPr="00BF64AD">
              <w:rPr>
                <w:rFonts w:ascii="Arial" w:eastAsiaTheme="minorHAnsi" w:hAnsi="Arial" w:cs="Arial"/>
                <w:b/>
                <w:sz w:val="18"/>
                <w:szCs w:val="18"/>
                <w:u w:val="single"/>
                <w:lang w:eastAsia="en-US"/>
              </w:rPr>
              <w:t xml:space="preserve"> PARA ADULTOS OU IDOSOS</w:t>
            </w:r>
            <w:r>
              <w:rPr>
                <w:rFonts w:ascii="Arial" w:eastAsiaTheme="minorHAnsi" w:hAnsi="Arial" w:cs="Arial"/>
                <w:b/>
                <w:sz w:val="18"/>
                <w:szCs w:val="18"/>
                <w:u w:val="single"/>
                <w:lang w:eastAsia="en-US"/>
              </w:rPr>
              <w:t xml:space="preserve">  DIABETICOS.</w:t>
            </w:r>
          </w:p>
          <w:p w:rsidR="0029127D" w:rsidRPr="00C8331A" w:rsidRDefault="0029127D" w:rsidP="006129DE">
            <w:pPr>
              <w:jc w:val="both"/>
              <w:rPr>
                <w:rFonts w:ascii="Arial" w:eastAsiaTheme="minorHAnsi" w:hAnsi="Arial" w:cs="Arial"/>
                <w:b/>
                <w:sz w:val="18"/>
                <w:szCs w:val="18"/>
                <w:u w:val="single"/>
                <w:lang w:eastAsia="en-US"/>
              </w:rPr>
            </w:pPr>
            <w:r w:rsidRPr="00BF64AD">
              <w:rPr>
                <w:rFonts w:ascii="Arial" w:eastAsiaTheme="minorHAnsi" w:hAnsi="Arial" w:cs="Arial"/>
                <w:lang w:eastAsia="en-US"/>
              </w:rPr>
              <w:t>Maltodextrina, caseinato de cálcio, sacarose, óleo de palma, canola, coco, girassol, dextrose, fosfato de potássio, cloreto de sódio, citratos de sódio e potássio, cloreto de potássio, carbonato de cálcio, mistura de carotenóides, bitartarato de colina, óxido de magnésio, vitaminas C, K, B1,E, A, B6, B2, D, B12, sulfato de manganês, niacina, sulfato de cobre, pantotenato de cálcio, fluoreto de sódio, cloreto de cromo, ácido fólico, molibdato de sódio, iodato de potaássio, selenito de sódio, biotina, lecitina de soja e aromatizantes. NÃO CONTÉM GLUTEN. SEM ADIÇÃO DE SACAROSE</w:t>
            </w:r>
            <w:r>
              <w:rPr>
                <w:rFonts w:ascii="Arial" w:eastAsiaTheme="minorHAnsi" w:hAnsi="Arial" w:cs="Arial"/>
                <w:lang w:eastAsia="en-US"/>
              </w:rPr>
              <w:t>, LATA DE 700 G</w:t>
            </w:r>
            <w:r w:rsidRPr="00BF64AD">
              <w:rPr>
                <w:rFonts w:ascii="Arial" w:eastAsiaTheme="minorHAnsi" w:hAnsi="Arial" w:cs="Arial"/>
                <w:lang w:eastAsia="en-US"/>
              </w:rPr>
              <w:t>.</w:t>
            </w:r>
            <w:r>
              <w:rPr>
                <w:rFonts w:ascii="Arial" w:eastAsiaTheme="minorHAnsi" w:hAnsi="Arial" w:cs="Arial"/>
                <w:lang w:eastAsia="en-US"/>
              </w:rPr>
              <w:t xml:space="preserve"> </w:t>
            </w:r>
            <w:r w:rsidRPr="007A28A8">
              <w:rPr>
                <w:rFonts w:ascii="Arial" w:hAnsi="Arial" w:cs="Arial"/>
                <w:bCs/>
              </w:rPr>
              <w:t xml:space="preserve">Marca conforme laudo dos pacientes: </w:t>
            </w:r>
            <w:r>
              <w:rPr>
                <w:rFonts w:ascii="Arial" w:hAnsi="Arial" w:cs="Arial"/>
                <w:bCs/>
              </w:rPr>
              <w:t xml:space="preserve">NUTRIDRINK PROTEIN </w:t>
            </w:r>
            <w:r>
              <w:rPr>
                <w:rFonts w:ascii="Arial" w:hAnsi="Arial" w:cs="Arial"/>
              </w:rPr>
              <w:t>DANONE</w:t>
            </w:r>
            <w:r w:rsidRPr="007A28A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29127D" w:rsidRPr="00C8331A" w:rsidRDefault="0029127D" w:rsidP="006129DE">
            <w:pPr>
              <w:jc w:val="center"/>
              <w:rPr>
                <w:rFonts w:ascii="Arial" w:hAnsi="Arial" w:cs="Arial"/>
                <w:sz w:val="18"/>
                <w:szCs w:val="18"/>
              </w:rPr>
            </w:pPr>
            <w:r>
              <w:rPr>
                <w:rFonts w:ascii="Arial" w:hAnsi="Arial" w:cs="Arial"/>
                <w:sz w:val="18"/>
                <w:szCs w:val="18"/>
              </w:rPr>
              <w:t>150</w:t>
            </w:r>
          </w:p>
        </w:tc>
      </w:tr>
      <w:tr w:rsidR="0029127D" w:rsidRPr="003A21D9" w:rsidTr="009C1FDD">
        <w:trPr>
          <w:trHeight w:val="181"/>
        </w:trPr>
        <w:tc>
          <w:tcPr>
            <w:tcW w:w="851" w:type="dxa"/>
            <w:tcBorders>
              <w:top w:val="single" w:sz="4" w:space="0" w:color="auto"/>
              <w:left w:val="single" w:sz="4" w:space="0" w:color="auto"/>
              <w:right w:val="single" w:sz="4" w:space="0" w:color="auto"/>
            </w:tcBorders>
            <w:vAlign w:val="center"/>
          </w:tcPr>
          <w:p w:rsidR="0029127D" w:rsidRDefault="0029127D" w:rsidP="0029127D">
            <w:pPr>
              <w:numPr>
                <w:ilvl w:val="0"/>
                <w:numId w:val="33"/>
              </w:numPr>
              <w:jc w:val="center"/>
              <w:rPr>
                <w:rFonts w:ascii="Arial" w:hAnsi="Arial" w:cs="Arial"/>
              </w:rPr>
            </w:pPr>
          </w:p>
        </w:tc>
        <w:tc>
          <w:tcPr>
            <w:tcW w:w="7229" w:type="dxa"/>
            <w:tcBorders>
              <w:top w:val="single" w:sz="4" w:space="0" w:color="auto"/>
              <w:left w:val="single" w:sz="4" w:space="0" w:color="auto"/>
              <w:right w:val="single" w:sz="4" w:space="0" w:color="auto"/>
            </w:tcBorders>
          </w:tcPr>
          <w:p w:rsidR="0029127D" w:rsidRDefault="0029127D" w:rsidP="006129DE">
            <w:pPr>
              <w:jc w:val="both"/>
              <w:rPr>
                <w:rFonts w:ascii="Arial" w:eastAsiaTheme="minorHAnsi" w:hAnsi="Arial" w:cs="Arial"/>
                <w:b/>
                <w:u w:val="single"/>
                <w:lang w:eastAsia="en-US"/>
              </w:rPr>
            </w:pPr>
            <w:r>
              <w:rPr>
                <w:rFonts w:ascii="Arial" w:eastAsiaTheme="minorHAnsi" w:hAnsi="Arial" w:cs="Arial"/>
                <w:b/>
                <w:u w:val="single"/>
                <w:lang w:eastAsia="en-US"/>
              </w:rPr>
              <w:t xml:space="preserve">9849 - </w:t>
            </w:r>
            <w:r w:rsidRPr="0035592D">
              <w:rPr>
                <w:rFonts w:ascii="Arial" w:eastAsiaTheme="minorHAnsi" w:hAnsi="Arial" w:cs="Arial"/>
                <w:b/>
                <w:u w:val="single"/>
                <w:lang w:eastAsia="en-US"/>
              </w:rPr>
              <w:t>FÓRMULA INFANTIL EM PÓ SEM GLÚTEN</w:t>
            </w:r>
            <w:r>
              <w:rPr>
                <w:rFonts w:ascii="Arial" w:eastAsiaTheme="minorHAnsi" w:hAnsi="Arial" w:cs="Arial"/>
                <w:b/>
                <w:u w:val="single"/>
                <w:lang w:eastAsia="en-US"/>
              </w:rPr>
              <w:t xml:space="preserve"> PARA LACTANTES PARA CRIANÇAS DE 0 A 6 MESES.</w:t>
            </w:r>
          </w:p>
          <w:p w:rsidR="0029127D" w:rsidRDefault="0029127D" w:rsidP="006129DE">
            <w:pPr>
              <w:jc w:val="both"/>
              <w:rPr>
                <w:rFonts w:ascii="Arial" w:eastAsiaTheme="minorHAnsi" w:hAnsi="Arial" w:cs="Arial"/>
                <w:lang w:eastAsia="en-US"/>
              </w:rPr>
            </w:pPr>
            <w:r w:rsidRPr="0035592D">
              <w:rPr>
                <w:rFonts w:ascii="Arial" w:eastAsiaTheme="minorHAnsi" w:hAnsi="Arial" w:cs="Arial"/>
                <w:lang w:eastAsia="en-US"/>
              </w:rPr>
              <w:t>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*Fonte proteica. ALÉRGICOS: CONTÉM LEITE E DERIVADOS E DERIVADOS DE SOJA, CONTÉM LACTOSE. NÃO CONTÉM GLÚTEN</w:t>
            </w:r>
            <w:r>
              <w:rPr>
                <w:rFonts w:ascii="Arial" w:eastAsiaTheme="minorHAnsi" w:hAnsi="Arial" w:cs="Arial"/>
                <w:lang w:eastAsia="en-US"/>
              </w:rPr>
              <w:t>. LATA DE</w:t>
            </w:r>
          </w:p>
          <w:p w:rsidR="0029127D" w:rsidRDefault="0029127D" w:rsidP="006129DE">
            <w:pPr>
              <w:jc w:val="both"/>
              <w:rPr>
                <w:rFonts w:ascii="Arial" w:eastAsiaTheme="minorHAnsi" w:hAnsi="Arial" w:cs="Arial"/>
                <w:b/>
                <w:u w:val="single"/>
                <w:lang w:eastAsia="en-US"/>
              </w:rPr>
            </w:pPr>
            <w:r>
              <w:rPr>
                <w:rFonts w:ascii="Arial" w:eastAsiaTheme="minorHAnsi" w:hAnsi="Arial" w:cs="Arial"/>
                <w:lang w:eastAsia="en-US"/>
              </w:rPr>
              <w:t xml:space="preserve"> 800 G.</w:t>
            </w:r>
          </w:p>
          <w:p w:rsidR="0029127D" w:rsidRPr="0035592D" w:rsidRDefault="0029127D" w:rsidP="006129DE">
            <w:pPr>
              <w:jc w:val="both"/>
              <w:rPr>
                <w:rFonts w:ascii="Arial" w:eastAsiaTheme="minorHAnsi" w:hAnsi="Arial" w:cs="Arial"/>
                <w:b/>
                <w:u w:val="single"/>
                <w:lang w:eastAsia="en-US"/>
              </w:rPr>
            </w:pPr>
          </w:p>
        </w:tc>
        <w:tc>
          <w:tcPr>
            <w:tcW w:w="992" w:type="dxa"/>
            <w:tcBorders>
              <w:top w:val="single" w:sz="4" w:space="0" w:color="auto"/>
              <w:left w:val="single" w:sz="4" w:space="0" w:color="auto"/>
              <w:right w:val="single" w:sz="4" w:space="0" w:color="auto"/>
            </w:tcBorders>
            <w:vAlign w:val="center"/>
          </w:tcPr>
          <w:p w:rsidR="0029127D" w:rsidRDefault="0029127D" w:rsidP="006129DE">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right w:val="single" w:sz="4" w:space="0" w:color="auto"/>
            </w:tcBorders>
            <w:vAlign w:val="center"/>
          </w:tcPr>
          <w:p w:rsidR="0029127D" w:rsidRDefault="0029127D" w:rsidP="006129DE">
            <w:pPr>
              <w:jc w:val="center"/>
              <w:rPr>
                <w:rFonts w:ascii="Arial" w:hAnsi="Arial" w:cs="Arial"/>
                <w:sz w:val="18"/>
                <w:szCs w:val="18"/>
              </w:rPr>
            </w:pPr>
            <w:r>
              <w:rPr>
                <w:rFonts w:ascii="Arial" w:hAnsi="Arial" w:cs="Arial"/>
                <w:sz w:val="18"/>
                <w:szCs w:val="18"/>
              </w:rPr>
              <w:t>100</w:t>
            </w:r>
          </w:p>
        </w:tc>
      </w:tr>
    </w:tbl>
    <w:p w:rsidR="0093208F" w:rsidRPr="003F69D9" w:rsidRDefault="0093208F" w:rsidP="00AA4CFA">
      <w:pPr>
        <w:autoSpaceDE w:val="0"/>
        <w:autoSpaceDN w:val="0"/>
        <w:adjustRightInd w:val="0"/>
        <w:ind w:right="-196"/>
        <w:jc w:val="both"/>
        <w:rPr>
          <w:rFonts w:ascii="Arial" w:hAnsi="Arial" w:cs="Arial"/>
          <w:sz w:val="24"/>
          <w:szCs w:val="24"/>
        </w:rPr>
      </w:pPr>
    </w:p>
    <w:p w:rsidR="00606662" w:rsidRPr="003F69D9" w:rsidRDefault="00606662" w:rsidP="00606662">
      <w:pPr>
        <w:jc w:val="both"/>
        <w:rPr>
          <w:rFonts w:ascii="Arial" w:hAnsi="Arial" w:cs="Arial"/>
          <w:sz w:val="22"/>
          <w:szCs w:val="22"/>
        </w:rPr>
      </w:pPr>
      <w:r w:rsidRPr="003F69D9">
        <w:rPr>
          <w:rFonts w:ascii="Arial" w:hAnsi="Arial" w:cs="Arial"/>
          <w:sz w:val="22"/>
          <w:szCs w:val="22"/>
        </w:rPr>
        <w:t>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w:t>
      </w:r>
      <w:r w:rsidRPr="003F69D9">
        <w:rPr>
          <w:rFonts w:ascii="Arial" w:hAnsi="Arial" w:cs="Arial"/>
          <w:i/>
          <w:sz w:val="22"/>
          <w:szCs w:val="22"/>
        </w:rPr>
        <w:lastRenderedPageBreak/>
        <w:t>conhecido. A Administração poderá inserir em seus editais cláusulas prevendo a necessidade de a empresa participante do certame demonstrar, por meio de laudo, o desempenho, qualidade e produtividade compatível com o produto similar ou equivalente à marca referência mencionada.</w:t>
      </w:r>
    </w:p>
    <w:p w:rsidR="0093208F" w:rsidRPr="003F69D9" w:rsidRDefault="0093208F" w:rsidP="00AA4CF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606662" w:rsidRPr="003F69D9" w:rsidRDefault="00606662" w:rsidP="0060666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4.1-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hyperlink r:id="rId21"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606662" w:rsidRPr="003F69D9" w:rsidRDefault="00606662" w:rsidP="00606662">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606662" w:rsidRPr="003F69D9" w:rsidRDefault="00606662" w:rsidP="00606662">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4.1.3-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606662" w:rsidRPr="003F69D9" w:rsidRDefault="00606662" w:rsidP="00606662">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4.1.6-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606662" w:rsidRPr="003F69D9" w:rsidRDefault="00606662" w:rsidP="0060666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606662" w:rsidRPr="003F69D9" w:rsidRDefault="00606662" w:rsidP="0060666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4.2-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606662" w:rsidRPr="003F69D9" w:rsidRDefault="00606662" w:rsidP="00606662">
      <w:pPr>
        <w:ind w:right="-1"/>
        <w:jc w:val="both"/>
        <w:rPr>
          <w:rFonts w:ascii="Arial" w:hAnsi="Arial" w:cs="Arial"/>
          <w:sz w:val="22"/>
          <w:szCs w:val="22"/>
        </w:rPr>
      </w:pPr>
      <w:r w:rsidRPr="003F69D9">
        <w:rPr>
          <w:rFonts w:ascii="Arial" w:hAnsi="Arial" w:cs="Arial"/>
          <w:sz w:val="22"/>
          <w:szCs w:val="22"/>
        </w:rPr>
        <w:t xml:space="preserve">4.3 -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lastRenderedPageBreak/>
        <w:t>Quantidade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606662" w:rsidRPr="003F69D9" w:rsidRDefault="00606662" w:rsidP="00606662">
      <w:pPr>
        <w:ind w:right="-1"/>
        <w:jc w:val="both"/>
        <w:rPr>
          <w:rFonts w:ascii="Arial" w:hAnsi="Arial" w:cs="Arial"/>
          <w:sz w:val="22"/>
          <w:szCs w:val="22"/>
        </w:rPr>
      </w:pPr>
    </w:p>
    <w:p w:rsidR="00606662" w:rsidRPr="003F69D9" w:rsidRDefault="00606662" w:rsidP="00606662">
      <w:pPr>
        <w:ind w:right="-196"/>
        <w:jc w:val="both"/>
        <w:rPr>
          <w:rFonts w:ascii="Arial" w:hAnsi="Arial" w:cs="Arial"/>
          <w:b/>
          <w:sz w:val="22"/>
          <w:szCs w:val="22"/>
        </w:rPr>
      </w:pPr>
      <w:r w:rsidRPr="003F69D9">
        <w:rPr>
          <w:rFonts w:ascii="Arial" w:hAnsi="Arial" w:cs="Arial"/>
          <w:sz w:val="22"/>
          <w:szCs w:val="22"/>
        </w:rPr>
        <w:t xml:space="preserve">4.4 </w:t>
      </w:r>
      <w:r w:rsidRPr="003F69D9">
        <w:rPr>
          <w:rFonts w:ascii="Arial" w:hAnsi="Arial" w:cs="Arial"/>
          <w:b/>
          <w:sz w:val="22"/>
          <w:szCs w:val="22"/>
        </w:rPr>
        <w:t>-</w:t>
      </w:r>
      <w:r w:rsidRPr="003F69D9">
        <w:rPr>
          <w:rFonts w:ascii="Arial" w:hAnsi="Arial" w:cs="Arial"/>
          <w:sz w:val="22"/>
          <w:szCs w:val="22"/>
        </w:rPr>
        <w:t xml:space="preserve"> O critério de julgamento das propostas será do </w:t>
      </w:r>
      <w:r w:rsidRPr="003F69D9">
        <w:rPr>
          <w:rFonts w:ascii="Arial" w:hAnsi="Arial" w:cs="Arial"/>
          <w:b/>
          <w:sz w:val="22"/>
          <w:szCs w:val="22"/>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606662" w:rsidRPr="003F69D9" w:rsidRDefault="00606662" w:rsidP="00606662">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06662" w:rsidRPr="003F69D9" w:rsidRDefault="00606662" w:rsidP="00606662">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06662" w:rsidRPr="003F69D9" w:rsidRDefault="00606662" w:rsidP="00606662">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06662" w:rsidRPr="003F69D9" w:rsidRDefault="00606662" w:rsidP="00606662">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p>
    <w:p w:rsidR="00606662" w:rsidRPr="003F69D9" w:rsidRDefault="00606662" w:rsidP="00606662">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662" w:rsidRPr="003F69D9" w:rsidRDefault="00606662" w:rsidP="00606662">
      <w:pPr>
        <w:jc w:val="both"/>
        <w:outlineLvl w:val="0"/>
        <w:rPr>
          <w:rFonts w:ascii="Arial" w:hAnsi="Arial" w:cs="Arial"/>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06662" w:rsidRPr="003F69D9" w:rsidRDefault="00606662" w:rsidP="00606662">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06662" w:rsidRPr="003F69D9" w:rsidRDefault="00606662" w:rsidP="00606662">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06662" w:rsidRPr="003F69D9" w:rsidRDefault="00606662" w:rsidP="00606662">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606662" w:rsidRPr="003F69D9" w:rsidRDefault="00606662" w:rsidP="00606662">
      <w:pPr>
        <w:jc w:val="both"/>
        <w:outlineLvl w:val="0"/>
        <w:rPr>
          <w:rFonts w:ascii="Arial" w:hAnsi="Arial" w:cs="Arial"/>
          <w:b/>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lang w:val="pt-PT"/>
        </w:rPr>
        <w:lastRenderedPageBreak/>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606662" w:rsidRPr="003F69D9" w:rsidRDefault="00606662" w:rsidP="00606662">
      <w:pPr>
        <w:widowControl w:val="0"/>
        <w:tabs>
          <w:tab w:val="left" w:pos="362"/>
        </w:tabs>
        <w:autoSpaceDE w:val="0"/>
        <w:autoSpaceDN w:val="0"/>
        <w:adjustRightInd w:val="0"/>
        <w:jc w:val="both"/>
        <w:rPr>
          <w:rFonts w:ascii="Arial" w:hAnsi="Arial" w:cs="Arial"/>
          <w:b/>
          <w:sz w:val="24"/>
          <w:szCs w:val="24"/>
          <w:lang w:val="pt-PT"/>
        </w:rPr>
      </w:pPr>
    </w:p>
    <w:p w:rsidR="00606662" w:rsidRPr="003F69D9" w:rsidRDefault="00606662" w:rsidP="00606662">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06662" w:rsidRPr="003F69D9" w:rsidRDefault="00606662" w:rsidP="00606662">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06662" w:rsidRPr="003F69D9" w:rsidRDefault="00606662" w:rsidP="00606662">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e que a empresa licitante possui licença ambiental para o exercício da atividade </w:t>
      </w:r>
      <w:r w:rsidRPr="003F69D9">
        <w:rPr>
          <w:rFonts w:ascii="Arial" w:hAnsi="Arial" w:cs="Arial"/>
          <w:b/>
          <w:color w:val="000000" w:themeColor="text1"/>
          <w:sz w:val="24"/>
          <w:szCs w:val="24"/>
          <w:u w:val="single"/>
        </w:rPr>
        <w:t>MODELO ANEXO VIII.</w:t>
      </w:r>
    </w:p>
    <w:p w:rsidR="00606662" w:rsidRPr="003F69D9" w:rsidRDefault="00606662" w:rsidP="00606662">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22">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606662" w:rsidRPr="003F69D9" w:rsidRDefault="00606662" w:rsidP="00606662">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606662" w:rsidRPr="003F69D9" w:rsidRDefault="00606662" w:rsidP="00606662">
      <w:pPr>
        <w:autoSpaceDE w:val="0"/>
        <w:autoSpaceDN w:val="0"/>
        <w:adjustRightInd w:val="0"/>
        <w:jc w:val="both"/>
        <w:rPr>
          <w:rFonts w:ascii="Arial" w:hAnsi="Arial" w:cs="Arial"/>
          <w:sz w:val="24"/>
          <w:szCs w:val="24"/>
        </w:rPr>
      </w:pPr>
      <w:r w:rsidRPr="003F69D9">
        <w:rPr>
          <w:rFonts w:ascii="Arial" w:hAnsi="Arial" w:cs="Arial"/>
          <w:b/>
          <w:sz w:val="24"/>
          <w:szCs w:val="24"/>
        </w:rPr>
        <w:t>7.4.5</w:t>
      </w:r>
      <w:r w:rsidRPr="003F69D9">
        <w:rPr>
          <w:rFonts w:ascii="Arial" w:hAnsi="Arial" w:cs="Arial"/>
          <w:sz w:val="24"/>
          <w:szCs w:val="24"/>
        </w:rPr>
        <w:t xml:space="preserve"> – Alvará Sanitário, dentro de sua validade.</w:t>
      </w:r>
    </w:p>
    <w:p w:rsidR="00606662" w:rsidRPr="003F69D9" w:rsidRDefault="00606662" w:rsidP="00606662">
      <w:pPr>
        <w:autoSpaceDE w:val="0"/>
        <w:autoSpaceDN w:val="0"/>
        <w:adjustRightInd w:val="0"/>
        <w:jc w:val="both"/>
        <w:rPr>
          <w:rFonts w:ascii="Arial" w:hAnsi="Arial" w:cs="Arial"/>
          <w:sz w:val="24"/>
          <w:szCs w:val="24"/>
        </w:rPr>
      </w:pP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pelo</w:t>
      </w:r>
      <w:r w:rsidRPr="003F69D9">
        <w:rPr>
          <w:rFonts w:ascii="Arial" w:hAnsi="Arial" w:cs="Arial"/>
          <w:sz w:val="24"/>
          <w:szCs w:val="24"/>
          <w:lang w:val="pt-PT"/>
        </w:rPr>
        <w:t xml:space="preserve"> Setor de Assitência Social e</w:t>
      </w:r>
      <w:r w:rsidR="00606662" w:rsidRPr="003F69D9">
        <w:rPr>
          <w:rFonts w:ascii="Arial" w:hAnsi="Arial" w:cs="Arial"/>
          <w:sz w:val="24"/>
          <w:szCs w:val="24"/>
          <w:lang w:val="pt-PT"/>
        </w:rPr>
        <w:t xml:space="preserve"> pela Secreta</w:t>
      </w:r>
      <w:r w:rsidRPr="003F69D9">
        <w:rPr>
          <w:rFonts w:ascii="Arial" w:hAnsi="Arial" w:cs="Arial"/>
          <w:sz w:val="24"/>
          <w:szCs w:val="24"/>
          <w:lang w:val="pt-PT"/>
        </w:rPr>
        <w:t>ri</w:t>
      </w:r>
      <w:r w:rsidR="00606662" w:rsidRPr="003F69D9">
        <w:rPr>
          <w:rFonts w:ascii="Arial" w:hAnsi="Arial" w:cs="Arial"/>
          <w:sz w:val="24"/>
          <w:szCs w:val="24"/>
          <w:lang w:val="pt-PT"/>
        </w:rPr>
        <w:t>a</w:t>
      </w:r>
      <w:r w:rsidRPr="003F69D9">
        <w:rPr>
          <w:rFonts w:ascii="Arial" w:hAnsi="Arial" w:cs="Arial"/>
          <w:sz w:val="24"/>
          <w:szCs w:val="24"/>
          <w:lang w:val="pt-PT"/>
        </w:rPr>
        <w:t xml:space="preserve"> Municipal de Saúde.</w:t>
      </w:r>
    </w:p>
    <w:p w:rsidR="00AA4CFA" w:rsidRPr="003F69D9"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3F69D9"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F69D9">
        <w:rPr>
          <w:rFonts w:ascii="Arial" w:hAnsi="Arial" w:cs="Arial"/>
          <w:b/>
          <w:lang w:val="pt-PT"/>
        </w:rPr>
        <w:t>Fornecimento:</w:t>
      </w:r>
      <w:r w:rsidRPr="003F69D9">
        <w:rPr>
          <w:rFonts w:ascii="Arial" w:hAnsi="Arial" w:cs="Arial"/>
          <w:lang w:val="pt-PT"/>
        </w:rPr>
        <w:t xml:space="preserve"> O fornecimento dos produtos serão </w:t>
      </w:r>
      <w:r w:rsidR="00736F4D" w:rsidRPr="003F69D9">
        <w:rPr>
          <w:rFonts w:ascii="Arial" w:hAnsi="Arial" w:cs="Arial"/>
          <w:b/>
          <w:lang w:val="pt-PT"/>
        </w:rPr>
        <w:t>FRACIONADOS E PARCELADOS</w:t>
      </w:r>
      <w:r w:rsidR="00736F4D" w:rsidRPr="003F69D9">
        <w:rPr>
          <w:rFonts w:ascii="Arial" w:hAnsi="Arial" w:cs="Arial"/>
          <w:lang w:val="pt-PT"/>
        </w:rPr>
        <w:t xml:space="preserve"> </w:t>
      </w:r>
      <w:r w:rsidRPr="003F69D9">
        <w:rPr>
          <w:rFonts w:ascii="Arial" w:hAnsi="Arial" w:cs="Arial"/>
          <w:lang w:val="pt-PT"/>
        </w:rPr>
        <w:t xml:space="preserve">de acordo com as necessidades dos beneficiários atendidos pela Assitência Social, restando à Contratada atender aos pedidos independentemente dos quantitativos solicitados no </w:t>
      </w:r>
      <w:r w:rsidRPr="003F69D9">
        <w:rPr>
          <w:rFonts w:ascii="Arial" w:hAnsi="Arial" w:cs="Arial"/>
          <w:b/>
          <w:u w:val="single"/>
          <w:lang w:val="pt-PT"/>
        </w:rPr>
        <w:t>prazo máximo de 03 (três) dias</w:t>
      </w:r>
      <w:r w:rsidRPr="003F69D9">
        <w:rPr>
          <w:rFonts w:ascii="Arial" w:hAnsi="Arial" w:cs="Arial"/>
          <w:lang w:val="pt-PT"/>
        </w:rPr>
        <w:t xml:space="preserve"> contados 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Obrigações do(a)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estabelecidos,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Observar para o fornecimento e entrega todas as as normas adequadas relativas à segurança, higi</w:t>
      </w:r>
      <w:r w:rsidR="0007448D">
        <w:rPr>
          <w:rFonts w:ascii="Arial" w:hAnsi="Arial" w:cs="Arial"/>
          <w:sz w:val="22"/>
          <w:szCs w:val="22"/>
          <w:lang w:val="pt-PT"/>
        </w:rPr>
        <w:t>e</w:t>
      </w:r>
      <w:r w:rsidRPr="003F69D9">
        <w:rPr>
          <w:rFonts w:ascii="Arial" w:hAnsi="Arial" w:cs="Arial"/>
          <w:sz w:val="22"/>
          <w:szCs w:val="22"/>
          <w:lang w:val="pt-PT"/>
        </w:rPr>
        <w:t>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lastRenderedPageBreak/>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r w:rsidRPr="003F69D9">
        <w:rPr>
          <w:rFonts w:ascii="Arial" w:hAnsi="Arial" w:cs="Arial"/>
          <w:sz w:val="22"/>
          <w:szCs w:val="22"/>
          <w:lang w:val="pt-PT"/>
        </w:rPr>
        <w:t>f)</w:t>
      </w:r>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a)</w:t>
      </w:r>
      <w:r w:rsidRPr="003F69D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Promover o recebimento provisório e o definitivo nos prazos fixados dos documentos e notas 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c)</w:t>
      </w:r>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w:t>
      </w:r>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686DF2" w:rsidRPr="003F69D9" w:rsidRDefault="00FB6D60" w:rsidP="00736F4D">
      <w:pPr>
        <w:pStyle w:val="SemEspaamento"/>
        <w:jc w:val="both"/>
        <w:rPr>
          <w:rFonts w:ascii="Arial" w:hAnsi="Arial" w:cs="Arial"/>
          <w:i/>
          <w:sz w:val="24"/>
          <w:szCs w:val="24"/>
        </w:rPr>
      </w:pPr>
      <w:r w:rsidRPr="00484D72">
        <w:rPr>
          <w:rFonts w:ascii="Arial" w:hAnsi="Arial" w:cs="Arial"/>
          <w:sz w:val="24"/>
          <w:szCs w:val="24"/>
          <w:lang w:val="pt-PT"/>
        </w:rPr>
        <w:t xml:space="preserve">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0C08B4" w:rsidRPr="00302DAA" w:rsidTr="006129DE">
        <w:tc>
          <w:tcPr>
            <w:tcW w:w="3470" w:type="dxa"/>
            <w:vAlign w:val="center"/>
          </w:tcPr>
          <w:p w:rsidR="000C08B4" w:rsidRPr="00302DAA" w:rsidRDefault="000C08B4" w:rsidP="006129DE">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0C08B4" w:rsidRPr="00302DAA" w:rsidRDefault="000C08B4" w:rsidP="006129DE">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0C08B4" w:rsidRPr="00302DAA" w:rsidRDefault="000C08B4" w:rsidP="006129DE">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0C08B4" w:rsidRPr="00302DAA" w:rsidRDefault="000C08B4" w:rsidP="006129DE">
            <w:pPr>
              <w:jc w:val="center"/>
              <w:rPr>
                <w:rFonts w:ascii="Arial" w:hAnsi="Arial" w:cs="Arial"/>
                <w:b/>
                <w:sz w:val="18"/>
                <w:szCs w:val="18"/>
              </w:rPr>
            </w:pPr>
            <w:r w:rsidRPr="00302DAA">
              <w:rPr>
                <w:rFonts w:ascii="Arial" w:hAnsi="Arial" w:cs="Arial"/>
                <w:b/>
                <w:sz w:val="18"/>
                <w:szCs w:val="18"/>
              </w:rPr>
              <w:t>ESPECIFICAÇÃO DA DESPESA</w:t>
            </w:r>
          </w:p>
        </w:tc>
      </w:tr>
      <w:tr w:rsidR="000C08B4" w:rsidRPr="00302DAA" w:rsidTr="006129DE">
        <w:tc>
          <w:tcPr>
            <w:tcW w:w="3470"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238</w:t>
            </w:r>
          </w:p>
        </w:tc>
        <w:tc>
          <w:tcPr>
            <w:tcW w:w="1508"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1.500</w:t>
            </w:r>
          </w:p>
          <w:p w:rsidR="000C08B4" w:rsidRPr="00302DAA" w:rsidRDefault="000C08B4" w:rsidP="006129DE">
            <w:pPr>
              <w:jc w:val="center"/>
              <w:rPr>
                <w:rFonts w:ascii="Arial" w:hAnsi="Arial" w:cs="Arial"/>
                <w:sz w:val="18"/>
                <w:szCs w:val="18"/>
              </w:rPr>
            </w:pPr>
            <w:r w:rsidRPr="00302DAA">
              <w:rPr>
                <w:rFonts w:ascii="Arial" w:hAnsi="Arial" w:cs="Arial"/>
                <w:sz w:val="18"/>
                <w:szCs w:val="18"/>
              </w:rPr>
              <w:t>1.661</w:t>
            </w:r>
          </w:p>
        </w:tc>
        <w:tc>
          <w:tcPr>
            <w:tcW w:w="3822" w:type="dxa"/>
          </w:tcPr>
          <w:p w:rsidR="000C08B4" w:rsidRPr="00302DAA" w:rsidRDefault="000C08B4" w:rsidP="006129DE">
            <w:pPr>
              <w:rPr>
                <w:rFonts w:ascii="Arial" w:hAnsi="Arial" w:cs="Arial"/>
                <w:sz w:val="18"/>
                <w:szCs w:val="18"/>
              </w:rPr>
            </w:pPr>
            <w:r w:rsidRPr="00302DAA">
              <w:rPr>
                <w:rFonts w:ascii="Arial" w:hAnsi="Arial" w:cs="Arial"/>
                <w:sz w:val="18"/>
                <w:szCs w:val="18"/>
              </w:rPr>
              <w:t>MANUT. PROG. PISO MINEIRO</w:t>
            </w:r>
          </w:p>
          <w:p w:rsidR="000C08B4" w:rsidRPr="00302DAA" w:rsidRDefault="000C08B4" w:rsidP="006129DE">
            <w:pPr>
              <w:rPr>
                <w:rFonts w:ascii="Arial" w:hAnsi="Arial" w:cs="Arial"/>
                <w:sz w:val="18"/>
                <w:szCs w:val="18"/>
              </w:rPr>
            </w:pPr>
            <w:r w:rsidRPr="00302DAA">
              <w:rPr>
                <w:rFonts w:ascii="Arial" w:hAnsi="Arial" w:cs="Arial"/>
                <w:sz w:val="18"/>
                <w:szCs w:val="18"/>
              </w:rPr>
              <w:t>Material, Bem ou Serviço p/ Dist. Gratuita</w:t>
            </w:r>
          </w:p>
        </w:tc>
      </w:tr>
      <w:tr w:rsidR="000C08B4" w:rsidRPr="00302DAA" w:rsidTr="006129DE">
        <w:tc>
          <w:tcPr>
            <w:tcW w:w="3470"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258</w:t>
            </w:r>
          </w:p>
        </w:tc>
        <w:tc>
          <w:tcPr>
            <w:tcW w:w="1508"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1.500</w:t>
            </w:r>
          </w:p>
        </w:tc>
        <w:tc>
          <w:tcPr>
            <w:tcW w:w="3822" w:type="dxa"/>
          </w:tcPr>
          <w:p w:rsidR="000C08B4" w:rsidRPr="00302DAA" w:rsidRDefault="000C08B4" w:rsidP="006129DE">
            <w:pPr>
              <w:rPr>
                <w:rFonts w:ascii="Arial" w:hAnsi="Arial" w:cs="Arial"/>
                <w:sz w:val="18"/>
                <w:szCs w:val="18"/>
              </w:rPr>
            </w:pPr>
            <w:r w:rsidRPr="00302DAA">
              <w:rPr>
                <w:rFonts w:ascii="Arial" w:hAnsi="Arial" w:cs="Arial"/>
                <w:sz w:val="18"/>
                <w:szCs w:val="18"/>
              </w:rPr>
              <w:t>ASSISTENCIA SOCIAL GERAL</w:t>
            </w:r>
          </w:p>
          <w:p w:rsidR="000C08B4" w:rsidRPr="00302DAA" w:rsidRDefault="000C08B4" w:rsidP="006129DE">
            <w:pPr>
              <w:rPr>
                <w:rFonts w:ascii="Arial" w:hAnsi="Arial" w:cs="Arial"/>
                <w:sz w:val="18"/>
                <w:szCs w:val="18"/>
              </w:rPr>
            </w:pPr>
            <w:r w:rsidRPr="00302DAA">
              <w:rPr>
                <w:rFonts w:ascii="Arial" w:hAnsi="Arial" w:cs="Arial"/>
                <w:sz w:val="18"/>
                <w:szCs w:val="18"/>
              </w:rPr>
              <w:t xml:space="preserve">Material, Bem ou Serviço p/ Dist. Gratuita </w:t>
            </w:r>
          </w:p>
        </w:tc>
      </w:tr>
      <w:tr w:rsidR="000C08B4" w:rsidRPr="00302DAA" w:rsidTr="006129DE">
        <w:trPr>
          <w:trHeight w:val="81"/>
        </w:trPr>
        <w:tc>
          <w:tcPr>
            <w:tcW w:w="3470"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02.10.01.10.301.0086.2046.3.3.90.32.00</w:t>
            </w:r>
          </w:p>
        </w:tc>
        <w:tc>
          <w:tcPr>
            <w:tcW w:w="1035"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270</w:t>
            </w:r>
          </w:p>
        </w:tc>
        <w:tc>
          <w:tcPr>
            <w:tcW w:w="1508" w:type="dxa"/>
            <w:vAlign w:val="center"/>
          </w:tcPr>
          <w:p w:rsidR="000C08B4" w:rsidRPr="00302DAA" w:rsidRDefault="000C08B4" w:rsidP="006129DE">
            <w:pPr>
              <w:jc w:val="center"/>
              <w:rPr>
                <w:rFonts w:ascii="Arial" w:hAnsi="Arial" w:cs="Arial"/>
                <w:sz w:val="18"/>
                <w:szCs w:val="18"/>
              </w:rPr>
            </w:pPr>
            <w:r w:rsidRPr="00302DAA">
              <w:rPr>
                <w:rFonts w:ascii="Arial" w:hAnsi="Arial" w:cs="Arial"/>
                <w:sz w:val="18"/>
                <w:szCs w:val="18"/>
              </w:rPr>
              <w:t>1.500</w:t>
            </w:r>
          </w:p>
        </w:tc>
        <w:tc>
          <w:tcPr>
            <w:tcW w:w="3822" w:type="dxa"/>
          </w:tcPr>
          <w:p w:rsidR="000C08B4" w:rsidRPr="00302DAA" w:rsidRDefault="000C08B4" w:rsidP="006129DE">
            <w:pPr>
              <w:rPr>
                <w:rFonts w:ascii="Arial" w:hAnsi="Arial" w:cs="Arial"/>
                <w:sz w:val="18"/>
                <w:szCs w:val="18"/>
              </w:rPr>
            </w:pPr>
            <w:r w:rsidRPr="00302DAA">
              <w:rPr>
                <w:rFonts w:ascii="Arial" w:hAnsi="Arial" w:cs="Arial"/>
                <w:sz w:val="18"/>
                <w:szCs w:val="18"/>
              </w:rPr>
              <w:t>MANUTENÇÃO ATIVIDADE MÉDICA</w:t>
            </w:r>
          </w:p>
          <w:p w:rsidR="000C08B4" w:rsidRPr="00302DAA" w:rsidRDefault="000C08B4" w:rsidP="006129DE">
            <w:pPr>
              <w:rPr>
                <w:rFonts w:ascii="Arial" w:hAnsi="Arial" w:cs="Arial"/>
                <w:sz w:val="18"/>
                <w:szCs w:val="18"/>
              </w:rPr>
            </w:pPr>
            <w:r w:rsidRPr="00302DAA">
              <w:rPr>
                <w:rFonts w:ascii="Arial" w:hAnsi="Arial" w:cs="Arial"/>
                <w:sz w:val="18"/>
                <w:szCs w:val="18"/>
              </w:rPr>
              <w:t xml:space="preserve">Material, Bem ou Serviço p/ Dist. Gratuita </w:t>
            </w:r>
          </w:p>
          <w:p w:rsidR="000C08B4" w:rsidRPr="00302DAA" w:rsidRDefault="000C08B4" w:rsidP="006129DE">
            <w:pPr>
              <w:rPr>
                <w:rFonts w:ascii="Arial" w:hAnsi="Arial" w:cs="Arial"/>
                <w:sz w:val="18"/>
                <w:szCs w:val="18"/>
              </w:rPr>
            </w:pPr>
            <w:r w:rsidRPr="00302DAA">
              <w:rPr>
                <w:rFonts w:ascii="Arial" w:hAnsi="Arial" w:cs="Arial"/>
                <w:sz w:val="18"/>
                <w:szCs w:val="18"/>
              </w:rPr>
              <w:t>Recursos Próprios – Saúde mínimo 15%</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da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E1750B">
        <w:rPr>
          <w:rFonts w:ascii="Arial" w:hAnsi="Arial" w:cs="Arial"/>
          <w:sz w:val="24"/>
          <w:szCs w:val="24"/>
        </w:rPr>
        <w:t>18</w:t>
      </w:r>
      <w:r w:rsidRPr="003F69D9">
        <w:rPr>
          <w:rFonts w:ascii="Arial" w:hAnsi="Arial" w:cs="Arial"/>
          <w:sz w:val="24"/>
          <w:szCs w:val="24"/>
        </w:rPr>
        <w:t xml:space="preserve"> de </w:t>
      </w:r>
      <w:r w:rsidR="00E1750B">
        <w:rPr>
          <w:rFonts w:ascii="Arial" w:hAnsi="Arial" w:cs="Arial"/>
          <w:sz w:val="24"/>
          <w:szCs w:val="24"/>
        </w:rPr>
        <w:t>janeiro</w:t>
      </w:r>
      <w:r w:rsidR="00D004ED" w:rsidRPr="003F69D9">
        <w:rPr>
          <w:rFonts w:ascii="Arial" w:hAnsi="Arial" w:cs="Arial"/>
          <w:sz w:val="24"/>
          <w:szCs w:val="24"/>
        </w:rPr>
        <w:t xml:space="preserve"> </w:t>
      </w:r>
      <w:r w:rsidRPr="003F69D9">
        <w:rPr>
          <w:rFonts w:ascii="Arial" w:hAnsi="Arial" w:cs="Arial"/>
          <w:sz w:val="24"/>
          <w:szCs w:val="24"/>
        </w:rPr>
        <w:t>de 202</w:t>
      </w:r>
      <w:r w:rsidR="00E1750B">
        <w:rPr>
          <w:rFonts w:ascii="Arial" w:hAnsi="Arial" w:cs="Arial"/>
          <w:sz w:val="24"/>
          <w:szCs w:val="24"/>
        </w:rPr>
        <w:t>3</w:t>
      </w:r>
      <w:r w:rsidRPr="003F69D9">
        <w:rPr>
          <w:rFonts w:ascii="Arial" w:hAnsi="Arial" w:cs="Arial"/>
          <w:sz w:val="24"/>
          <w:szCs w:val="24"/>
        </w:rPr>
        <w:t>.</w:t>
      </w: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C4F83" w:rsidRPr="003F69D9" w:rsidTr="00043F87">
        <w:trPr>
          <w:jc w:val="center"/>
        </w:trPr>
        <w:tc>
          <w:tcPr>
            <w:tcW w:w="4253" w:type="dxa"/>
          </w:tcPr>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_______________________________</w:t>
            </w:r>
          </w:p>
        </w:tc>
      </w:tr>
      <w:tr w:rsidR="00FC4F83" w:rsidRPr="003F69D9" w:rsidTr="00043F87">
        <w:trPr>
          <w:jc w:val="center"/>
        </w:trPr>
        <w:tc>
          <w:tcPr>
            <w:tcW w:w="4253" w:type="dxa"/>
          </w:tcPr>
          <w:p w:rsidR="00FC4F83" w:rsidRPr="003F69D9" w:rsidRDefault="00FC4F83" w:rsidP="00043F87">
            <w:pPr>
              <w:ind w:right="-81"/>
              <w:jc w:val="center"/>
              <w:rPr>
                <w:rFonts w:ascii="Arial" w:hAnsi="Arial" w:cs="Arial"/>
                <w:b/>
                <w:sz w:val="24"/>
                <w:szCs w:val="24"/>
              </w:rPr>
            </w:pPr>
            <w:r w:rsidRPr="003F69D9">
              <w:rPr>
                <w:rFonts w:ascii="Arial" w:hAnsi="Arial" w:cs="Arial"/>
                <w:b/>
                <w:sz w:val="24"/>
                <w:szCs w:val="24"/>
              </w:rPr>
              <w:t>Wellingta Vicentino de Oliveira</w:t>
            </w:r>
          </w:p>
          <w:p w:rsidR="00FC4F83" w:rsidRPr="003F69D9" w:rsidRDefault="00FC4F83" w:rsidP="00043F87">
            <w:pPr>
              <w:ind w:right="-81"/>
              <w:jc w:val="center"/>
              <w:rPr>
                <w:rFonts w:ascii="Arial" w:hAnsi="Arial" w:cs="Arial"/>
                <w:sz w:val="24"/>
                <w:szCs w:val="24"/>
              </w:rPr>
            </w:pPr>
            <w:r w:rsidRPr="003F69D9">
              <w:rPr>
                <w:rFonts w:ascii="Arial" w:hAnsi="Arial" w:cs="Arial"/>
                <w:sz w:val="24"/>
                <w:szCs w:val="24"/>
              </w:rPr>
              <w:t>Chefe do Serviço de Assistência Social</w:t>
            </w:r>
          </w:p>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AE0E3E" w:rsidRPr="003F69D9" w:rsidRDefault="00AE0E3E" w:rsidP="00AA4CFA">
      <w:pPr>
        <w:rPr>
          <w:rFonts w:ascii="Arial" w:hAnsi="Arial" w:cs="Arial"/>
          <w:sz w:val="24"/>
          <w:szCs w:val="24"/>
        </w:rPr>
      </w:pP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AE0E3E" w:rsidRPr="003F69D9" w:rsidRDefault="00AE0E3E" w:rsidP="00AE0E3E">
      <w:pPr>
        <w:ind w:right="-1"/>
        <w:jc w:val="center"/>
        <w:rPr>
          <w:rFonts w:ascii="Arial" w:hAnsi="Arial" w:cs="Arial"/>
          <w:b/>
          <w:sz w:val="22"/>
          <w:szCs w:val="22"/>
          <w:u w:val="single"/>
        </w:rPr>
      </w:pPr>
    </w:p>
    <w:p w:rsidR="00AE0E3E" w:rsidRPr="003F69D9" w:rsidRDefault="00AE0E3E" w:rsidP="00AE0E3E">
      <w:pPr>
        <w:ind w:right="-1"/>
        <w:jc w:val="center"/>
        <w:rPr>
          <w:rFonts w:ascii="Arial" w:hAnsi="Arial" w:cs="Arial"/>
          <w:b/>
          <w:sz w:val="22"/>
          <w:szCs w:val="22"/>
          <w:u w:val="single"/>
        </w:rPr>
      </w:pPr>
      <w:r w:rsidRPr="003F69D9">
        <w:rPr>
          <w:rFonts w:ascii="Arial" w:hAnsi="Arial" w:cs="Arial"/>
          <w:b/>
          <w:sz w:val="22"/>
          <w:szCs w:val="22"/>
          <w:u w:val="single"/>
        </w:rPr>
        <w:t>COMO FAZER E IMPRIMIR A PROPOSTA DE PREÇOS DIGITAL</w:t>
      </w:r>
    </w:p>
    <w:p w:rsidR="00AE0E3E" w:rsidRPr="003F69D9" w:rsidRDefault="00AE0E3E" w:rsidP="00AE0E3E">
      <w:pPr>
        <w:pStyle w:val="Corpodetexto"/>
        <w:ind w:right="-1"/>
        <w:rPr>
          <w:b/>
        </w:rPr>
      </w:pP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PROCESSO LICITATÓRIO Nº 0</w:t>
      </w:r>
      <w:r w:rsidR="00CB0292">
        <w:rPr>
          <w:rFonts w:ascii="Arial" w:hAnsi="Arial" w:cs="Arial"/>
          <w:b/>
          <w:bCs/>
          <w:sz w:val="24"/>
          <w:szCs w:val="24"/>
        </w:rPr>
        <w:t>04</w:t>
      </w:r>
      <w:r w:rsidRPr="003F69D9">
        <w:rPr>
          <w:rFonts w:ascii="Arial" w:hAnsi="Arial" w:cs="Arial"/>
          <w:b/>
          <w:bCs/>
          <w:sz w:val="24"/>
          <w:szCs w:val="24"/>
        </w:rPr>
        <w:t>/202</w:t>
      </w:r>
      <w:r w:rsidR="00CB0292">
        <w:rPr>
          <w:rFonts w:ascii="Arial" w:hAnsi="Arial" w:cs="Arial"/>
          <w:b/>
          <w:bCs/>
          <w:sz w:val="24"/>
          <w:szCs w:val="24"/>
        </w:rPr>
        <w:t>3</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PREGÃO PRESENCIAL Nº 004/202</w:t>
      </w:r>
      <w:r w:rsidR="00CB0292">
        <w:rPr>
          <w:rFonts w:ascii="Arial" w:hAnsi="Arial" w:cs="Arial"/>
          <w:b/>
          <w:bCs/>
          <w:sz w:val="24"/>
          <w:szCs w:val="24"/>
        </w:rPr>
        <w:t>3</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REGISTRO DE PREÇOS Nº 004/202</w:t>
      </w:r>
      <w:r w:rsidR="00CB0292">
        <w:rPr>
          <w:rFonts w:ascii="Arial" w:hAnsi="Arial" w:cs="Arial"/>
          <w:b/>
          <w:bCs/>
          <w:sz w:val="24"/>
          <w:szCs w:val="24"/>
        </w:rPr>
        <w:t>3</w:t>
      </w:r>
    </w:p>
    <w:p w:rsidR="00AE0E3E" w:rsidRPr="003F69D9" w:rsidRDefault="00432892" w:rsidP="00AE0E3E">
      <w:pPr>
        <w:ind w:right="-1"/>
        <w:jc w:val="both"/>
        <w:rPr>
          <w:rFonts w:ascii="Arial" w:hAnsi="Arial" w:cs="Arial"/>
          <w:b/>
          <w:bCs/>
          <w:color w:val="FF0000"/>
          <w:sz w:val="24"/>
          <w:szCs w:val="24"/>
        </w:rPr>
      </w:pPr>
      <w:r w:rsidRPr="00432892">
        <w:rPr>
          <w:rFonts w:ascii="Arial" w:hAnsi="Arial" w:cs="Arial"/>
          <w:b/>
          <w:sz w:val="24"/>
          <w:szCs w:val="24"/>
          <w:lang w:val="pt-PT"/>
        </w:rPr>
        <w:t>AQUISIÇÃO DE MATERIAIS PARA DISTRIBUIÇÃO GRATUITA EM ATENDIMENTO A ASSISTENCIA SOCIAL, A SECRETARIA MUNICIPAL DE SAUD</w:t>
      </w:r>
      <w:r>
        <w:rPr>
          <w:rFonts w:ascii="Arial" w:hAnsi="Arial" w:cs="Arial"/>
          <w:b/>
          <w:sz w:val="24"/>
          <w:szCs w:val="24"/>
          <w:lang w:val="pt-PT"/>
        </w:rPr>
        <w:t>E E AO LAR SÃO VICENTE DE PAULO</w:t>
      </w:r>
      <w:r w:rsidR="00AE0E3E" w:rsidRPr="003F69D9">
        <w:rPr>
          <w:rFonts w:ascii="Arial" w:hAnsi="Arial" w:cs="Arial"/>
          <w:b/>
          <w:sz w:val="24"/>
          <w:szCs w:val="24"/>
          <w:lang w:val="pt-PT"/>
        </w:rPr>
        <w:t>.</w:t>
      </w:r>
    </w:p>
    <w:p w:rsidR="00AE0E3E" w:rsidRPr="003F69D9" w:rsidRDefault="00AE0E3E" w:rsidP="00AE0E3E">
      <w:pPr>
        <w:ind w:right="-1"/>
        <w:jc w:val="both"/>
        <w:rPr>
          <w:rFonts w:ascii="Arial" w:hAnsi="Arial" w:cs="Arial"/>
          <w:sz w:val="22"/>
          <w:szCs w:val="22"/>
        </w:rPr>
      </w:pPr>
      <w:r w:rsidRPr="003F69D9">
        <w:rPr>
          <w:rFonts w:ascii="Arial" w:hAnsi="Arial" w:cs="Arial"/>
          <w:sz w:val="22"/>
          <w:szCs w:val="22"/>
        </w:rPr>
        <w:tab/>
      </w:r>
    </w:p>
    <w:p w:rsidR="00AE0E3E" w:rsidRPr="003F69D9" w:rsidRDefault="00AE0E3E" w:rsidP="00AE0E3E">
      <w:pPr>
        <w:ind w:right="-1"/>
        <w:jc w:val="both"/>
        <w:rPr>
          <w:rFonts w:ascii="Arial" w:hAnsi="Arial" w:cs="Arial"/>
          <w:b/>
          <w:sz w:val="24"/>
          <w:szCs w:val="24"/>
        </w:rPr>
      </w:pPr>
      <w:r w:rsidRPr="003F69D9">
        <w:rPr>
          <w:rFonts w:ascii="Arial" w:hAnsi="Arial" w:cs="Arial"/>
          <w:b/>
          <w:sz w:val="24"/>
          <w:szCs w:val="24"/>
        </w:rPr>
        <w:t>A sequência correta para a impressão da PROPOSTA DIGITAL deverá obedecer ao passo a passo descrito à seguir:</w:t>
      </w:r>
    </w:p>
    <w:p w:rsidR="00AE0E3E" w:rsidRPr="003F69D9" w:rsidRDefault="00AE0E3E" w:rsidP="00AE0E3E">
      <w:pPr>
        <w:ind w:right="-1"/>
        <w:jc w:val="both"/>
        <w:rPr>
          <w:rFonts w:ascii="Arial" w:hAnsi="Arial" w:cs="Arial"/>
          <w:sz w:val="22"/>
          <w:szCs w:val="22"/>
        </w:rPr>
      </w:pPr>
    </w:p>
    <w:p w:rsidR="00AE0E3E" w:rsidRPr="003F69D9" w:rsidRDefault="00AE0E3E" w:rsidP="00AE0E3E">
      <w:pPr>
        <w:pStyle w:val="PargrafodaLista"/>
        <w:numPr>
          <w:ilvl w:val="0"/>
          <w:numId w:val="36"/>
        </w:numPr>
        <w:ind w:right="-1"/>
        <w:jc w:val="both"/>
        <w:rPr>
          <w:rFonts w:ascii="Arial" w:hAnsi="Arial" w:cs="Arial"/>
          <w:b/>
        </w:rPr>
      </w:pPr>
      <w:r w:rsidRPr="003F69D9">
        <w:rPr>
          <w:rFonts w:ascii="Arial" w:hAnsi="Arial" w:cs="Arial"/>
        </w:rPr>
        <w:t>Extraia o arquivo de proposta digital, de preferência na Área de trabalho</w:t>
      </w:r>
      <w:r w:rsidRPr="003F69D9">
        <w:rPr>
          <w:rFonts w:ascii="Arial" w:hAnsi="Arial" w:cs="Arial"/>
          <w:b/>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Abra o programa: "</w:t>
      </w:r>
      <w:r w:rsidRPr="003F69D9">
        <w:rPr>
          <w:rFonts w:ascii="Arial" w:hAnsi="Arial" w:cs="Arial"/>
          <w:i/>
        </w:rPr>
        <w:t>WSICRegistraPropostas.exe</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Selecione a </w:t>
      </w:r>
      <w:r w:rsidRPr="003F69D9">
        <w:rPr>
          <w:rFonts w:ascii="Arial" w:hAnsi="Arial" w:cs="Arial"/>
          <w:b/>
        </w:rPr>
        <w:t>FINALIDADE</w:t>
      </w:r>
      <w:r w:rsidRPr="003F69D9">
        <w:rPr>
          <w:rFonts w:ascii="Arial" w:hAnsi="Arial" w:cs="Arial"/>
        </w:rPr>
        <w:t>: "Processo Licitatório";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Digite o CNPJ E Razão Social correspondente à sua empresa;</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confirmar;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w:t>
      </w:r>
      <w:r w:rsidRPr="003F69D9">
        <w:rPr>
          <w:rFonts w:ascii="Arial" w:hAnsi="Arial" w:cs="Arial"/>
          <w:i/>
        </w:rPr>
        <w:t>Abrir Processo</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Encontre o arquivo "PL_(nome do processo).SIC", (será extraído junto com os outros arquivos zipados) e clique em "ABRIR";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Preencha: "</w:t>
      </w:r>
      <w:r w:rsidRPr="003F69D9">
        <w:rPr>
          <w:rFonts w:ascii="Arial" w:hAnsi="Arial" w:cs="Arial"/>
          <w:b/>
        </w:rPr>
        <w:t>VALOR UNITÁRIO</w:t>
      </w:r>
      <w:r w:rsidRPr="003F69D9">
        <w:rPr>
          <w:rFonts w:ascii="Arial" w:hAnsi="Arial" w:cs="Arial"/>
        </w:rPr>
        <w:t>" dos itens cotados e Clique em "</w:t>
      </w:r>
      <w:r w:rsidRPr="003F69D9">
        <w:rPr>
          <w:rFonts w:ascii="Arial" w:hAnsi="Arial" w:cs="Arial"/>
          <w:b/>
        </w:rPr>
        <w:t>GRAVAR</w:t>
      </w:r>
      <w:r w:rsidRPr="003F69D9">
        <w:rPr>
          <w:rFonts w:ascii="Arial" w:hAnsi="Arial" w:cs="Arial"/>
        </w:rPr>
        <w:t>" para cada item;</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Depois de preenchidos todos os itens de seu interesse, clicar em "</w:t>
      </w:r>
      <w:r w:rsidRPr="003F69D9">
        <w:rPr>
          <w:rFonts w:ascii="Arial" w:hAnsi="Arial" w:cs="Arial"/>
          <w:b/>
        </w:rPr>
        <w:t>ENCERRAR</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 Clique em “</w:t>
      </w:r>
      <w:r w:rsidRPr="003F69D9">
        <w:rPr>
          <w:rFonts w:ascii="Arial" w:hAnsi="Arial" w:cs="Arial"/>
          <w:b/>
        </w:rPr>
        <w:t>RELATÓRIOS</w:t>
      </w:r>
      <w:r w:rsidRPr="003F69D9">
        <w:rPr>
          <w:rFonts w:ascii="Arial" w:hAnsi="Arial" w:cs="Arial"/>
        </w:rPr>
        <w:t>” e solicite a impressão do arquivo;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color w:val="000000" w:themeColor="text1"/>
        </w:rPr>
      </w:pPr>
      <w:r w:rsidRPr="003F69D9">
        <w:rPr>
          <w:rFonts w:ascii="Arial" w:hAnsi="Arial" w:cs="Arial"/>
        </w:rPr>
        <w:t xml:space="preserve"> Junto com o arquivo de PROPOSTA impresso preencha os </w:t>
      </w:r>
      <w:r w:rsidRPr="003F69D9">
        <w:rPr>
          <w:rFonts w:ascii="Arial" w:hAnsi="Arial" w:cs="Arial"/>
          <w:b/>
        </w:rPr>
        <w:t>ANEXOS II-B, ANEXO VI</w:t>
      </w:r>
      <w:r w:rsidRPr="003F69D9">
        <w:rPr>
          <w:rFonts w:ascii="Arial" w:hAnsi="Arial" w:cs="Arial"/>
        </w:rPr>
        <w:t xml:space="preserve"> </w:t>
      </w:r>
      <w:r w:rsidRPr="003F69D9">
        <w:rPr>
          <w:rFonts w:ascii="Arial" w:hAnsi="Arial" w:cs="Arial"/>
          <w:b/>
        </w:rPr>
        <w:t>e ANEXO VII</w:t>
      </w:r>
      <w:r w:rsidRPr="003F69D9">
        <w:rPr>
          <w:rFonts w:ascii="Arial" w:hAnsi="Arial" w:cs="Arial"/>
        </w:rPr>
        <w:t xml:space="preserve"> e junte com a propo</w:t>
      </w:r>
      <w:r w:rsidRPr="003F69D9">
        <w:rPr>
          <w:rFonts w:ascii="Arial" w:hAnsi="Arial" w:cs="Arial"/>
          <w:color w:val="000000" w:themeColor="text1"/>
        </w:rPr>
        <w:t>sta.</w:t>
      </w:r>
    </w:p>
    <w:p w:rsidR="00AE0E3E" w:rsidRPr="003F69D9" w:rsidRDefault="00AE0E3E" w:rsidP="00AE0E3E">
      <w:pPr>
        <w:ind w:right="-1"/>
        <w:jc w:val="both"/>
        <w:rPr>
          <w:rFonts w:ascii="Arial" w:hAnsi="Arial" w:cs="Arial"/>
          <w:sz w:val="24"/>
          <w:szCs w:val="24"/>
        </w:rPr>
      </w:pPr>
    </w:p>
    <w:p w:rsidR="00AE0E3E" w:rsidRPr="003F69D9" w:rsidRDefault="00AE0E3E" w:rsidP="00AE0E3E">
      <w:pPr>
        <w:ind w:right="-1"/>
        <w:jc w:val="both"/>
        <w:rPr>
          <w:rFonts w:ascii="Arial" w:hAnsi="Arial" w:cs="Arial"/>
          <w:sz w:val="24"/>
          <w:szCs w:val="24"/>
        </w:rPr>
      </w:pPr>
      <w:r w:rsidRPr="003F69D9">
        <w:rPr>
          <w:rFonts w:ascii="Arial" w:hAnsi="Arial" w:cs="Arial"/>
          <w:b/>
          <w:sz w:val="24"/>
          <w:szCs w:val="24"/>
        </w:rPr>
        <w:t xml:space="preserve">DÚVIDAS E SUGESTÕES: </w:t>
      </w:r>
      <w:r w:rsidRPr="003F69D9">
        <w:rPr>
          <w:rFonts w:ascii="Arial" w:hAnsi="Arial" w:cs="Arial"/>
          <w:i/>
          <w:sz w:val="24"/>
          <w:szCs w:val="24"/>
        </w:rPr>
        <w:t>compras@desterrodomelo.mg.gov.br</w:t>
      </w:r>
      <w:r w:rsidRPr="003F69D9">
        <w:rPr>
          <w:rFonts w:ascii="Arial" w:hAnsi="Arial" w:cs="Arial"/>
          <w:sz w:val="24"/>
          <w:szCs w:val="24"/>
        </w:rPr>
        <w:t xml:space="preserve"> ou no telefone (32)3336-1123 - Setor de Compras e Licitações.</w:t>
      </w: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
        <w:jc w:val="center"/>
        <w:rPr>
          <w:rFonts w:ascii="Arial" w:hAnsi="Arial" w:cs="Arial"/>
          <w:b/>
          <w:sz w:val="24"/>
          <w:szCs w:val="24"/>
        </w:rPr>
      </w:pPr>
      <w:r w:rsidRPr="003F69D9">
        <w:rPr>
          <w:rFonts w:ascii="Arial" w:hAnsi="Arial" w:cs="Arial"/>
          <w:b/>
          <w:sz w:val="24"/>
          <w:szCs w:val="24"/>
        </w:rPr>
        <w:lastRenderedPageBreak/>
        <w:t>ANEXO II - B</w:t>
      </w:r>
    </w:p>
    <w:p w:rsidR="00AA4CFA" w:rsidRPr="003F69D9" w:rsidRDefault="00AA4CFA" w:rsidP="00AA4CFA">
      <w:pPr>
        <w:ind w:right="-1"/>
        <w:jc w:val="both"/>
        <w:rPr>
          <w:rFonts w:ascii="Arial" w:hAnsi="Arial" w:cs="Arial"/>
          <w:b/>
          <w:sz w:val="24"/>
          <w:szCs w:val="24"/>
          <w:u w:val="single"/>
        </w:rPr>
      </w:pPr>
    </w:p>
    <w:p w:rsidR="00AA4CFA" w:rsidRPr="003F69D9" w:rsidRDefault="00AA4CFA" w:rsidP="00AA4CFA">
      <w:pPr>
        <w:ind w:right="-1"/>
        <w:jc w:val="center"/>
        <w:rPr>
          <w:rFonts w:ascii="Arial" w:hAnsi="Arial" w:cs="Arial"/>
          <w:b/>
          <w:sz w:val="24"/>
          <w:szCs w:val="24"/>
          <w:u w:val="single"/>
        </w:rPr>
      </w:pPr>
      <w:r w:rsidRPr="003F69D9">
        <w:rPr>
          <w:rFonts w:ascii="Arial" w:hAnsi="Arial" w:cs="Arial"/>
          <w:b/>
          <w:sz w:val="24"/>
          <w:szCs w:val="24"/>
          <w:u w:val="single"/>
        </w:rPr>
        <w:t>EXIGÊNCIAS COMPLEMENTARES DA PROPOSTA:</w:t>
      </w:r>
    </w:p>
    <w:p w:rsidR="00AA4CFA" w:rsidRPr="003F69D9" w:rsidRDefault="00AA4CFA" w:rsidP="00AA4CFA">
      <w:pPr>
        <w:ind w:right="-1"/>
        <w:jc w:val="both"/>
        <w:rPr>
          <w:rFonts w:ascii="Arial" w:hAnsi="Arial" w:cs="Arial"/>
          <w:b/>
          <w:sz w:val="24"/>
          <w:szCs w:val="24"/>
        </w:rPr>
      </w:pPr>
    </w:p>
    <w:p w:rsidR="00723EF8" w:rsidRPr="003F69D9" w:rsidRDefault="00723EF8" w:rsidP="00723EF8">
      <w:pPr>
        <w:ind w:right="-1"/>
        <w:rPr>
          <w:rFonts w:ascii="Arial" w:hAnsi="Arial" w:cs="Arial"/>
          <w:b/>
          <w:bCs/>
          <w:sz w:val="24"/>
          <w:szCs w:val="24"/>
        </w:rPr>
      </w:pPr>
      <w:r w:rsidRPr="003F69D9">
        <w:rPr>
          <w:rFonts w:ascii="Arial" w:hAnsi="Arial" w:cs="Arial"/>
          <w:b/>
          <w:bCs/>
          <w:sz w:val="24"/>
          <w:szCs w:val="24"/>
        </w:rPr>
        <w:t>PROCESSO LICITATÓRIO Nº 0</w:t>
      </w:r>
      <w:r>
        <w:rPr>
          <w:rFonts w:ascii="Arial" w:hAnsi="Arial" w:cs="Arial"/>
          <w:b/>
          <w:bCs/>
          <w:sz w:val="24"/>
          <w:szCs w:val="24"/>
        </w:rPr>
        <w:t>04</w:t>
      </w:r>
      <w:r w:rsidRPr="003F69D9">
        <w:rPr>
          <w:rFonts w:ascii="Arial" w:hAnsi="Arial" w:cs="Arial"/>
          <w:b/>
          <w:bCs/>
          <w:sz w:val="24"/>
          <w:szCs w:val="24"/>
        </w:rPr>
        <w:t>/202</w:t>
      </w:r>
      <w:r>
        <w:rPr>
          <w:rFonts w:ascii="Arial" w:hAnsi="Arial" w:cs="Arial"/>
          <w:b/>
          <w:bCs/>
          <w:sz w:val="24"/>
          <w:szCs w:val="24"/>
        </w:rPr>
        <w:t>3</w:t>
      </w:r>
    </w:p>
    <w:p w:rsidR="00723EF8" w:rsidRPr="003F69D9" w:rsidRDefault="00723EF8" w:rsidP="00723EF8">
      <w:pPr>
        <w:ind w:right="-1"/>
        <w:rPr>
          <w:rFonts w:ascii="Arial" w:hAnsi="Arial" w:cs="Arial"/>
          <w:b/>
          <w:bCs/>
          <w:sz w:val="24"/>
          <w:szCs w:val="24"/>
        </w:rPr>
      </w:pPr>
      <w:r w:rsidRPr="003F69D9">
        <w:rPr>
          <w:rFonts w:ascii="Arial" w:hAnsi="Arial" w:cs="Arial"/>
          <w:b/>
          <w:bCs/>
          <w:sz w:val="24"/>
          <w:szCs w:val="24"/>
        </w:rPr>
        <w:t>PREGÃO PRESENCIAL Nº 004/202</w:t>
      </w:r>
      <w:r>
        <w:rPr>
          <w:rFonts w:ascii="Arial" w:hAnsi="Arial" w:cs="Arial"/>
          <w:b/>
          <w:bCs/>
          <w:sz w:val="24"/>
          <w:szCs w:val="24"/>
        </w:rPr>
        <w:t>3</w:t>
      </w:r>
    </w:p>
    <w:p w:rsidR="00723EF8" w:rsidRPr="003F69D9" w:rsidRDefault="00723EF8" w:rsidP="00723EF8">
      <w:pPr>
        <w:ind w:right="-1"/>
        <w:rPr>
          <w:rFonts w:ascii="Arial" w:hAnsi="Arial" w:cs="Arial"/>
          <w:b/>
          <w:bCs/>
          <w:sz w:val="24"/>
          <w:szCs w:val="24"/>
        </w:rPr>
      </w:pPr>
      <w:r w:rsidRPr="003F69D9">
        <w:rPr>
          <w:rFonts w:ascii="Arial" w:hAnsi="Arial" w:cs="Arial"/>
          <w:b/>
          <w:bCs/>
          <w:sz w:val="24"/>
          <w:szCs w:val="24"/>
        </w:rPr>
        <w:t>REGISTRO DE PREÇOS Nº 004/202</w:t>
      </w:r>
      <w:r>
        <w:rPr>
          <w:rFonts w:ascii="Arial" w:hAnsi="Arial" w:cs="Arial"/>
          <w:b/>
          <w:bCs/>
          <w:sz w:val="24"/>
          <w:szCs w:val="24"/>
        </w:rPr>
        <w:t>3</w:t>
      </w:r>
    </w:p>
    <w:p w:rsidR="00AE0E3E" w:rsidRPr="003F69D9" w:rsidRDefault="00723EF8" w:rsidP="00723EF8">
      <w:pPr>
        <w:ind w:right="-1"/>
        <w:jc w:val="both"/>
        <w:rPr>
          <w:rFonts w:ascii="Arial" w:hAnsi="Arial" w:cs="Arial"/>
          <w:b/>
          <w:bCs/>
          <w:color w:val="FF0000"/>
          <w:sz w:val="24"/>
          <w:szCs w:val="24"/>
        </w:rPr>
      </w:pPr>
      <w:r w:rsidRPr="00432892">
        <w:rPr>
          <w:rFonts w:ascii="Arial" w:hAnsi="Arial" w:cs="Arial"/>
          <w:b/>
          <w:sz w:val="24"/>
          <w:szCs w:val="24"/>
          <w:lang w:val="pt-PT"/>
        </w:rPr>
        <w:t>AQUISIÇÃO DE MATERIAIS PARA DISTRIBUIÇÃO GRATUITA EM ATENDIMENTO A ASSISTENCIA SOCIAL, A SECRETARIA MUNICIPAL DE SAUD</w:t>
      </w:r>
      <w:r>
        <w:rPr>
          <w:rFonts w:ascii="Arial" w:hAnsi="Arial" w:cs="Arial"/>
          <w:b/>
          <w:sz w:val="24"/>
          <w:szCs w:val="24"/>
          <w:lang w:val="pt-PT"/>
        </w:rPr>
        <w:t>E E AO LAR SÃO VICENTE DE PAULO</w:t>
      </w:r>
      <w:r w:rsidRPr="003F69D9">
        <w:rPr>
          <w:rFonts w:ascii="Arial" w:hAnsi="Arial" w:cs="Arial"/>
          <w:b/>
          <w:sz w:val="24"/>
          <w:szCs w:val="24"/>
          <w:lang w:val="pt-PT"/>
        </w:rPr>
        <w:t>.</w:t>
      </w:r>
    </w:p>
    <w:p w:rsidR="00AA4CFA" w:rsidRPr="003F69D9" w:rsidRDefault="00AA4CFA" w:rsidP="00AA4CFA">
      <w:pPr>
        <w:pStyle w:val="Corpodetexto"/>
        <w:ind w:right="-1"/>
        <w:rPr>
          <w:b/>
          <w:bCs/>
          <w:sz w:val="24"/>
          <w:szCs w:val="24"/>
          <w:lang w:val="pt-BR"/>
        </w:rPr>
      </w:pPr>
    </w:p>
    <w:p w:rsidR="00AA4CFA" w:rsidRPr="003F69D9" w:rsidRDefault="00AA4CFA" w:rsidP="00AA4CFA">
      <w:pPr>
        <w:pStyle w:val="Corpodetexto"/>
        <w:spacing w:line="360" w:lineRule="auto"/>
        <w:ind w:right="-1"/>
        <w:rPr>
          <w:b/>
          <w:bCs/>
          <w:sz w:val="24"/>
          <w:szCs w:val="24"/>
        </w:rPr>
      </w:pPr>
      <w:r w:rsidRPr="003F69D9">
        <w:rPr>
          <w:b/>
          <w:bCs/>
          <w:sz w:val="24"/>
          <w:szCs w:val="24"/>
        </w:rPr>
        <w:t>Nome da Empresa:</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CNPJ n°:</w:t>
      </w:r>
    </w:p>
    <w:p w:rsidR="00AE0E3E" w:rsidRPr="003F69D9" w:rsidRDefault="002E31B9" w:rsidP="00AE0E3E">
      <w:pPr>
        <w:spacing w:line="360" w:lineRule="auto"/>
        <w:ind w:right="-1"/>
        <w:rPr>
          <w:rFonts w:ascii="Arial" w:hAnsi="Arial" w:cs="Arial"/>
          <w:b/>
          <w:bCs/>
          <w:sz w:val="24"/>
          <w:szCs w:val="24"/>
        </w:rPr>
      </w:pPr>
      <w:r w:rsidRPr="003F69D9">
        <w:rPr>
          <w:rFonts w:ascii="Arial" w:hAnsi="Arial" w:cs="Arial"/>
          <w:b/>
          <w:bCs/>
          <w:sz w:val="24"/>
          <w:szCs w:val="24"/>
        </w:rPr>
        <w:t>Inscrição E</w:t>
      </w:r>
      <w:r w:rsidR="00AE0E3E" w:rsidRPr="003F69D9">
        <w:rPr>
          <w:rFonts w:ascii="Arial" w:hAnsi="Arial" w:cs="Arial"/>
          <w:b/>
          <w:bCs/>
          <w:sz w:val="24"/>
          <w:szCs w:val="24"/>
        </w:rPr>
        <w:t>stadual nº: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Inscrição Municipal n 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NIRE nº:</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Endereço:</w:t>
      </w:r>
    </w:p>
    <w:p w:rsidR="00AA4CFA" w:rsidRPr="003F69D9" w:rsidRDefault="00750D49" w:rsidP="00AA4CFA">
      <w:pPr>
        <w:spacing w:line="360" w:lineRule="auto"/>
        <w:ind w:right="-1"/>
        <w:rPr>
          <w:rFonts w:ascii="Arial" w:hAnsi="Arial" w:cs="Arial"/>
          <w:b/>
          <w:bCs/>
          <w:sz w:val="24"/>
          <w:szCs w:val="24"/>
        </w:rPr>
      </w:pPr>
      <w:r>
        <w:rPr>
          <w:rFonts w:ascii="Arial" w:hAnsi="Arial" w:cs="Arial"/>
          <w:b/>
          <w:bCs/>
          <w:sz w:val="24"/>
          <w:szCs w:val="24"/>
        </w:rPr>
        <w:t>E</w:t>
      </w:r>
      <w:r w:rsidR="00AA4CFA" w:rsidRPr="003F69D9">
        <w:rPr>
          <w:rFonts w:ascii="Arial" w:hAnsi="Arial" w:cs="Arial"/>
          <w:b/>
          <w:bCs/>
          <w:sz w:val="24"/>
          <w:szCs w:val="24"/>
        </w:rPr>
        <w:t>-mail:</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Cidade:</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Estado:</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Telefone:</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1 – </w:t>
      </w:r>
      <w:r w:rsidRPr="003F69D9">
        <w:rPr>
          <w:rFonts w:ascii="Arial" w:hAnsi="Arial" w:cs="Arial"/>
          <w:b/>
          <w:bCs/>
          <w:sz w:val="24"/>
          <w:szCs w:val="24"/>
        </w:rPr>
        <w:t>Validade da Proposta</w:t>
      </w:r>
      <w:r w:rsidRPr="003F69D9">
        <w:rPr>
          <w:rFonts w:ascii="Arial" w:hAnsi="Arial" w:cs="Arial"/>
          <w:sz w:val="24"/>
          <w:szCs w:val="24"/>
        </w:rPr>
        <w:t>: no mínimo 60 (sessenta dias);</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2 </w:t>
      </w:r>
      <w:r w:rsidRPr="003F69D9">
        <w:rPr>
          <w:rFonts w:ascii="Arial" w:hAnsi="Arial" w:cs="Arial"/>
          <w:b/>
          <w:bCs/>
          <w:sz w:val="24"/>
          <w:szCs w:val="24"/>
        </w:rPr>
        <w:t>– Condições de Pagamento</w:t>
      </w:r>
      <w:r w:rsidRPr="003F69D9">
        <w:rPr>
          <w:rFonts w:ascii="Arial" w:hAnsi="Arial" w:cs="Arial"/>
          <w:sz w:val="24"/>
          <w:szCs w:val="24"/>
        </w:rPr>
        <w:t>: Conforme Contrato;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3 – Declaro estar ciente de todas as exigências do Edital e Anexos.</w:t>
      </w:r>
    </w:p>
    <w:p w:rsidR="00AA4CFA" w:rsidRPr="003F69D9" w:rsidRDefault="00AA4CFA" w:rsidP="00AA4CFA">
      <w:pPr>
        <w:ind w:right="-1"/>
        <w:jc w:val="both"/>
        <w:rPr>
          <w:rFonts w:ascii="Arial" w:hAnsi="Arial" w:cs="Arial"/>
          <w:sz w:val="24"/>
          <w:szCs w:val="24"/>
        </w:rPr>
      </w:pPr>
    </w:p>
    <w:p w:rsidR="00AA4CFA" w:rsidRPr="003F69D9" w:rsidRDefault="00AA4CFA" w:rsidP="00AA4CFA">
      <w:pPr>
        <w:widowControl w:val="0"/>
        <w:tabs>
          <w:tab w:val="left" w:pos="357"/>
          <w:tab w:val="left" w:pos="527"/>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4 - Declaro que o fornecimento dos materiais, a que se refere ao objeto licitado, será parcelado e fracionado conforme as necessidades do Município de Desterro do Melo.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OBS:</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Assinatura do Responsável legal pela empresa;</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ANEXO II-B em papel timbrado da Empresa ou com carimbo ou identificação nos termos do Edital.</w:t>
      </w:r>
    </w:p>
    <w:p w:rsidR="00AA4CFA" w:rsidRPr="003F69D9" w:rsidRDefault="00AA4CFA" w:rsidP="00AA4CFA">
      <w:pPr>
        <w:ind w:right="-1"/>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lastRenderedPageBreak/>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2E31B9" w:rsidP="002E31B9">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 .................................. CNPJ nº...........................,</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4F65D6">
        <w:rPr>
          <w:rFonts w:ascii="Arial" w:hAnsi="Arial" w:cs="Arial"/>
          <w:b/>
          <w:sz w:val="24"/>
          <w:szCs w:val="24"/>
          <w:lang w:val="pt-PT"/>
        </w:rPr>
        <w:t>04</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Pregão Presencial nº 0</w:t>
      </w:r>
      <w:r w:rsidR="007D253D" w:rsidRPr="003F69D9">
        <w:rPr>
          <w:rFonts w:ascii="Arial" w:hAnsi="Arial" w:cs="Arial"/>
          <w:b/>
          <w:sz w:val="24"/>
          <w:szCs w:val="24"/>
          <w:lang w:val="pt-PT"/>
        </w:rPr>
        <w:t>04</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Registro de Preços nº 0</w:t>
      </w:r>
      <w:r w:rsidR="007D253D" w:rsidRPr="003F69D9">
        <w:rPr>
          <w:rFonts w:ascii="Arial" w:hAnsi="Arial" w:cs="Arial"/>
          <w:b/>
          <w:sz w:val="24"/>
          <w:szCs w:val="24"/>
          <w:lang w:val="pt-PT"/>
        </w:rPr>
        <w:t>04</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  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  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A empresa......................, inscrita no CNPJ nº ...................., por  intermédio de seu representante legal o(a) Sr(a) ..................................... portador(a) da Carteira de Identidade nº ....................... 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   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Declaramos, para devidos fins, sob as penalidades da Lei, que a empresa....................... CNPJ.........................., com sede na ............................ cidade de......................, encontra-se HABILITADA para participar do </w:t>
      </w:r>
      <w:r w:rsidR="007D253D" w:rsidRPr="003F69D9">
        <w:rPr>
          <w:rFonts w:ascii="Arial" w:hAnsi="Arial" w:cs="Arial"/>
          <w:b/>
          <w:sz w:val="24"/>
          <w:szCs w:val="24"/>
          <w:lang w:val="pt-PT"/>
        </w:rPr>
        <w:t>Processo Licitátorio nº 0</w:t>
      </w:r>
      <w:r w:rsidR="00003F55">
        <w:rPr>
          <w:rFonts w:ascii="Arial" w:hAnsi="Arial" w:cs="Arial"/>
          <w:b/>
          <w:sz w:val="24"/>
          <w:szCs w:val="24"/>
          <w:lang w:val="pt-PT"/>
        </w:rPr>
        <w:t>04</w:t>
      </w:r>
      <w:r w:rsidR="007D253D" w:rsidRPr="003F69D9">
        <w:rPr>
          <w:rFonts w:ascii="Arial" w:hAnsi="Arial" w:cs="Arial"/>
          <w:b/>
          <w:sz w:val="24"/>
          <w:szCs w:val="24"/>
          <w:lang w:val="pt-PT"/>
        </w:rPr>
        <w:t>/202</w:t>
      </w:r>
      <w:r w:rsidR="00003F55">
        <w:rPr>
          <w:rFonts w:ascii="Arial" w:hAnsi="Arial" w:cs="Arial"/>
          <w:b/>
          <w:sz w:val="24"/>
          <w:szCs w:val="24"/>
          <w:lang w:val="pt-PT"/>
        </w:rPr>
        <w:t>3</w:t>
      </w:r>
      <w:r w:rsidR="007D253D" w:rsidRPr="003F69D9">
        <w:rPr>
          <w:rFonts w:ascii="Arial" w:hAnsi="Arial" w:cs="Arial"/>
          <w:b/>
          <w:sz w:val="24"/>
          <w:szCs w:val="24"/>
          <w:lang w:val="pt-PT"/>
        </w:rPr>
        <w:t>, Pregão Presencial nº 004/202</w:t>
      </w:r>
      <w:r w:rsidR="00003F55">
        <w:rPr>
          <w:rFonts w:ascii="Arial" w:hAnsi="Arial" w:cs="Arial"/>
          <w:b/>
          <w:sz w:val="24"/>
          <w:szCs w:val="24"/>
          <w:lang w:val="pt-PT"/>
        </w:rPr>
        <w:t>3</w:t>
      </w:r>
      <w:r w:rsidR="007D253D" w:rsidRPr="003F69D9">
        <w:rPr>
          <w:rFonts w:ascii="Arial" w:hAnsi="Arial" w:cs="Arial"/>
          <w:b/>
          <w:sz w:val="24"/>
          <w:szCs w:val="24"/>
          <w:lang w:val="pt-PT"/>
        </w:rPr>
        <w:t>, Registro de Preços nº 004/202</w:t>
      </w:r>
      <w:r w:rsidR="00003F55">
        <w:rPr>
          <w:rFonts w:ascii="Arial" w:hAnsi="Arial" w:cs="Arial"/>
          <w:b/>
          <w:sz w:val="24"/>
          <w:szCs w:val="24"/>
          <w:lang w:val="pt-PT"/>
        </w:rPr>
        <w:t>3</w:t>
      </w:r>
      <w:r w:rsidRPr="003F69D9">
        <w:rPr>
          <w:rFonts w:ascii="Arial" w:hAnsi="Arial" w:cs="Arial"/>
          <w:sz w:val="24"/>
          <w:szCs w:val="24"/>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VI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8C28EC" w:rsidRPr="003F69D9">
        <w:rPr>
          <w:rFonts w:ascii="Arial" w:hAnsi="Arial" w:cs="Arial"/>
          <w:b/>
          <w:sz w:val="24"/>
          <w:szCs w:val="24"/>
          <w:lang w:val="pt-PT"/>
        </w:rPr>
        <w:t>Processo Licitátorio nº 0</w:t>
      </w:r>
      <w:r w:rsidR="008C28EC">
        <w:rPr>
          <w:rFonts w:ascii="Arial" w:hAnsi="Arial" w:cs="Arial"/>
          <w:b/>
          <w:sz w:val="24"/>
          <w:szCs w:val="24"/>
          <w:lang w:val="pt-PT"/>
        </w:rPr>
        <w:t>04</w:t>
      </w:r>
      <w:r w:rsidR="008C28EC" w:rsidRPr="003F69D9">
        <w:rPr>
          <w:rFonts w:ascii="Arial" w:hAnsi="Arial" w:cs="Arial"/>
          <w:b/>
          <w:sz w:val="24"/>
          <w:szCs w:val="24"/>
          <w:lang w:val="pt-PT"/>
        </w:rPr>
        <w:t>/202</w:t>
      </w:r>
      <w:r w:rsidR="008C28EC">
        <w:rPr>
          <w:rFonts w:ascii="Arial" w:hAnsi="Arial" w:cs="Arial"/>
          <w:b/>
          <w:sz w:val="24"/>
          <w:szCs w:val="24"/>
          <w:lang w:val="pt-PT"/>
        </w:rPr>
        <w:t>3</w:t>
      </w:r>
      <w:r w:rsidR="008C28EC" w:rsidRPr="003F69D9">
        <w:rPr>
          <w:rFonts w:ascii="Arial" w:hAnsi="Arial" w:cs="Arial"/>
          <w:b/>
          <w:sz w:val="24"/>
          <w:szCs w:val="24"/>
          <w:lang w:val="pt-PT"/>
        </w:rPr>
        <w:t>, Pregão Presencial nº 004/202</w:t>
      </w:r>
      <w:r w:rsidR="008C28EC">
        <w:rPr>
          <w:rFonts w:ascii="Arial" w:hAnsi="Arial" w:cs="Arial"/>
          <w:b/>
          <w:sz w:val="24"/>
          <w:szCs w:val="24"/>
          <w:lang w:val="pt-PT"/>
        </w:rPr>
        <w:t>3</w:t>
      </w:r>
      <w:r w:rsidR="008C28EC" w:rsidRPr="003F69D9">
        <w:rPr>
          <w:rFonts w:ascii="Arial" w:hAnsi="Arial" w:cs="Arial"/>
          <w:b/>
          <w:sz w:val="24"/>
          <w:szCs w:val="24"/>
          <w:lang w:val="pt-PT"/>
        </w:rPr>
        <w:t>, Registro de Preços nº 004/202</w:t>
      </w:r>
      <w:r w:rsidR="008C28EC">
        <w:rPr>
          <w:rFonts w:ascii="Arial" w:hAnsi="Arial" w:cs="Arial"/>
          <w:b/>
          <w:sz w:val="24"/>
          <w:szCs w:val="24"/>
          <w:lang w:val="pt-PT"/>
        </w:rPr>
        <w:t>3</w:t>
      </w:r>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Telefone para Contato/DDD: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E-mail: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043F87"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que nos preços propostos encontram-se incluídos todos os tributos, encargos sociais e trabalhistas, frete até os locais de entrega determinados pela Administração e quaisquer outros ônus que porventura possam recair conforme objeto da presente licitação. Declaramos ainda que a atenderá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  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DECLARAÇÃO DE RESPONSABILIDADE</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sob a modalidade de </w:t>
      </w:r>
      <w:r w:rsidR="00FE3FF6" w:rsidRPr="003F69D9">
        <w:rPr>
          <w:rFonts w:ascii="Arial" w:hAnsi="Arial" w:cs="Arial"/>
          <w:b/>
          <w:sz w:val="24"/>
          <w:szCs w:val="24"/>
          <w:lang w:val="pt-PT"/>
        </w:rPr>
        <w:t>Processo Licitátorio nº 0</w:t>
      </w:r>
      <w:r w:rsidR="00FE3FF6">
        <w:rPr>
          <w:rFonts w:ascii="Arial" w:hAnsi="Arial" w:cs="Arial"/>
          <w:b/>
          <w:sz w:val="24"/>
          <w:szCs w:val="24"/>
          <w:lang w:val="pt-PT"/>
        </w:rPr>
        <w:t>04</w:t>
      </w:r>
      <w:r w:rsidR="00FE3FF6" w:rsidRPr="003F69D9">
        <w:rPr>
          <w:rFonts w:ascii="Arial" w:hAnsi="Arial" w:cs="Arial"/>
          <w:b/>
          <w:sz w:val="24"/>
          <w:szCs w:val="24"/>
          <w:lang w:val="pt-PT"/>
        </w:rPr>
        <w:t>/202</w:t>
      </w:r>
      <w:r w:rsidR="00FE3FF6">
        <w:rPr>
          <w:rFonts w:ascii="Arial" w:hAnsi="Arial" w:cs="Arial"/>
          <w:b/>
          <w:sz w:val="24"/>
          <w:szCs w:val="24"/>
          <w:lang w:val="pt-PT"/>
        </w:rPr>
        <w:t>3</w:t>
      </w:r>
      <w:r w:rsidR="00FE3FF6" w:rsidRPr="003F69D9">
        <w:rPr>
          <w:rFonts w:ascii="Arial" w:hAnsi="Arial" w:cs="Arial"/>
          <w:b/>
          <w:sz w:val="24"/>
          <w:szCs w:val="24"/>
          <w:lang w:val="pt-PT"/>
        </w:rPr>
        <w:t>, Pregão Presencial nº 004/202</w:t>
      </w:r>
      <w:r w:rsidR="00FE3FF6">
        <w:rPr>
          <w:rFonts w:ascii="Arial" w:hAnsi="Arial" w:cs="Arial"/>
          <w:b/>
          <w:sz w:val="24"/>
          <w:szCs w:val="24"/>
          <w:lang w:val="pt-PT"/>
        </w:rPr>
        <w:t>3</w:t>
      </w:r>
      <w:r w:rsidR="00FE3FF6" w:rsidRPr="003F69D9">
        <w:rPr>
          <w:rFonts w:ascii="Arial" w:hAnsi="Arial" w:cs="Arial"/>
          <w:b/>
          <w:sz w:val="24"/>
          <w:szCs w:val="24"/>
          <w:lang w:val="pt-PT"/>
        </w:rPr>
        <w:t>, Registro de Preços nº 004/202</w:t>
      </w:r>
      <w:r w:rsidR="00FE3FF6">
        <w:rPr>
          <w:rFonts w:ascii="Arial" w:hAnsi="Arial" w:cs="Arial"/>
          <w:b/>
          <w:sz w:val="24"/>
          <w:szCs w:val="24"/>
          <w:lang w:val="pt-PT"/>
        </w:rPr>
        <w:t>3</w:t>
      </w:r>
      <w:r w:rsidRPr="003F69D9">
        <w:rPr>
          <w:rFonts w:ascii="Arial" w:hAnsi="Arial" w:cs="Arial"/>
          <w:sz w:val="24"/>
          <w:szCs w:val="24"/>
        </w:rPr>
        <w:t>,</w:t>
      </w:r>
      <w:r w:rsidR="00C7222F">
        <w:rPr>
          <w:rFonts w:ascii="Arial" w:hAnsi="Arial" w:cs="Arial"/>
          <w:sz w:val="24"/>
          <w:szCs w:val="24"/>
        </w:rPr>
        <w:t xml:space="preserve"> </w:t>
      </w:r>
      <w:r w:rsidRPr="003F69D9">
        <w:rPr>
          <w:rFonts w:ascii="Arial" w:hAnsi="Arial" w:cs="Arial"/>
          <w:sz w:val="24"/>
          <w:szCs w:val="24"/>
        </w:rPr>
        <w:t>instaurado pelo Município de Desterro do Melo, Estado de Minas Gerais, que: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Assume inteira responsabilidade pela autenticidade de todos os documentos apresentados, sujeitando-nos a eventuais averiguações que se façam necessárias;</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Tem conhecimento e submete-se ao disposto na Lei nº 8.078/90 – Código de Defesa do Consumidor, bem como, ao edital e anexos </w:t>
      </w:r>
      <w:r w:rsidR="00C2363D" w:rsidRPr="003F69D9">
        <w:rPr>
          <w:rFonts w:ascii="Arial" w:hAnsi="Arial" w:cs="Arial"/>
          <w:b/>
          <w:sz w:val="24"/>
          <w:szCs w:val="24"/>
          <w:lang w:val="pt-PT"/>
        </w:rPr>
        <w:t>Processo Licitátorio nº 0</w:t>
      </w:r>
      <w:r w:rsidR="00C2363D">
        <w:rPr>
          <w:rFonts w:ascii="Arial" w:hAnsi="Arial" w:cs="Arial"/>
          <w:b/>
          <w:sz w:val="24"/>
          <w:szCs w:val="24"/>
          <w:lang w:val="pt-PT"/>
        </w:rPr>
        <w:t>04</w:t>
      </w:r>
      <w:r w:rsidR="00C2363D" w:rsidRPr="003F69D9">
        <w:rPr>
          <w:rFonts w:ascii="Arial" w:hAnsi="Arial" w:cs="Arial"/>
          <w:b/>
          <w:sz w:val="24"/>
          <w:szCs w:val="24"/>
          <w:lang w:val="pt-PT"/>
        </w:rPr>
        <w:t>/202</w:t>
      </w:r>
      <w:r w:rsidR="00C2363D">
        <w:rPr>
          <w:rFonts w:ascii="Arial" w:hAnsi="Arial" w:cs="Arial"/>
          <w:b/>
          <w:sz w:val="24"/>
          <w:szCs w:val="24"/>
          <w:lang w:val="pt-PT"/>
        </w:rPr>
        <w:t>3</w:t>
      </w:r>
      <w:r w:rsidR="00C2363D" w:rsidRPr="003F69D9">
        <w:rPr>
          <w:rFonts w:ascii="Arial" w:hAnsi="Arial" w:cs="Arial"/>
          <w:b/>
          <w:sz w:val="24"/>
          <w:szCs w:val="24"/>
          <w:lang w:val="pt-PT"/>
        </w:rPr>
        <w:t>, Pregão Presencial nº 004/202</w:t>
      </w:r>
      <w:r w:rsidR="00C2363D">
        <w:rPr>
          <w:rFonts w:ascii="Arial" w:hAnsi="Arial" w:cs="Arial"/>
          <w:b/>
          <w:sz w:val="24"/>
          <w:szCs w:val="24"/>
          <w:lang w:val="pt-PT"/>
        </w:rPr>
        <w:t>3</w:t>
      </w:r>
      <w:r w:rsidR="00C2363D" w:rsidRPr="003F69D9">
        <w:rPr>
          <w:rFonts w:ascii="Arial" w:hAnsi="Arial" w:cs="Arial"/>
          <w:b/>
          <w:sz w:val="24"/>
          <w:szCs w:val="24"/>
          <w:lang w:val="pt-PT"/>
        </w:rPr>
        <w:t>, Registro de Preços nº 004/202</w:t>
      </w:r>
      <w:r w:rsidR="00C2363D">
        <w:rPr>
          <w:rFonts w:ascii="Arial" w:hAnsi="Arial" w:cs="Arial"/>
          <w:b/>
          <w:sz w:val="24"/>
          <w:szCs w:val="24"/>
          <w:lang w:val="pt-PT"/>
        </w:rPr>
        <w:t>3</w:t>
      </w:r>
      <w:r w:rsidRPr="003F69D9">
        <w:rPr>
          <w:rFonts w:ascii="Arial" w:hAnsi="Arial" w:cs="Arial"/>
          <w:sz w:val="24"/>
          <w:szCs w:val="24"/>
        </w:rPr>
        <w:t>, realizado pelo Município de Desterro do Melo.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Compromete-se a cumprir todas as determinações da Vigilância Sanitária, quanto ao manuseio, transporte e entrega dos materiais. </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Por ser expressão de verdade, firmamos o presente.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043F87"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  IX</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 DECLARAÇÃO DE CONDIÇÃO DE ME OU EPP(OBRIGATÓRIA)</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F69D9">
        <w:rPr>
          <w:rFonts w:ascii="Arial" w:hAnsi="Arial" w:cs="Arial"/>
          <w:b/>
          <w:bCs/>
          <w:sz w:val="24"/>
          <w:szCs w:val="24"/>
        </w:rPr>
        <w:t>(incluir a condição da empresa: Microempresa (ME) ou Empresa de Pequeno Porte (EPP))</w:t>
      </w:r>
      <w:r w:rsidRPr="003F69D9">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F69D9">
          <w:rPr>
            <w:rFonts w:ascii="Arial" w:hAnsi="Arial" w:cs="Arial"/>
            <w:sz w:val="24"/>
            <w:szCs w:val="24"/>
          </w:rPr>
          <w:t>42 a</w:t>
        </w:r>
      </w:smartTag>
      <w:r w:rsidRPr="003F69D9">
        <w:rPr>
          <w:rFonts w:ascii="Arial" w:hAnsi="Arial" w:cs="Arial"/>
          <w:sz w:val="24"/>
          <w:szCs w:val="24"/>
        </w:rPr>
        <w:t xml:space="preserve"> 49 da citada lei.</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(Observação: em caso afirmativo, assinalar a ressalva acima)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043F87">
      <w:pPr>
        <w:spacing w:before="120"/>
        <w:ind w:right="-196"/>
        <w:rPr>
          <w:rFonts w:ascii="Arial" w:hAnsi="Arial" w:cs="Arial"/>
          <w:sz w:val="24"/>
          <w:szCs w:val="24"/>
        </w:rPr>
      </w:pPr>
    </w:p>
    <w:p w:rsidR="00AA4CFA" w:rsidRPr="003F69D9" w:rsidRDefault="00AA4CFA" w:rsidP="00AA4CFA">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ANEXO 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w:t>
      </w:r>
      <w:r w:rsidR="0088119A">
        <w:rPr>
          <w:rFonts w:ascii="Arial" w:eastAsia="Times New Roman" w:hAnsi="Arial" w:cs="Arial"/>
          <w:b/>
          <w:sz w:val="24"/>
          <w:szCs w:val="24"/>
        </w:rPr>
        <w:t>3</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D77F2F">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077360" w:rsidRPr="003F69D9">
        <w:rPr>
          <w:rFonts w:ascii="Arial" w:hAnsi="Arial" w:cs="Arial"/>
          <w:b/>
          <w:sz w:val="24"/>
          <w:szCs w:val="24"/>
          <w:lang w:val="pt-PT"/>
        </w:rPr>
        <w:t>Processo Licitátorio nº 0</w:t>
      </w:r>
      <w:r w:rsidR="00077360">
        <w:rPr>
          <w:rFonts w:ascii="Arial" w:hAnsi="Arial" w:cs="Arial"/>
          <w:b/>
          <w:sz w:val="24"/>
          <w:szCs w:val="24"/>
          <w:lang w:val="pt-PT"/>
        </w:rPr>
        <w:t>04</w:t>
      </w:r>
      <w:r w:rsidR="00077360" w:rsidRPr="003F69D9">
        <w:rPr>
          <w:rFonts w:ascii="Arial" w:hAnsi="Arial" w:cs="Arial"/>
          <w:b/>
          <w:sz w:val="24"/>
          <w:szCs w:val="24"/>
          <w:lang w:val="pt-PT"/>
        </w:rPr>
        <w:t>/202</w:t>
      </w:r>
      <w:r w:rsidR="00077360">
        <w:rPr>
          <w:rFonts w:ascii="Arial" w:hAnsi="Arial" w:cs="Arial"/>
          <w:b/>
          <w:sz w:val="24"/>
          <w:szCs w:val="24"/>
          <w:lang w:val="pt-PT"/>
        </w:rPr>
        <w:t>3</w:t>
      </w:r>
      <w:r w:rsidR="00077360" w:rsidRPr="003F69D9">
        <w:rPr>
          <w:rFonts w:ascii="Arial" w:hAnsi="Arial" w:cs="Arial"/>
          <w:b/>
          <w:sz w:val="24"/>
          <w:szCs w:val="24"/>
          <w:lang w:val="pt-PT"/>
        </w:rPr>
        <w:t>, Pregão Presencial nº 004/202</w:t>
      </w:r>
      <w:r w:rsidR="00077360">
        <w:rPr>
          <w:rFonts w:ascii="Arial" w:hAnsi="Arial" w:cs="Arial"/>
          <w:b/>
          <w:sz w:val="24"/>
          <w:szCs w:val="24"/>
          <w:lang w:val="pt-PT"/>
        </w:rPr>
        <w:t>3</w:t>
      </w:r>
      <w:r w:rsidR="00077360" w:rsidRPr="003F69D9">
        <w:rPr>
          <w:rFonts w:ascii="Arial" w:hAnsi="Arial" w:cs="Arial"/>
          <w:b/>
          <w:sz w:val="24"/>
          <w:szCs w:val="24"/>
          <w:lang w:val="pt-PT"/>
        </w:rPr>
        <w:t>, Registro de Preços nº 004/202</w:t>
      </w:r>
      <w:r w:rsidR="00077360">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005349AE" w:rsidRPr="005349AE">
        <w:rPr>
          <w:rFonts w:ascii="Arial" w:eastAsia="Times New Roman" w:hAnsi="Arial" w:cs="Arial"/>
          <w:sz w:val="24"/>
          <w:szCs w:val="24"/>
        </w:rPr>
        <w:t xml:space="preserve">MATERIAIS PARA DISTRIBUIÇÃO GRATUITA </w:t>
      </w:r>
      <w:r w:rsidR="006F25A8">
        <w:rPr>
          <w:rFonts w:ascii="Arial" w:eastAsia="Times New Roman" w:hAnsi="Arial" w:cs="Arial"/>
          <w:sz w:val="24"/>
          <w:szCs w:val="24"/>
        </w:rPr>
        <w:t>em</w:t>
      </w:r>
      <w:r w:rsidRPr="003F69D9">
        <w:rPr>
          <w:rFonts w:ascii="Arial" w:eastAsia="Times New Roman" w:hAnsi="Arial" w:cs="Arial"/>
          <w:sz w:val="24"/>
          <w:szCs w:val="24"/>
        </w:rPr>
        <w:t xml:space="preserve"> at</w:t>
      </w:r>
      <w:r w:rsidR="00854592">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sidR="00854592">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006B23C7" w:rsidRPr="003F69D9">
        <w:rPr>
          <w:rFonts w:ascii="Arial" w:hAnsi="Arial" w:cs="Arial"/>
          <w:b/>
          <w:sz w:val="24"/>
          <w:szCs w:val="24"/>
          <w:lang w:val="pt-PT"/>
        </w:rPr>
        <w:t>Processo Licitátorio nº 0</w:t>
      </w:r>
      <w:r w:rsidR="006B23C7">
        <w:rPr>
          <w:rFonts w:ascii="Arial" w:hAnsi="Arial" w:cs="Arial"/>
          <w:b/>
          <w:sz w:val="24"/>
          <w:szCs w:val="24"/>
          <w:lang w:val="pt-PT"/>
        </w:rPr>
        <w:t>04</w:t>
      </w:r>
      <w:r w:rsidR="006B23C7" w:rsidRPr="003F69D9">
        <w:rPr>
          <w:rFonts w:ascii="Arial" w:hAnsi="Arial" w:cs="Arial"/>
          <w:b/>
          <w:sz w:val="24"/>
          <w:szCs w:val="24"/>
          <w:lang w:val="pt-PT"/>
        </w:rPr>
        <w:t>/202</w:t>
      </w:r>
      <w:r w:rsidR="006B23C7">
        <w:rPr>
          <w:rFonts w:ascii="Arial" w:hAnsi="Arial" w:cs="Arial"/>
          <w:b/>
          <w:sz w:val="24"/>
          <w:szCs w:val="24"/>
          <w:lang w:val="pt-PT"/>
        </w:rPr>
        <w:t>3</w:t>
      </w:r>
      <w:r w:rsidR="006B23C7" w:rsidRPr="003F69D9">
        <w:rPr>
          <w:rFonts w:ascii="Arial" w:hAnsi="Arial" w:cs="Arial"/>
          <w:b/>
          <w:sz w:val="24"/>
          <w:szCs w:val="24"/>
          <w:lang w:val="pt-PT"/>
        </w:rPr>
        <w:t>, Pregão Presencial nº 004/202</w:t>
      </w:r>
      <w:r w:rsidR="006B23C7">
        <w:rPr>
          <w:rFonts w:ascii="Arial" w:hAnsi="Arial" w:cs="Arial"/>
          <w:b/>
          <w:sz w:val="24"/>
          <w:szCs w:val="24"/>
          <w:lang w:val="pt-PT"/>
        </w:rPr>
        <w:t>3</w:t>
      </w:r>
      <w:r w:rsidR="006B23C7" w:rsidRPr="003F69D9">
        <w:rPr>
          <w:rFonts w:ascii="Arial" w:hAnsi="Arial" w:cs="Arial"/>
          <w:b/>
          <w:sz w:val="24"/>
          <w:szCs w:val="24"/>
          <w:lang w:val="pt-PT"/>
        </w:rPr>
        <w:t>, Registro de Preços nº 004/202</w:t>
      </w:r>
      <w:r w:rsidR="006B23C7">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00740375" w:rsidRPr="00740375">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3) Integra a presente ARP na qualidade de FORNECEDOR a empresa: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CN.PJ: ______________________________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rsidR="00AA4CFA" w:rsidRPr="003F69D9" w:rsidRDefault="00AA4CFA" w:rsidP="00115A8B">
      <w:pPr>
        <w:pStyle w:val="Corpodetexto"/>
        <w:rPr>
          <w:rFonts w:eastAsia="Times New Roman"/>
          <w:sz w:val="24"/>
          <w:szCs w:val="24"/>
        </w:rPr>
      </w:pPr>
      <w:r w:rsidRPr="003F69D9">
        <w:rPr>
          <w:rFonts w:eastAsia="Times New Roman"/>
          <w:sz w:val="24"/>
          <w:szCs w:val="24"/>
        </w:rPr>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lastRenderedPageBreak/>
        <w:t>Os preços registrados terão validade de 12 meses e estão relacionados no Mapa de Apuração dos Vencedores anexados a esta Ata e em resumo abaixo: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xxxxxxxxxxxxxxxxxxxxxxxxxxxxxxxxxxxxxxxxxxxxxxxxxxxxxxxxxxxxxxxxxxxxxxxxxxxxxxxxxxxxxxxxxxxxxxxxxxxxxxxxxxxxxxxxxxxxxxxxxxxxxxxxxxxxxxxxxxxxxxxxxxxxxxxxxxxxxxxxxxxxxxxxxxxxxxxxxxxxxx</w:t>
      </w:r>
    </w:p>
    <w:p w:rsidR="00AA4CFA" w:rsidRPr="003F69D9" w:rsidRDefault="002C0DE0" w:rsidP="00115A8B">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00AA4CFA" w:rsidRPr="003F69D9">
        <w:rPr>
          <w:rFonts w:ascii="Arial" w:hAnsi="Arial" w:cs="Arial"/>
          <w:sz w:val="24"/>
          <w:szCs w:val="24"/>
        </w:rPr>
        <w:t xml:space="preserve"> </w:t>
      </w:r>
      <w:r>
        <w:rPr>
          <w:rFonts w:ascii="Arial" w:hAnsi="Arial" w:cs="Arial"/>
          <w:sz w:val="24"/>
          <w:szCs w:val="24"/>
        </w:rPr>
        <w:t>ata</w:t>
      </w:r>
      <w:r w:rsidR="00AA4CFA" w:rsidRPr="003F69D9">
        <w:rPr>
          <w:rFonts w:ascii="Arial" w:hAnsi="Arial" w:cs="Arial"/>
          <w:sz w:val="24"/>
          <w:szCs w:val="24"/>
        </w:rPr>
        <w:t xml:space="preserve"> poderá haver </w:t>
      </w:r>
      <w:r w:rsidR="00AA4CFA" w:rsidRPr="003F69D9">
        <w:rPr>
          <w:rFonts w:ascii="Arial" w:hAnsi="Arial" w:cs="Arial"/>
          <w:b/>
          <w:sz w:val="24"/>
          <w:szCs w:val="24"/>
        </w:rPr>
        <w:t>reequilíbrio econômico financeiro</w:t>
      </w:r>
      <w:r w:rsidR="00AA4CFA"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
    <w:p w:rsidR="00AA4CFA" w:rsidRPr="003F69D9" w:rsidRDefault="00AA4CFA" w:rsidP="00115A8B">
      <w:pPr>
        <w:ind w:right="-196"/>
        <w:jc w:val="both"/>
        <w:rPr>
          <w:rFonts w:ascii="Arial" w:eastAsia="Times New Roman" w:hAnsi="Arial" w:cs="Arial"/>
          <w:sz w:val="24"/>
          <w:szCs w:val="24"/>
        </w:rPr>
      </w:pPr>
      <w:bookmarkStart w:id="1" w:name="2"/>
      <w:bookmarkEnd w:id="1"/>
      <w:r w:rsidRPr="003F69D9">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Consultar os fornecedores registrados (observada a ordem de classificação) quanto ao interesse em fornecimento dos materiais a outros órgãos da Administração Pública que externem a intenção de utilizar 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Acompanhar e fiscalizar o cumprimento das condições ajustadas no edital da licitação e na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Designar, dentre os servidores das unidades requisitantes, gestores de compras que serão responsáveis pelo recebimento e controle dos abastecimentos;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3F69D9" w:rsidRDefault="00AA4CFA" w:rsidP="00115A8B">
      <w:pPr>
        <w:ind w:right="-196"/>
        <w:jc w:val="both"/>
        <w:rPr>
          <w:rFonts w:ascii="Arial" w:eastAsia="Times New Roman" w:hAnsi="Arial" w:cs="Arial"/>
          <w:sz w:val="24"/>
          <w:szCs w:val="24"/>
        </w:rPr>
      </w:pPr>
    </w:p>
    <w:p w:rsidR="00115A8B"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 dia ___________________________ de 202</w:t>
      </w:r>
      <w:r w:rsidR="00C52F6A">
        <w:rPr>
          <w:rFonts w:ascii="Arial" w:eastAsia="Times New Roman" w:hAnsi="Arial" w:cs="Arial"/>
          <w:sz w:val="24"/>
          <w:szCs w:val="24"/>
        </w:rPr>
        <w:t>4</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AA4CFA" w:rsidRPr="003F69D9" w:rsidRDefault="00AA4CFA" w:rsidP="00115A8B">
      <w:pPr>
        <w:ind w:right="-196"/>
        <w:jc w:val="both"/>
        <w:rPr>
          <w:rFonts w:ascii="Arial" w:eastAsia="Times New Roman" w:hAnsi="Arial" w:cs="Arial"/>
          <w:sz w:val="24"/>
          <w:szCs w:val="24"/>
        </w:rPr>
      </w:pPr>
      <w:bookmarkStart w:id="2" w:name="6"/>
      <w:bookmarkEnd w:id="2"/>
    </w:p>
    <w:p w:rsidR="00115A8B" w:rsidRPr="003F69D9" w:rsidRDefault="00AA4CFA" w:rsidP="00115A8B">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da presente ARP;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Recusar-se a retirar a nota de empenho nos prazos estabelecidos, salvo por motivo devidamente justificado e aceito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Em qualquer das hipóteses de inexecução total ou parcial relativa ao presente Registro de Preços;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 Não fornecer os materiais em compatibilidade com as condições de quantidade e qualidade;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Não respeitar as condições determinadas pela ANVISA pertinentes ao manuseio, transporte e acondicionamento dos materiais perecíveis.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b.1) Apresentar documentação falsa;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b.2) Ensejar o retardamento da execução do seu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b.3) Falhar ou fraudar na execução do contrato;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3" w:name="7"/>
      <w:bookmarkEnd w:id="3"/>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b.5) Fizer declaração falsa; 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b.6) Cometer fraude fiscal.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Para os fins da alínea “b.4”, reputar-se-ão inidôneos atos como os descritos nos arts. 90, 92, 93, 94, 95 e 97 da Lei nº 8.666/93.</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k) As penalidades estabelecidas nestas cláusulas deverão ser registradas no Setor de Compras e Jurídico do Município de Desterro do Melo.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AA4CFA" w:rsidRPr="003F69D9" w:rsidRDefault="00AA4CFA" w:rsidP="00115A8B">
      <w:pPr>
        <w:ind w:right="-196"/>
        <w:jc w:val="both"/>
        <w:rPr>
          <w:rFonts w:ascii="Arial" w:eastAsia="Times New Roman" w:hAnsi="Arial" w:cs="Arial"/>
          <w:sz w:val="24"/>
          <w:szCs w:val="24"/>
        </w:rPr>
      </w:pPr>
      <w:bookmarkStart w:id="4" w:name="8"/>
      <w:bookmarkEnd w:id="4"/>
      <w:r w:rsidRPr="003F69D9">
        <w:rPr>
          <w:rFonts w:ascii="Arial" w:eastAsia="Times New Roman" w:hAnsi="Arial" w:cs="Arial"/>
          <w:sz w:val="24"/>
          <w:szCs w:val="24"/>
        </w:rPr>
        <w:t>a) Processo Administrativo nº 0</w:t>
      </w:r>
      <w:r w:rsidR="00294D26">
        <w:rPr>
          <w:rFonts w:ascii="Arial" w:eastAsia="Times New Roman" w:hAnsi="Arial" w:cs="Arial"/>
          <w:sz w:val="24"/>
          <w:szCs w:val="24"/>
        </w:rPr>
        <w:t>04</w:t>
      </w:r>
      <w:r w:rsidRPr="003F69D9">
        <w:rPr>
          <w:rFonts w:ascii="Arial" w:eastAsia="Times New Roman" w:hAnsi="Arial" w:cs="Arial"/>
          <w:sz w:val="24"/>
          <w:szCs w:val="24"/>
        </w:rPr>
        <w:t>/202</w:t>
      </w:r>
      <w:r w:rsidR="00294D26">
        <w:rPr>
          <w:rFonts w:ascii="Arial" w:eastAsia="Times New Roman" w:hAnsi="Arial" w:cs="Arial"/>
          <w:sz w:val="24"/>
          <w:szCs w:val="24"/>
        </w:rPr>
        <w:t>3</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w:t>
      </w:r>
      <w:r w:rsidR="00043F87" w:rsidRPr="003F69D9">
        <w:rPr>
          <w:rFonts w:ascii="Arial" w:eastAsia="Times New Roman" w:hAnsi="Arial" w:cs="Arial"/>
          <w:sz w:val="24"/>
          <w:szCs w:val="24"/>
        </w:rPr>
        <w:t>al nº 0</w:t>
      </w:r>
      <w:r w:rsidR="00294D26">
        <w:rPr>
          <w:rFonts w:ascii="Arial" w:eastAsia="Times New Roman" w:hAnsi="Arial" w:cs="Arial"/>
          <w:sz w:val="24"/>
          <w:szCs w:val="24"/>
        </w:rPr>
        <w:t>04</w:t>
      </w:r>
      <w:r w:rsidRPr="003F69D9">
        <w:rPr>
          <w:rFonts w:ascii="Arial" w:eastAsia="Times New Roman" w:hAnsi="Arial" w:cs="Arial"/>
          <w:sz w:val="24"/>
          <w:szCs w:val="24"/>
        </w:rPr>
        <w:t>/202</w:t>
      </w:r>
      <w:r w:rsidR="00294D26">
        <w:rPr>
          <w:rFonts w:ascii="Arial" w:eastAsia="Times New Roman" w:hAnsi="Arial" w:cs="Arial"/>
          <w:sz w:val="24"/>
          <w:szCs w:val="24"/>
        </w:rPr>
        <w:t>3</w:t>
      </w:r>
      <w:r w:rsidRPr="003F69D9">
        <w:rPr>
          <w:rFonts w:ascii="Arial" w:eastAsia="Times New Roman" w:hAnsi="Arial" w:cs="Arial"/>
          <w:sz w:val="24"/>
          <w:szCs w:val="24"/>
        </w:rPr>
        <w:t xml:space="preserve"> e anexos;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115A8B" w:rsidRPr="003F69D9" w:rsidRDefault="00115A8B"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Nada mais havendo a tratar eu, Mayara Garcia Lopes da Silva Tafuri, Prefeita do Município de Desterro do Melo, lavrei a presente Ata de Registro de Preços que lida e achada conforme vai assinada pelo ÓRGÃO GERENCIADOR e pelo particular fornecedor.</w:t>
      </w:r>
    </w:p>
    <w:p w:rsidR="00C24E45" w:rsidRDefault="00C24E45" w:rsidP="00115A8B">
      <w:pPr>
        <w:ind w:right="-196"/>
        <w:jc w:val="both"/>
        <w:rPr>
          <w:rFonts w:ascii="Arial" w:eastAsia="Times New Roman" w:hAnsi="Arial" w:cs="Arial"/>
          <w:sz w:val="24"/>
          <w:szCs w:val="24"/>
        </w:rPr>
      </w:pPr>
    </w:p>
    <w:p w:rsidR="001D3B7B" w:rsidRPr="003F69D9" w:rsidRDefault="001D3B7B" w:rsidP="001D3B7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Pr>
          <w:rFonts w:ascii="Arial" w:eastAsia="Times New Roman" w:hAnsi="Arial" w:cs="Arial"/>
          <w:sz w:val="24"/>
          <w:szCs w:val="24"/>
        </w:rPr>
        <w:t>------------------------ de 2023</w:t>
      </w:r>
      <w:r w:rsidRPr="003F69D9">
        <w:rPr>
          <w:rFonts w:ascii="Arial" w:eastAsia="Times New Roman" w:hAnsi="Arial" w:cs="Arial"/>
          <w:sz w:val="24"/>
          <w:szCs w:val="24"/>
        </w:rPr>
        <w:t>.</w:t>
      </w:r>
    </w:p>
    <w:p w:rsidR="001D3B7B" w:rsidRPr="003F69D9" w:rsidRDefault="001D3B7B" w:rsidP="001D3B7B">
      <w:pPr>
        <w:ind w:right="-196"/>
        <w:jc w:val="both"/>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FORNECEDORA</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CNPJ Nº</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TESTEMUNHA /CPF</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8D55B2" w:rsidRDefault="001D3B7B" w:rsidP="001D3B7B">
      <w:pPr>
        <w:ind w:right="-196"/>
        <w:rPr>
          <w:rFonts w:ascii="Arial" w:hAnsi="Arial" w:cs="Arial"/>
          <w:b/>
          <w:sz w:val="24"/>
          <w:szCs w:val="24"/>
        </w:rPr>
      </w:pPr>
      <w:r w:rsidRPr="003F69D9">
        <w:rPr>
          <w:rFonts w:ascii="Arial" w:hAnsi="Arial" w:cs="Arial"/>
          <w:b/>
          <w:sz w:val="24"/>
          <w:szCs w:val="24"/>
        </w:rPr>
        <w:t>TESTEMUNHA /CPF</w:t>
      </w:r>
      <w:r w:rsidR="008D55B2">
        <w:rPr>
          <w:rFonts w:ascii="Arial" w:hAnsi="Arial" w:cs="Arial"/>
          <w:b/>
          <w:sz w:val="24"/>
          <w:szCs w:val="24"/>
        </w:rPr>
        <w:br w:type="page"/>
      </w: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r w:rsidRPr="003F69D9">
        <w:rPr>
          <w:rFonts w:ascii="Arial" w:eastAsia="Times New Roman" w:hAnsi="Arial" w:cs="Arial"/>
          <w:b/>
          <w:sz w:val="24"/>
          <w:szCs w:val="24"/>
        </w:rPr>
        <w:lastRenderedPageBreak/>
        <w:t>ANEXO XI</w:t>
      </w:r>
    </w:p>
    <w:p w:rsidR="00AA4CFA" w:rsidRPr="003F69D9" w:rsidRDefault="00AA4CFA" w:rsidP="00AA4CFA">
      <w:pPr>
        <w:ind w:right="-1"/>
        <w:jc w:val="center"/>
        <w:rPr>
          <w:rFonts w:ascii="Arial" w:eastAsia="Times New Roman" w:hAnsi="Arial" w:cs="Arial"/>
          <w:b/>
          <w:sz w:val="24"/>
          <w:szCs w:val="24"/>
        </w:rPr>
      </w:pPr>
    </w:p>
    <w:p w:rsidR="00AA4CFA" w:rsidRPr="003F69D9" w:rsidRDefault="00AA4CFA" w:rsidP="00AA4CFA">
      <w:pPr>
        <w:ind w:right="-1"/>
        <w:jc w:val="center"/>
        <w:rPr>
          <w:rFonts w:ascii="Arial" w:eastAsia="Times New Roman" w:hAnsi="Arial" w:cs="Arial"/>
          <w:b/>
          <w:sz w:val="24"/>
          <w:szCs w:val="24"/>
        </w:rPr>
      </w:pPr>
      <w:r w:rsidRPr="003F69D9">
        <w:rPr>
          <w:rFonts w:ascii="Arial" w:eastAsia="Times New Roman" w:hAnsi="Arial" w:cs="Arial"/>
          <w:b/>
          <w:sz w:val="24"/>
          <w:szCs w:val="24"/>
        </w:rPr>
        <w:t>MINUTA DE CONTRATO</w:t>
      </w:r>
    </w:p>
    <w:p w:rsidR="00AA4CFA" w:rsidRPr="003F69D9" w:rsidRDefault="00AA4CFA" w:rsidP="00AA4CFA">
      <w:pPr>
        <w:ind w:right="-1"/>
        <w:jc w:val="both"/>
        <w:rPr>
          <w:rFonts w:ascii="Arial"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DE </w:t>
      </w:r>
      <w:r w:rsidR="008E6FAB" w:rsidRPr="008E6FAB">
        <w:rPr>
          <w:rFonts w:ascii="Arial" w:hAnsi="Arial" w:cs="Arial"/>
          <w:b/>
          <w:sz w:val="24"/>
          <w:szCs w:val="24"/>
        </w:rPr>
        <w:t>AQUISIÇÃO DE MATERIAIS PARA DISTRIBUIÇÃO GRATUITA EM ATENDIMENTO A ASSISTENCIA SOCIAL, A SECRETARIA MUNICIPAL DE SAUDE E AO LAR SÃO VICENTE DE PAULO</w:t>
      </w:r>
      <w:r w:rsidRPr="003F69D9">
        <w:rPr>
          <w:rFonts w:ascii="Arial" w:hAnsi="Arial" w:cs="Arial"/>
          <w:b/>
          <w:sz w:val="24"/>
          <w:szCs w:val="24"/>
        </w:rPr>
        <w:t xml:space="preserve"> QUE ENTRE SI CELEBRAM O MUNICÍPIO DE DESTERRO DO MELO, ESTADO DE MINAS GERAIS E A EMPRESA .....................................</w:t>
      </w:r>
    </w:p>
    <w:p w:rsidR="00AA4CFA" w:rsidRPr="003F69D9" w:rsidRDefault="00AA4CFA" w:rsidP="00AA4CFA">
      <w:pPr>
        <w:ind w:right="-1"/>
        <w:jc w:val="center"/>
        <w:rPr>
          <w:rFonts w:ascii="Arial" w:hAnsi="Arial" w:cs="Arial"/>
          <w:sz w:val="24"/>
          <w:szCs w:val="24"/>
        </w:rPr>
      </w:pPr>
    </w:p>
    <w:p w:rsidR="00AA4CFA" w:rsidRPr="003F69D9" w:rsidRDefault="00AA4CFA" w:rsidP="00AC54B8">
      <w:pPr>
        <w:ind w:right="-1"/>
        <w:jc w:val="center"/>
        <w:outlineLvl w:val="0"/>
        <w:rPr>
          <w:rFonts w:ascii="Arial" w:hAnsi="Arial" w:cs="Arial"/>
          <w:sz w:val="24"/>
          <w:szCs w:val="24"/>
        </w:rPr>
      </w:pPr>
      <w:r w:rsidRPr="003F69D9">
        <w:rPr>
          <w:rFonts w:ascii="Arial" w:hAnsi="Arial" w:cs="Arial"/>
          <w:sz w:val="24"/>
          <w:szCs w:val="24"/>
        </w:rPr>
        <w:t>CONTRATODE LICITAÇÃO Nº - XXXX</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  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xml:space="preserve">, CNPJ:........................, sediada na cidade de ............................, neste ato representada pelo Senhor(a) 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F926ED" w:rsidRPr="003F69D9">
        <w:rPr>
          <w:rFonts w:ascii="Arial" w:hAnsi="Arial" w:cs="Arial"/>
          <w:b/>
          <w:sz w:val="24"/>
          <w:szCs w:val="24"/>
          <w:lang w:val="pt-PT"/>
        </w:rPr>
        <w:t>Processo Licitátorio nº 0</w:t>
      </w:r>
      <w:r w:rsidR="00925957">
        <w:rPr>
          <w:rFonts w:ascii="Arial" w:hAnsi="Arial" w:cs="Arial"/>
          <w:b/>
          <w:sz w:val="24"/>
          <w:szCs w:val="24"/>
          <w:lang w:val="pt-PT"/>
        </w:rPr>
        <w:t>04</w:t>
      </w:r>
      <w:r w:rsidR="00F926ED" w:rsidRPr="003F69D9">
        <w:rPr>
          <w:rFonts w:ascii="Arial" w:hAnsi="Arial" w:cs="Arial"/>
          <w:b/>
          <w:sz w:val="24"/>
          <w:szCs w:val="24"/>
          <w:lang w:val="pt-PT"/>
        </w:rPr>
        <w:t>/202</w:t>
      </w:r>
      <w:r w:rsidR="00925957">
        <w:rPr>
          <w:rFonts w:ascii="Arial" w:hAnsi="Arial" w:cs="Arial"/>
          <w:b/>
          <w:sz w:val="24"/>
          <w:szCs w:val="24"/>
          <w:lang w:val="pt-PT"/>
        </w:rPr>
        <w:t>3</w:t>
      </w:r>
      <w:r w:rsidR="00F926ED" w:rsidRPr="003F69D9">
        <w:rPr>
          <w:rFonts w:ascii="Arial" w:hAnsi="Arial" w:cs="Arial"/>
          <w:b/>
          <w:sz w:val="24"/>
          <w:szCs w:val="24"/>
          <w:lang w:val="pt-PT"/>
        </w:rPr>
        <w:t>, Pregão Presencial nº 004/202</w:t>
      </w:r>
      <w:r w:rsidR="00925957">
        <w:rPr>
          <w:rFonts w:ascii="Arial" w:hAnsi="Arial" w:cs="Arial"/>
          <w:b/>
          <w:sz w:val="24"/>
          <w:szCs w:val="24"/>
          <w:lang w:val="pt-PT"/>
        </w:rPr>
        <w:t>3</w:t>
      </w:r>
      <w:r w:rsidR="00F926ED" w:rsidRPr="003F69D9">
        <w:rPr>
          <w:rFonts w:ascii="Arial" w:hAnsi="Arial" w:cs="Arial"/>
          <w:b/>
          <w:sz w:val="24"/>
          <w:szCs w:val="24"/>
          <w:lang w:val="pt-PT"/>
        </w:rPr>
        <w:t>, Registro de Preços nº 004/202</w:t>
      </w:r>
      <w:r w:rsidR="00925957">
        <w:rPr>
          <w:rFonts w:ascii="Arial" w:hAnsi="Arial" w:cs="Arial"/>
          <w:b/>
          <w:sz w:val="24"/>
          <w:szCs w:val="24"/>
          <w:lang w:val="pt-PT"/>
        </w:rPr>
        <w:t>3</w:t>
      </w:r>
      <w:r w:rsidR="00F926ED" w:rsidRPr="003F69D9">
        <w:rPr>
          <w:rFonts w:ascii="Arial" w:hAnsi="Arial" w:cs="Arial"/>
          <w:b/>
          <w:sz w:val="24"/>
          <w:szCs w:val="24"/>
          <w:lang w:val="pt-PT"/>
        </w:rPr>
        <w:t xml:space="preserve">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tem por objeto </w:t>
      </w:r>
      <w:r w:rsidR="006A1A01" w:rsidRPr="006A1A01">
        <w:rPr>
          <w:rFonts w:ascii="Arial" w:hAnsi="Arial" w:cs="Arial"/>
          <w:b/>
          <w:i/>
          <w:sz w:val="24"/>
          <w:szCs w:val="24"/>
        </w:rPr>
        <w:t>AQUISIÇÃO DE MATERIAIS PARA DISTRIBUIÇÃO GRATUITA EM ATENDIMENTO A ASSISTENCIA SOCIAL, A SECRETARIA MUNICIPAL DE SAUDE E AO LAR SÃO VICENTE DE PAULO</w:t>
      </w:r>
      <w:r w:rsidR="00043F87" w:rsidRPr="003F69D9">
        <w:rPr>
          <w:rFonts w:ascii="Arial" w:hAnsi="Arial" w:cs="Arial"/>
          <w:b/>
          <w:i/>
          <w:sz w:val="24"/>
          <w:szCs w:val="24"/>
        </w:rPr>
        <w:t xml:space="preserve">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R$ ................ (...................................)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CLAUSULA TERCEIRA – DO FORNECIMENTO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CONTRATADA obriga-se a fornecer os materiais objeto do </w:t>
      </w:r>
      <w:r w:rsidRPr="002461AD">
        <w:rPr>
          <w:rFonts w:ascii="Arial" w:hAnsi="Arial" w:cs="Arial"/>
          <w:b/>
          <w:sz w:val="24"/>
          <w:szCs w:val="24"/>
          <w:lang w:val="pt-PT"/>
        </w:rPr>
        <w:t>Pregão Presencial nº 00</w:t>
      </w:r>
      <w:r w:rsidR="002461AD" w:rsidRPr="002461AD">
        <w:rPr>
          <w:rFonts w:ascii="Arial" w:hAnsi="Arial" w:cs="Arial"/>
          <w:b/>
          <w:sz w:val="24"/>
          <w:szCs w:val="24"/>
          <w:lang w:val="pt-PT"/>
        </w:rPr>
        <w:t>4</w:t>
      </w:r>
      <w:r w:rsidRPr="002461AD">
        <w:rPr>
          <w:rFonts w:ascii="Arial" w:hAnsi="Arial" w:cs="Arial"/>
          <w:b/>
          <w:sz w:val="24"/>
          <w:szCs w:val="24"/>
          <w:lang w:val="pt-PT"/>
        </w:rPr>
        <w:t>/202</w:t>
      </w:r>
      <w:r w:rsidR="002461AD" w:rsidRPr="002461AD">
        <w:rPr>
          <w:rFonts w:ascii="Arial" w:hAnsi="Arial" w:cs="Arial"/>
          <w:b/>
          <w:sz w:val="24"/>
          <w:szCs w:val="24"/>
          <w:lang w:val="pt-PT"/>
        </w:rPr>
        <w:t>3</w:t>
      </w:r>
      <w:r w:rsidRPr="003F69D9">
        <w:rPr>
          <w:rFonts w:ascii="Arial" w:hAnsi="Arial" w:cs="Arial"/>
          <w:sz w:val="24"/>
          <w:szCs w:val="24"/>
          <w:lang w:val="pt-PT"/>
        </w:rPr>
        <w:t xml:space="preserve">, que dá origem ao presente instrumento, citados nas </w:t>
      </w:r>
      <w:r w:rsidRPr="003F69D9">
        <w:rPr>
          <w:rFonts w:ascii="Arial" w:hAnsi="Arial" w:cs="Arial"/>
          <w:sz w:val="24"/>
          <w:szCs w:val="24"/>
          <w:u w:val="single"/>
          <w:lang w:val="pt-PT"/>
        </w:rPr>
        <w:t xml:space="preserve">Cláusulas Primeira e </w:t>
      </w:r>
      <w:r w:rsidRPr="003F69D9">
        <w:rPr>
          <w:rFonts w:ascii="Arial" w:hAnsi="Arial" w:cs="Arial"/>
          <w:sz w:val="24"/>
          <w:szCs w:val="24"/>
          <w:u w:val="single"/>
          <w:lang w:val="pt-PT"/>
        </w:rPr>
        <w:lastRenderedPageBreak/>
        <w:t>Segunda</w:t>
      </w:r>
      <w:r w:rsidRPr="003F69D9">
        <w:rPr>
          <w:rFonts w:ascii="Arial" w:hAnsi="Arial" w:cs="Arial"/>
          <w:sz w:val="24"/>
          <w:szCs w:val="24"/>
          <w:lang w:val="pt-PT"/>
        </w:rPr>
        <w:t xml:space="preserve">, no endereço indicado, sob pena de aplicação das sanções previstas na </w:t>
      </w:r>
      <w:r w:rsidRPr="003F69D9">
        <w:rPr>
          <w:rFonts w:ascii="Arial" w:hAnsi="Arial" w:cs="Arial"/>
          <w:sz w:val="24"/>
          <w:szCs w:val="24"/>
          <w:u w:val="single"/>
          <w:lang w:val="pt-PT"/>
        </w:rPr>
        <w:t xml:space="preserve">Cláusula Sétima  </w:t>
      </w:r>
      <w:r w:rsidRPr="003F69D9">
        <w:rPr>
          <w:rFonts w:ascii="Arial" w:hAnsi="Arial" w:cs="Arial"/>
          <w:sz w:val="24"/>
          <w:szCs w:val="24"/>
          <w:lang w:val="pt-PT"/>
        </w:rPr>
        <w:t>deste instrumento.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
          <w:bCs/>
          <w:sz w:val="24"/>
          <w:szCs w:val="24"/>
          <w:lang w:val="pt-PT"/>
        </w:rPr>
        <w:t>I</w:t>
      </w:r>
      <w:r w:rsidRPr="003F69D9">
        <w:rPr>
          <w:rFonts w:ascii="Arial" w:hAnsi="Arial" w:cs="Arial"/>
          <w:b/>
          <w:bCs/>
          <w:sz w:val="24"/>
          <w:szCs w:val="24"/>
          <w:lang w:val="pt-PT"/>
        </w:rPr>
        <w:tab/>
      </w:r>
      <w:r w:rsidRPr="003F69D9">
        <w:rPr>
          <w:rFonts w:ascii="Arial" w:hAnsi="Arial" w:cs="Arial"/>
          <w:sz w:val="24"/>
          <w:szCs w:val="24"/>
          <w:lang w:val="pt-PT"/>
        </w:rPr>
        <w:t>- A entrega do objeto licitado deverá ser realizada mediante envio de Nota de Autorização de Fornecimento, no Setor de Compras e Licitações, designado pela CONTRATANTE para tal fim, que adotará os seguintes procedimentos:</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b)- Em caso de irregularidade não sanada pela CONTRATADA, o responsável pelo recebimento reduzirá a termo os fatos ocorridos e encaminhará à CONTRATANTE para aplicação de penalidades. </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c) </w:t>
      </w:r>
      <w:r w:rsidRPr="003F69D9">
        <w:rPr>
          <w:rFonts w:ascii="Arial" w:hAnsi="Arial" w:cs="Arial"/>
          <w:sz w:val="24"/>
          <w:szCs w:val="24"/>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QUARTA </w:t>
      </w:r>
      <w:r w:rsidRPr="003F69D9">
        <w:rPr>
          <w:rFonts w:ascii="Arial" w:hAnsi="Arial" w:cs="Arial"/>
          <w:sz w:val="24"/>
          <w:szCs w:val="24"/>
          <w:lang w:val="pt-PT"/>
        </w:rPr>
        <w:t xml:space="preserve">- </w:t>
      </w:r>
      <w:r w:rsidRPr="003F69D9">
        <w:rPr>
          <w:rFonts w:ascii="Arial" w:hAnsi="Arial" w:cs="Arial"/>
          <w:b/>
          <w:bCs/>
          <w:sz w:val="24"/>
          <w:szCs w:val="24"/>
          <w:lang w:val="pt-PT"/>
        </w:rPr>
        <w:t>DO PAGAMENTO</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3F69D9" w:rsidRDefault="00AA4CFA" w:rsidP="00AC54B8">
      <w:pPr>
        <w:widowControl w:val="0"/>
        <w:tabs>
          <w:tab w:val="left" w:pos="629"/>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1 </w:t>
      </w:r>
      <w:r w:rsidRPr="003F69D9">
        <w:rPr>
          <w:rFonts w:ascii="Arial" w:hAnsi="Arial" w:cs="Arial"/>
          <w:sz w:val="24"/>
          <w:szCs w:val="24"/>
          <w:lang w:val="pt-PT"/>
        </w:rPr>
        <w:t>- Caso ocorra, a qualquer tempo, a rejeição por qualquer motivo, o prazo de pagamento será descontinuado e reiniciado após a correção pela CONTRATADA.</w:t>
      </w:r>
    </w:p>
    <w:p w:rsidR="00AA4CFA" w:rsidRPr="003F69D9" w:rsidRDefault="00AA4CFA" w:rsidP="00AC54B8">
      <w:pPr>
        <w:pStyle w:val="Recuodecorpodetexto3"/>
        <w:ind w:right="-1" w:firstLine="0"/>
        <w:rPr>
          <w:sz w:val="24"/>
          <w:szCs w:val="24"/>
        </w:rPr>
      </w:pPr>
      <w:r w:rsidRPr="003F69D9">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3F69D9" w:rsidRDefault="00AA4CFA" w:rsidP="00AC54B8">
      <w:pPr>
        <w:widowControl w:val="0"/>
        <w:tabs>
          <w:tab w:val="left" w:pos="629"/>
        </w:tabs>
        <w:autoSpaceDE w:val="0"/>
        <w:autoSpaceDN w:val="0"/>
        <w:adjustRightInd w:val="0"/>
        <w:ind w:right="-1" w:firstLine="629"/>
        <w:jc w:val="both"/>
        <w:rPr>
          <w:rFonts w:ascii="Arial" w:hAnsi="Arial" w:cs="Arial"/>
          <w:sz w:val="24"/>
          <w:szCs w:val="24"/>
          <w:lang w:val="pt-PT"/>
        </w:rPr>
      </w:pPr>
    </w:p>
    <w:p w:rsidR="00AC54B8" w:rsidRPr="003F69D9" w:rsidRDefault="00AA4CFA" w:rsidP="00AC54B8">
      <w:pPr>
        <w:widowControl w:val="0"/>
        <w:tabs>
          <w:tab w:val="left" w:pos="-2977"/>
        </w:tabs>
        <w:autoSpaceDE w:val="0"/>
        <w:autoSpaceDN w:val="0"/>
        <w:adjustRightInd w:val="0"/>
        <w:ind w:right="-1"/>
        <w:jc w:val="both"/>
        <w:outlineLvl w:val="0"/>
        <w:rPr>
          <w:rFonts w:ascii="Arial" w:hAnsi="Arial" w:cs="Arial"/>
          <w:b/>
          <w:sz w:val="24"/>
          <w:szCs w:val="24"/>
        </w:rPr>
      </w:pPr>
      <w:r w:rsidRPr="003F69D9">
        <w:rPr>
          <w:rFonts w:ascii="Arial" w:hAnsi="Arial" w:cs="Arial"/>
          <w:b/>
          <w:bCs/>
          <w:sz w:val="24"/>
          <w:szCs w:val="24"/>
          <w:lang w:val="pt-PT"/>
        </w:rPr>
        <w:t xml:space="preserve">CLÁUSULA QUINTA </w:t>
      </w:r>
      <w:r w:rsidRPr="003F69D9">
        <w:rPr>
          <w:rFonts w:ascii="Arial" w:hAnsi="Arial" w:cs="Arial"/>
          <w:sz w:val="24"/>
          <w:szCs w:val="24"/>
          <w:lang w:val="pt-PT"/>
        </w:rPr>
        <w:t xml:space="preserve">– </w:t>
      </w:r>
      <w:r w:rsidRPr="003F69D9">
        <w:rPr>
          <w:rFonts w:ascii="Arial" w:hAnsi="Arial" w:cs="Arial"/>
          <w:b/>
          <w:sz w:val="24"/>
          <w:szCs w:val="24"/>
        </w:rPr>
        <w:t>DO EQUILIBRIO CONTRATUAL</w:t>
      </w:r>
    </w:p>
    <w:p w:rsidR="00AA4CFA" w:rsidRPr="003F69D9" w:rsidRDefault="00AA4CFA" w:rsidP="00AC54B8">
      <w:pPr>
        <w:widowControl w:val="0"/>
        <w:tabs>
          <w:tab w:val="left" w:pos="-2977"/>
        </w:tabs>
        <w:autoSpaceDE w:val="0"/>
        <w:autoSpaceDN w:val="0"/>
        <w:adjustRightInd w:val="0"/>
        <w:ind w:right="-1"/>
        <w:jc w:val="both"/>
        <w:outlineLvl w:val="0"/>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C54B8" w:rsidRPr="003F69D9" w:rsidRDefault="00AC54B8" w:rsidP="00AC54B8">
      <w:pPr>
        <w:widowControl w:val="0"/>
        <w:tabs>
          <w:tab w:val="left" w:pos="-2977"/>
        </w:tabs>
        <w:autoSpaceDE w:val="0"/>
        <w:autoSpaceDN w:val="0"/>
        <w:adjustRightInd w:val="0"/>
        <w:ind w:right="-1"/>
        <w:jc w:val="both"/>
        <w:outlineLvl w:val="0"/>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SEXTA </w:t>
      </w:r>
      <w:r w:rsidRPr="003F69D9">
        <w:rPr>
          <w:rFonts w:ascii="Arial" w:hAnsi="Arial" w:cs="Arial"/>
          <w:sz w:val="24"/>
          <w:szCs w:val="24"/>
          <w:lang w:val="pt-PT"/>
        </w:rPr>
        <w:t xml:space="preserve">- </w:t>
      </w:r>
      <w:r w:rsidRPr="003F69D9">
        <w:rPr>
          <w:rFonts w:ascii="Arial" w:hAnsi="Arial" w:cs="Arial"/>
          <w:b/>
          <w:bCs/>
          <w:sz w:val="24"/>
          <w:szCs w:val="24"/>
          <w:lang w:val="pt-PT"/>
        </w:rPr>
        <w:t>DOS RECURSOS ORÇAMENTÁRIOS</w:t>
      </w:r>
    </w:p>
    <w:p w:rsidR="00AA4CFA" w:rsidRPr="003F69D9" w:rsidRDefault="005E3230" w:rsidP="00AC54B8">
      <w:pPr>
        <w:pStyle w:val="SemEspaamento"/>
        <w:jc w:val="both"/>
        <w:rPr>
          <w:rFonts w:ascii="Arial" w:hAnsi="Arial" w:cs="Arial"/>
          <w:i/>
          <w:color w:val="FF0000"/>
          <w:sz w:val="24"/>
          <w:szCs w:val="24"/>
        </w:rPr>
      </w:pPr>
      <w:r w:rsidRPr="00484D72">
        <w:rPr>
          <w:rFonts w:ascii="Arial" w:hAnsi="Arial" w:cs="Arial"/>
          <w:sz w:val="24"/>
          <w:szCs w:val="24"/>
          <w:lang w:val="pt-PT"/>
        </w:rPr>
        <w:t xml:space="preserve">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93220A" w:rsidRPr="00302DAA" w:rsidTr="006129DE">
        <w:tc>
          <w:tcPr>
            <w:tcW w:w="3470" w:type="dxa"/>
            <w:vAlign w:val="center"/>
          </w:tcPr>
          <w:p w:rsidR="0093220A" w:rsidRPr="00302DAA" w:rsidRDefault="0093220A" w:rsidP="006129DE">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93220A" w:rsidRPr="00302DAA" w:rsidRDefault="0093220A" w:rsidP="006129DE">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93220A" w:rsidRPr="00302DAA" w:rsidRDefault="0093220A" w:rsidP="006129DE">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93220A" w:rsidRPr="00302DAA" w:rsidRDefault="0093220A" w:rsidP="006129DE">
            <w:pPr>
              <w:jc w:val="center"/>
              <w:rPr>
                <w:rFonts w:ascii="Arial" w:hAnsi="Arial" w:cs="Arial"/>
                <w:b/>
                <w:sz w:val="18"/>
                <w:szCs w:val="18"/>
              </w:rPr>
            </w:pPr>
            <w:r w:rsidRPr="00302DAA">
              <w:rPr>
                <w:rFonts w:ascii="Arial" w:hAnsi="Arial" w:cs="Arial"/>
                <w:b/>
                <w:sz w:val="18"/>
                <w:szCs w:val="18"/>
              </w:rPr>
              <w:t>ESPECIFICAÇÃO DA DESPESA</w:t>
            </w:r>
          </w:p>
        </w:tc>
      </w:tr>
      <w:tr w:rsidR="0093220A" w:rsidRPr="00302DAA" w:rsidTr="006129DE">
        <w:tc>
          <w:tcPr>
            <w:tcW w:w="3470"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238</w:t>
            </w:r>
          </w:p>
        </w:tc>
        <w:tc>
          <w:tcPr>
            <w:tcW w:w="1508"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1.500</w:t>
            </w:r>
          </w:p>
          <w:p w:rsidR="0093220A" w:rsidRPr="00302DAA" w:rsidRDefault="0093220A" w:rsidP="006129DE">
            <w:pPr>
              <w:jc w:val="center"/>
              <w:rPr>
                <w:rFonts w:ascii="Arial" w:hAnsi="Arial" w:cs="Arial"/>
                <w:sz w:val="18"/>
                <w:szCs w:val="18"/>
              </w:rPr>
            </w:pPr>
            <w:r w:rsidRPr="00302DAA">
              <w:rPr>
                <w:rFonts w:ascii="Arial" w:hAnsi="Arial" w:cs="Arial"/>
                <w:sz w:val="18"/>
                <w:szCs w:val="18"/>
              </w:rPr>
              <w:t>1.661</w:t>
            </w:r>
          </w:p>
        </w:tc>
        <w:tc>
          <w:tcPr>
            <w:tcW w:w="3822" w:type="dxa"/>
          </w:tcPr>
          <w:p w:rsidR="0093220A" w:rsidRPr="00302DAA" w:rsidRDefault="0093220A" w:rsidP="006129DE">
            <w:pPr>
              <w:rPr>
                <w:rFonts w:ascii="Arial" w:hAnsi="Arial" w:cs="Arial"/>
                <w:sz w:val="18"/>
                <w:szCs w:val="18"/>
              </w:rPr>
            </w:pPr>
            <w:r w:rsidRPr="00302DAA">
              <w:rPr>
                <w:rFonts w:ascii="Arial" w:hAnsi="Arial" w:cs="Arial"/>
                <w:sz w:val="18"/>
                <w:szCs w:val="18"/>
              </w:rPr>
              <w:t>MANUT. PROG. PISO MINEIRO</w:t>
            </w:r>
          </w:p>
          <w:p w:rsidR="0093220A" w:rsidRPr="00302DAA" w:rsidRDefault="0093220A" w:rsidP="006129DE">
            <w:pPr>
              <w:rPr>
                <w:rFonts w:ascii="Arial" w:hAnsi="Arial" w:cs="Arial"/>
                <w:sz w:val="18"/>
                <w:szCs w:val="18"/>
              </w:rPr>
            </w:pPr>
            <w:r w:rsidRPr="00302DAA">
              <w:rPr>
                <w:rFonts w:ascii="Arial" w:hAnsi="Arial" w:cs="Arial"/>
                <w:sz w:val="18"/>
                <w:szCs w:val="18"/>
              </w:rPr>
              <w:t>Material, Bem ou Serviço p/ Dist. Gratuita</w:t>
            </w:r>
          </w:p>
        </w:tc>
      </w:tr>
      <w:tr w:rsidR="0093220A" w:rsidRPr="00302DAA" w:rsidTr="006129DE">
        <w:tc>
          <w:tcPr>
            <w:tcW w:w="3470"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258</w:t>
            </w:r>
          </w:p>
        </w:tc>
        <w:tc>
          <w:tcPr>
            <w:tcW w:w="1508"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1.500</w:t>
            </w:r>
          </w:p>
        </w:tc>
        <w:tc>
          <w:tcPr>
            <w:tcW w:w="3822" w:type="dxa"/>
          </w:tcPr>
          <w:p w:rsidR="0093220A" w:rsidRPr="00302DAA" w:rsidRDefault="0093220A" w:rsidP="006129DE">
            <w:pPr>
              <w:rPr>
                <w:rFonts w:ascii="Arial" w:hAnsi="Arial" w:cs="Arial"/>
                <w:sz w:val="18"/>
                <w:szCs w:val="18"/>
              </w:rPr>
            </w:pPr>
            <w:r w:rsidRPr="00302DAA">
              <w:rPr>
                <w:rFonts w:ascii="Arial" w:hAnsi="Arial" w:cs="Arial"/>
                <w:sz w:val="18"/>
                <w:szCs w:val="18"/>
              </w:rPr>
              <w:t>ASSISTENCIA SOCIAL GERAL</w:t>
            </w:r>
          </w:p>
          <w:p w:rsidR="0093220A" w:rsidRPr="00302DAA" w:rsidRDefault="0093220A" w:rsidP="006129DE">
            <w:pPr>
              <w:rPr>
                <w:rFonts w:ascii="Arial" w:hAnsi="Arial" w:cs="Arial"/>
                <w:sz w:val="18"/>
                <w:szCs w:val="18"/>
              </w:rPr>
            </w:pPr>
            <w:r w:rsidRPr="00302DAA">
              <w:rPr>
                <w:rFonts w:ascii="Arial" w:hAnsi="Arial" w:cs="Arial"/>
                <w:sz w:val="18"/>
                <w:szCs w:val="18"/>
              </w:rPr>
              <w:t xml:space="preserve">Material, Bem ou Serviço p/ Dist. Gratuita </w:t>
            </w:r>
          </w:p>
        </w:tc>
      </w:tr>
      <w:tr w:rsidR="0093220A" w:rsidRPr="00302DAA" w:rsidTr="006129DE">
        <w:trPr>
          <w:trHeight w:val="81"/>
        </w:trPr>
        <w:tc>
          <w:tcPr>
            <w:tcW w:w="3470"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lastRenderedPageBreak/>
              <w:t>02.10.01.10.301.0086.2046.3.3.90.32.00</w:t>
            </w:r>
          </w:p>
        </w:tc>
        <w:tc>
          <w:tcPr>
            <w:tcW w:w="1035"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270</w:t>
            </w:r>
          </w:p>
        </w:tc>
        <w:tc>
          <w:tcPr>
            <w:tcW w:w="1508" w:type="dxa"/>
            <w:vAlign w:val="center"/>
          </w:tcPr>
          <w:p w:rsidR="0093220A" w:rsidRPr="00302DAA" w:rsidRDefault="0093220A" w:rsidP="006129DE">
            <w:pPr>
              <w:jc w:val="center"/>
              <w:rPr>
                <w:rFonts w:ascii="Arial" w:hAnsi="Arial" w:cs="Arial"/>
                <w:sz w:val="18"/>
                <w:szCs w:val="18"/>
              </w:rPr>
            </w:pPr>
            <w:r w:rsidRPr="00302DAA">
              <w:rPr>
                <w:rFonts w:ascii="Arial" w:hAnsi="Arial" w:cs="Arial"/>
                <w:sz w:val="18"/>
                <w:szCs w:val="18"/>
              </w:rPr>
              <w:t>1.500</w:t>
            </w:r>
          </w:p>
        </w:tc>
        <w:tc>
          <w:tcPr>
            <w:tcW w:w="3822" w:type="dxa"/>
          </w:tcPr>
          <w:p w:rsidR="0093220A" w:rsidRPr="00302DAA" w:rsidRDefault="0093220A" w:rsidP="006129DE">
            <w:pPr>
              <w:rPr>
                <w:rFonts w:ascii="Arial" w:hAnsi="Arial" w:cs="Arial"/>
                <w:sz w:val="18"/>
                <w:szCs w:val="18"/>
              </w:rPr>
            </w:pPr>
            <w:r w:rsidRPr="00302DAA">
              <w:rPr>
                <w:rFonts w:ascii="Arial" w:hAnsi="Arial" w:cs="Arial"/>
                <w:sz w:val="18"/>
                <w:szCs w:val="18"/>
              </w:rPr>
              <w:t>MANUTENÇÃO ATIVIDADE MÉDICA</w:t>
            </w:r>
          </w:p>
          <w:p w:rsidR="0093220A" w:rsidRPr="00302DAA" w:rsidRDefault="0093220A" w:rsidP="006129DE">
            <w:pPr>
              <w:rPr>
                <w:rFonts w:ascii="Arial" w:hAnsi="Arial" w:cs="Arial"/>
                <w:sz w:val="18"/>
                <w:szCs w:val="18"/>
              </w:rPr>
            </w:pPr>
            <w:r w:rsidRPr="00302DAA">
              <w:rPr>
                <w:rFonts w:ascii="Arial" w:hAnsi="Arial" w:cs="Arial"/>
                <w:sz w:val="18"/>
                <w:szCs w:val="18"/>
              </w:rPr>
              <w:t xml:space="preserve">Material, Bem ou Serviço p/ Dist. Gratuita </w:t>
            </w:r>
          </w:p>
          <w:p w:rsidR="0093220A" w:rsidRPr="00302DAA" w:rsidRDefault="0093220A" w:rsidP="006129DE">
            <w:pPr>
              <w:rPr>
                <w:rFonts w:ascii="Arial" w:hAnsi="Arial" w:cs="Arial"/>
                <w:sz w:val="18"/>
                <w:szCs w:val="18"/>
              </w:rPr>
            </w:pPr>
            <w:r w:rsidRPr="00302DAA">
              <w:rPr>
                <w:rFonts w:ascii="Arial" w:hAnsi="Arial" w:cs="Arial"/>
                <w:sz w:val="18"/>
                <w:szCs w:val="18"/>
              </w:rPr>
              <w:t>Recursos Próprios – Saúde mínimo 15%</w:t>
            </w:r>
          </w:p>
        </w:tc>
      </w:tr>
    </w:tbl>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SÉTIMA </w:t>
      </w:r>
      <w:r w:rsidRPr="003F69D9">
        <w:rPr>
          <w:rFonts w:ascii="Arial" w:hAnsi="Arial" w:cs="Arial"/>
          <w:sz w:val="24"/>
          <w:szCs w:val="24"/>
          <w:lang w:val="pt-PT"/>
        </w:rPr>
        <w:t xml:space="preserve">– </w:t>
      </w:r>
      <w:r w:rsidRPr="003F69D9">
        <w:rPr>
          <w:rFonts w:ascii="Arial" w:hAnsi="Arial" w:cs="Arial"/>
          <w:b/>
          <w:bCs/>
          <w:sz w:val="24"/>
          <w:szCs w:val="24"/>
          <w:lang w:val="pt-PT"/>
        </w:rPr>
        <w:t>DAS OBRIGAÇÕES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I - Da CONTRATADA</w:t>
      </w:r>
    </w:p>
    <w:p w:rsidR="00AA4CFA" w:rsidRPr="003F69D9" w:rsidRDefault="00AA4CFA" w:rsidP="00AC54B8">
      <w:pPr>
        <w:widowControl w:val="0"/>
        <w:tabs>
          <w:tab w:val="left" w:pos="-3261"/>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A entrega programada do objeto licitado, será de acordo com a solicitação mediante apresentação da respectiva N. F. (nota  fiscal)</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b)</w:t>
      </w:r>
      <w:r w:rsidRPr="003F69D9">
        <w:rPr>
          <w:rFonts w:ascii="Arial" w:hAnsi="Arial" w:cs="Arial"/>
          <w:sz w:val="24"/>
          <w:szCs w:val="24"/>
          <w:lang w:val="pt-PT"/>
        </w:rPr>
        <w:tab/>
        <w:t>observar para transporte, seja ele de que tipo for, as normas adequadas relativas a embalagens, volumes, etc.</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c)</w:t>
      </w:r>
      <w:r w:rsidRPr="003F69D9">
        <w:rPr>
          <w:rFonts w:ascii="Arial" w:hAnsi="Arial" w:cs="Arial"/>
          <w:sz w:val="24"/>
          <w:szCs w:val="24"/>
          <w:lang w:val="pt-PT"/>
        </w:rPr>
        <w:tab/>
        <w:t>responsabilizar-se por todos os ônus relativos a entrega do objeto licitado a si adjudicado, inclusive,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e)</w:t>
      </w:r>
      <w:r w:rsidRPr="003F69D9">
        <w:rPr>
          <w:rFonts w:ascii="Arial" w:hAnsi="Arial" w:cs="Arial"/>
          <w:sz w:val="24"/>
          <w:szCs w:val="24"/>
          <w:lang w:val="pt-PT"/>
        </w:rPr>
        <w:t>providenciar a imediata correção das deficiências apontadas pela CONTRATANTE;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f) aceitar nas mesmas condições contratuais os </w:t>
      </w:r>
      <w:r w:rsidRPr="003F69D9">
        <w:rPr>
          <w:rFonts w:ascii="Arial" w:hAnsi="Arial" w:cs="Arial"/>
          <w:b/>
          <w:sz w:val="24"/>
          <w:szCs w:val="24"/>
          <w:lang w:val="pt-PT"/>
        </w:rPr>
        <w:t>acréscimos e supressões até 25%</w:t>
      </w:r>
      <w:r w:rsidRPr="003F69D9">
        <w:rPr>
          <w:rFonts w:ascii="Arial" w:hAnsi="Arial" w:cs="Arial"/>
          <w:sz w:val="24"/>
          <w:szCs w:val="24"/>
          <w:lang w:val="pt-PT"/>
        </w:rPr>
        <w:t xml:space="preserve"> (vinte e cinco por cento) do valor inicial, atualizado,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g) Entregar os produtos nos prazos e validades constantes do Termo de Referência.</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170"/>
        </w:tabs>
        <w:autoSpaceDE w:val="0"/>
        <w:autoSpaceDN w:val="0"/>
        <w:adjustRightInd w:val="0"/>
        <w:ind w:right="-1"/>
        <w:jc w:val="both"/>
        <w:rPr>
          <w:rFonts w:ascii="Arial" w:hAnsi="Arial" w:cs="Arial"/>
          <w:b/>
          <w:sz w:val="24"/>
          <w:szCs w:val="24"/>
          <w:lang w:val="pt-PT"/>
        </w:rPr>
      </w:pPr>
      <w:r w:rsidRPr="003F69D9">
        <w:rPr>
          <w:rFonts w:ascii="Arial" w:hAnsi="Arial" w:cs="Arial"/>
          <w:b/>
          <w:sz w:val="24"/>
          <w:szCs w:val="24"/>
          <w:lang w:val="pt-PT"/>
        </w:rPr>
        <w:t>II</w:t>
      </w:r>
      <w:r w:rsidRPr="003F69D9">
        <w:rPr>
          <w:rFonts w:ascii="Arial" w:hAnsi="Arial" w:cs="Arial"/>
          <w:b/>
          <w:sz w:val="24"/>
          <w:szCs w:val="24"/>
          <w:lang w:val="pt-PT"/>
        </w:rPr>
        <w:tab/>
        <w:t>- Da CONTRATANTE</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comunicar imediatamente à CONTRATADA as irregularidades manifestadas na execução do contrato, informando, após, à CONTRATANTE tal providência;</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b)</w:t>
      </w:r>
      <w:r w:rsidRPr="003F69D9">
        <w:rPr>
          <w:rFonts w:ascii="Arial" w:hAnsi="Arial" w:cs="Arial"/>
          <w:sz w:val="24"/>
          <w:szCs w:val="24"/>
          <w:lang w:val="pt-PT"/>
        </w:rPr>
        <w:tab/>
        <w:t>promover o recebimento provisório e o definitivo nos prazos fixados;</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c)</w:t>
      </w:r>
      <w:r w:rsidRPr="003F69D9">
        <w:rPr>
          <w:rFonts w:ascii="Arial" w:hAnsi="Arial" w:cs="Arial"/>
          <w:sz w:val="24"/>
          <w:szCs w:val="24"/>
          <w:lang w:val="pt-PT"/>
        </w:rPr>
        <w:tab/>
        <w:t>fiscalizar a execução do contrato, informando à CONTRATANTE para fins de supervisão;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w:t>
      </w:r>
      <w:r w:rsidRPr="003F69D9">
        <w:rPr>
          <w:rFonts w:ascii="Arial" w:hAnsi="Arial" w:cs="Arial"/>
          <w:sz w:val="24"/>
          <w:szCs w:val="24"/>
          <w:lang w:val="pt-PT"/>
        </w:rPr>
        <w:tab/>
        <w:t>assegurar ao pessoal da CONTRATADA o livre acesso às instalações para a plena execução do contrato;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w:t>
      </w:r>
      <w:r w:rsidRPr="003F69D9">
        <w:rPr>
          <w:rFonts w:ascii="Arial" w:hAnsi="Arial" w:cs="Arial"/>
          <w:sz w:val="24"/>
          <w:szCs w:val="24"/>
          <w:lang w:val="pt-PT"/>
        </w:rPr>
        <w:tab/>
        <w:t>efetuar o pagamento no devido prazo máximo de 30 (trinta) dias contados do aceite aceite e empenho da Nota Fiscal.</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CLAUSULA OITAVA </w:t>
      </w:r>
      <w:r w:rsidRPr="003F69D9">
        <w:rPr>
          <w:rFonts w:ascii="Arial" w:hAnsi="Arial" w:cs="Arial"/>
          <w:sz w:val="24"/>
          <w:szCs w:val="24"/>
          <w:lang w:val="pt-PT"/>
        </w:rPr>
        <w:t xml:space="preserve">- </w:t>
      </w:r>
      <w:r w:rsidRPr="003F69D9">
        <w:rPr>
          <w:rFonts w:ascii="Arial" w:hAnsi="Arial" w:cs="Arial"/>
          <w:b/>
          <w:bCs/>
          <w:sz w:val="24"/>
          <w:szCs w:val="24"/>
          <w:lang w:val="pt-PT"/>
        </w:rPr>
        <w:t>DAS PENALIDADES</w:t>
      </w:r>
    </w:p>
    <w:p w:rsidR="00AA4CFA" w:rsidRPr="003F69D9" w:rsidRDefault="00AA4CFA" w:rsidP="00AC54B8">
      <w:pPr>
        <w:widowControl w:val="0"/>
        <w:tabs>
          <w:tab w:val="left" w:pos="674"/>
          <w:tab w:val="left" w:pos="929"/>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w:t>
      </w:r>
      <w:r w:rsidRPr="003F69D9">
        <w:rPr>
          <w:rFonts w:ascii="Arial" w:hAnsi="Arial" w:cs="Arial"/>
          <w:sz w:val="24"/>
          <w:szCs w:val="24"/>
          <w:lang w:val="pt-PT"/>
        </w:rPr>
        <w:t>descumprimento total ou parcial das obrigações assumidas caracterizará a inadimplência da CONTRATADA, sujeitando-a as seguintes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advertência, que será aplicada sempre por escrito;</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multas, na forma prevista no instrumento convocatório ou no contrato;</w:t>
      </w:r>
    </w:p>
    <w:p w:rsidR="00AA4CFA" w:rsidRPr="003F69D9" w:rsidRDefault="00AA4CFA" w:rsidP="00AC54B8">
      <w:pPr>
        <w:widowControl w:val="0"/>
        <w:numPr>
          <w:ilvl w:val="0"/>
          <w:numId w:val="26"/>
        </w:numPr>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suspensão temporária do direito de licitar com o Município de Desterro do Melo ;</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declaração de inidoneidade para licitar e contratar com a ADMINISTRAÇÃO PÚBLICA, no prazo não superior a 5 anos.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 em assinar o contrato ou retirar o instrumento equivalente,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Recusar a entrega referente ao objeto licitado, multa de 10% (dez por cento) do valor </w:t>
      </w:r>
      <w:r w:rsidRPr="003F69D9">
        <w:rPr>
          <w:rFonts w:ascii="Arial" w:hAnsi="Arial" w:cs="Arial"/>
          <w:sz w:val="24"/>
          <w:szCs w:val="24"/>
          <w:lang w:val="pt-PT"/>
        </w:rPr>
        <w:lastRenderedPageBreak/>
        <w:t>total;</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entrega do objeto licitado em desacordo com as especificações, alterações, quantidade,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O valor máximo das multas não pode</w:t>
      </w:r>
      <w:r w:rsidR="00571A4B">
        <w:rPr>
          <w:rFonts w:ascii="Arial" w:hAnsi="Arial" w:cs="Arial"/>
          <w:sz w:val="24"/>
          <w:szCs w:val="24"/>
          <w:lang w:val="pt-PT"/>
        </w:rPr>
        <w:t>rá exceder, cumulativamente, a 3</w:t>
      </w:r>
      <w:r w:rsidRPr="003F69D9">
        <w:rPr>
          <w:rFonts w:ascii="Arial" w:hAnsi="Arial" w:cs="Arial"/>
          <w:sz w:val="24"/>
          <w:szCs w:val="24"/>
          <w:lang w:val="pt-PT"/>
        </w:rPr>
        <w:t>0% (</w:t>
      </w:r>
      <w:r w:rsidR="00571A4B">
        <w:rPr>
          <w:rFonts w:ascii="Arial" w:hAnsi="Arial" w:cs="Arial"/>
          <w:sz w:val="24"/>
          <w:szCs w:val="24"/>
          <w:lang w:val="pt-PT"/>
        </w:rPr>
        <w:t>trinta</w:t>
      </w:r>
      <w:r w:rsidRPr="003F69D9">
        <w:rPr>
          <w:rFonts w:ascii="Arial" w:hAnsi="Arial" w:cs="Arial"/>
          <w:sz w:val="24"/>
          <w:szCs w:val="24"/>
          <w:lang w:val="pt-PT"/>
        </w:rPr>
        <w:t xml:space="preserve"> por cento) do valor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CLÁUSULA NONA - EXTENSÃO  DAS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sanção de suspensão de participar em licitação e contratar com a Administração Pública poderá ser também, aplicada aqueles que: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Retardarem a execução do pregão;</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Demonstrarem não possuir idoneidade para contratar com a Administração 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Fizerem declaração falsa ou cometerem fraude fiscal.</w:t>
      </w:r>
    </w:p>
    <w:p w:rsidR="00AA4CFA" w:rsidRPr="003F69D9" w:rsidRDefault="00AA4CFA" w:rsidP="00AC54B8">
      <w:pPr>
        <w:widowControl w:val="0"/>
        <w:numPr>
          <w:ilvl w:val="0"/>
          <w:numId w:val="27"/>
        </w:numPr>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Nenhuma parte será responsável perante a outra pelos atrasos ocasionados por motivo de força maior ou caso fortuito.</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w:t>
      </w:r>
      <w:r w:rsidRPr="003F69D9">
        <w:rPr>
          <w:rFonts w:ascii="Arial" w:hAnsi="Arial" w:cs="Arial"/>
          <w:bCs/>
          <w:sz w:val="24"/>
          <w:szCs w:val="24"/>
          <w:lang w:val="pt-PT"/>
        </w:rPr>
        <w:t>1</w:t>
      </w:r>
      <w:r w:rsidRPr="003F69D9">
        <w:rPr>
          <w:rFonts w:ascii="Arial" w:hAnsi="Arial" w:cs="Arial"/>
          <w:sz w:val="24"/>
          <w:szCs w:val="24"/>
          <w:lang w:val="pt-PT"/>
        </w:rPr>
        <w:t>- A CONTRATANTE é competente para aplicar, nos termos da Lei Federal 8.666/93 e suas alterações, as penalidades de suspensão temporária e declaração de inidoneidade.</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2</w:t>
      </w:r>
      <w:r w:rsidRPr="003F69D9">
        <w:rPr>
          <w:rFonts w:ascii="Arial" w:hAnsi="Arial" w:cs="Arial"/>
          <w:b/>
          <w:bCs/>
          <w:sz w:val="24"/>
          <w:szCs w:val="24"/>
          <w:lang w:val="pt-PT"/>
        </w:rPr>
        <w:t xml:space="preserve"> </w:t>
      </w:r>
      <w:r w:rsidRPr="003F69D9">
        <w:rPr>
          <w:rFonts w:ascii="Arial" w:hAnsi="Arial" w:cs="Arial"/>
          <w:sz w:val="24"/>
          <w:szCs w:val="24"/>
          <w:lang w:val="pt-PT"/>
        </w:rPr>
        <w:t>- As multas estipuladas nesta cláusula serão aplicadas nas demais hipóteses de inexecução total ou parcial das obrigações assumidas.</w:t>
      </w:r>
    </w:p>
    <w:p w:rsidR="00AA4CFA" w:rsidRPr="003F69D9" w:rsidRDefault="00AA4CFA" w:rsidP="00AC54B8">
      <w:pPr>
        <w:widowControl w:val="0"/>
        <w:tabs>
          <w:tab w:val="left" w:pos="578"/>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valor </w:t>
      </w:r>
      <w:r w:rsidRPr="003F69D9">
        <w:rPr>
          <w:rFonts w:ascii="Arial" w:hAnsi="Arial" w:cs="Arial"/>
          <w:sz w:val="24"/>
          <w:szCs w:val="24"/>
          <w:lang w:val="pt-PT"/>
        </w:rPr>
        <w:t xml:space="preserve">das </w:t>
      </w:r>
      <w:r w:rsidRPr="003F69D9">
        <w:rPr>
          <w:rFonts w:ascii="Arial" w:hAnsi="Arial" w:cs="Arial"/>
          <w:bCs/>
          <w:sz w:val="24"/>
          <w:szCs w:val="24"/>
          <w:lang w:val="pt-PT"/>
        </w:rPr>
        <w:t xml:space="preserve">multas aplicadas deverá </w:t>
      </w:r>
      <w:r w:rsidRPr="003F69D9">
        <w:rPr>
          <w:rFonts w:ascii="Arial" w:hAnsi="Arial" w:cs="Arial"/>
          <w:sz w:val="24"/>
          <w:szCs w:val="24"/>
          <w:lang w:val="pt-PT"/>
        </w:rPr>
        <w:t xml:space="preserve">ser </w:t>
      </w:r>
      <w:r w:rsidRPr="003F69D9">
        <w:rPr>
          <w:rFonts w:ascii="Arial" w:hAnsi="Arial" w:cs="Arial"/>
          <w:bCs/>
          <w:sz w:val="24"/>
          <w:szCs w:val="24"/>
          <w:lang w:val="pt-PT"/>
        </w:rPr>
        <w:t xml:space="preserve">recolhido à CONTRATANTE no prazo de 5 </w:t>
      </w:r>
      <w:r w:rsidRPr="003F69D9">
        <w:rPr>
          <w:rFonts w:ascii="Arial" w:hAnsi="Arial" w:cs="Arial"/>
          <w:sz w:val="24"/>
          <w:szCs w:val="24"/>
          <w:lang w:val="pt-PT"/>
        </w:rPr>
        <w:t>(cinco) dias a contar da data da notificação, podendo ainda, ser descontado das Notas Fiscais e/ou Faturas por ocasião do pagamento, ou cobrado judicialmente.</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 </w:t>
      </w:r>
      <w:r w:rsidRPr="003F69D9">
        <w:rPr>
          <w:rFonts w:ascii="Arial" w:hAnsi="Arial" w:cs="Arial"/>
          <w:b/>
          <w:bCs/>
          <w:sz w:val="24"/>
          <w:szCs w:val="24"/>
          <w:lang w:val="pt-PT"/>
        </w:rPr>
        <w:t>DA FISCALIZAÇÃO</w:t>
      </w:r>
    </w:p>
    <w:p w:rsidR="00AA4CFA" w:rsidRPr="003F69D9" w:rsidRDefault="00AA4CFA" w:rsidP="00AC54B8">
      <w:pPr>
        <w:pStyle w:val="Corpodetexto"/>
        <w:ind w:right="-1"/>
        <w:rPr>
          <w:b/>
          <w:sz w:val="24"/>
          <w:szCs w:val="24"/>
        </w:rPr>
      </w:pPr>
      <w:r w:rsidRPr="003F69D9">
        <w:rPr>
          <w:sz w:val="24"/>
          <w:szCs w:val="24"/>
        </w:rPr>
        <w:t xml:space="preserve">A fiscalização da execução do contrato será exercida por representantes do CONTRATANTE, </w:t>
      </w:r>
      <w:r w:rsidRPr="003F69D9">
        <w:rPr>
          <w:b/>
          <w:sz w:val="24"/>
          <w:szCs w:val="24"/>
        </w:rPr>
        <w:t>Através da Assitência Social e do Secretário de Saúde.</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1</w:t>
      </w:r>
      <w:r w:rsidRPr="003F69D9">
        <w:rPr>
          <w:rFonts w:ascii="Arial" w:hAnsi="Arial" w:cs="Arial"/>
          <w:b/>
          <w:bCs/>
          <w:sz w:val="24"/>
          <w:szCs w:val="24"/>
          <w:lang w:val="pt-PT"/>
        </w:rPr>
        <w:t xml:space="preserve"> </w:t>
      </w:r>
      <w:r w:rsidRPr="003F69D9">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2 </w:t>
      </w:r>
      <w:r w:rsidRPr="003F69D9">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AA4CFA" w:rsidRPr="003F69D9" w:rsidRDefault="00AA4CFA" w:rsidP="00AC54B8">
      <w:pPr>
        <w:widowControl w:val="0"/>
        <w:tabs>
          <w:tab w:val="left" w:pos="204"/>
        </w:tabs>
        <w:autoSpaceDE w:val="0"/>
        <w:autoSpaceDN w:val="0"/>
        <w:adjustRightInd w:val="0"/>
        <w:ind w:left="709"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bCs/>
          <w:sz w:val="24"/>
          <w:szCs w:val="24"/>
          <w:lang w:val="pt-PT"/>
        </w:rPr>
        <w:t xml:space="preserve">CLAUSULA DECIMA PRIMEIRA </w:t>
      </w:r>
      <w:r w:rsidRPr="003F69D9">
        <w:rPr>
          <w:rFonts w:ascii="Arial" w:hAnsi="Arial" w:cs="Arial"/>
          <w:b/>
          <w:sz w:val="24"/>
          <w:szCs w:val="24"/>
          <w:lang w:val="pt-PT"/>
        </w:rPr>
        <w:t xml:space="preserve">- </w:t>
      </w:r>
      <w:r w:rsidRPr="003F69D9">
        <w:rPr>
          <w:rFonts w:ascii="Arial" w:hAnsi="Arial" w:cs="Arial"/>
          <w:b/>
          <w:bCs/>
          <w:sz w:val="24"/>
          <w:szCs w:val="24"/>
          <w:lang w:val="pt-PT"/>
        </w:rPr>
        <w:t xml:space="preserve">DAS </w:t>
      </w:r>
      <w:r w:rsidRPr="003F69D9">
        <w:rPr>
          <w:rFonts w:ascii="Arial" w:hAnsi="Arial" w:cs="Arial"/>
          <w:b/>
          <w:sz w:val="24"/>
          <w:szCs w:val="24"/>
          <w:lang w:val="pt-PT"/>
        </w:rPr>
        <w:t>ALTERAÇÕES</w:t>
      </w:r>
    </w:p>
    <w:p w:rsidR="00AA4CFA" w:rsidRPr="003F69D9" w:rsidRDefault="00AA4CFA" w:rsidP="00AC54B8">
      <w:pPr>
        <w:widowControl w:val="0"/>
        <w:tabs>
          <w:tab w:val="left" w:pos="232"/>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O</w:t>
      </w:r>
      <w:r w:rsidRPr="003F69D9">
        <w:rPr>
          <w:rFonts w:ascii="Arial" w:hAnsi="Arial" w:cs="Arial"/>
          <w:b/>
          <w:i/>
          <w:sz w:val="24"/>
          <w:szCs w:val="24"/>
          <w:lang w:val="pt-PT"/>
        </w:rPr>
        <w:tab/>
        <w:t>presente contrato poderá ser alterado nos casos previstos pelo disposto no art. 57, art. 65 de Lei Federal nº 8.666/93</w:t>
      </w:r>
      <w:r w:rsidRPr="003F69D9">
        <w:rPr>
          <w:rFonts w:ascii="Arial" w:hAnsi="Arial" w:cs="Arial"/>
          <w:sz w:val="24"/>
          <w:szCs w:val="24"/>
          <w:lang w:val="pt-PT"/>
        </w:rPr>
        <w:t>, desde que devidamente fundamentado e autorizado pela autoridade superior.</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CLÁUSULA </w:t>
      </w:r>
      <w:r w:rsidRPr="003F69D9">
        <w:rPr>
          <w:rFonts w:ascii="Arial" w:hAnsi="Arial" w:cs="Arial"/>
          <w:b/>
          <w:bCs/>
          <w:sz w:val="24"/>
          <w:szCs w:val="24"/>
          <w:lang w:val="pt-PT"/>
        </w:rPr>
        <w:t xml:space="preserve">DÉCIMA SEGUNDA </w:t>
      </w:r>
      <w:r w:rsidRPr="003F69D9">
        <w:rPr>
          <w:rFonts w:ascii="Arial" w:hAnsi="Arial" w:cs="Arial"/>
          <w:b/>
          <w:sz w:val="24"/>
          <w:szCs w:val="24"/>
          <w:lang w:val="pt-PT"/>
        </w:rPr>
        <w:t xml:space="preserve">- </w:t>
      </w:r>
      <w:r w:rsidRPr="003F69D9">
        <w:rPr>
          <w:rFonts w:ascii="Arial" w:hAnsi="Arial" w:cs="Arial"/>
          <w:b/>
          <w:bCs/>
          <w:sz w:val="24"/>
          <w:szCs w:val="24"/>
          <w:lang w:val="pt-PT"/>
        </w:rPr>
        <w:t>DA RESCISÃO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poderá ser rescindido unilateralmente total ou parcialmente nos casos </w:t>
      </w:r>
      <w:r w:rsidRPr="003F69D9">
        <w:rPr>
          <w:rFonts w:ascii="Arial" w:hAnsi="Arial" w:cs="Arial"/>
          <w:sz w:val="24"/>
          <w:szCs w:val="24"/>
          <w:lang w:val="pt-PT"/>
        </w:rPr>
        <w:lastRenderedPageBreak/>
        <w:t>previstos nos incisos I a XII e XVII do Art. 78 da Lei Federal n 8.666/93, e amigavelmente nos termos do Art. 79, inciso II, combinado como Art. 78 da Lei  Federal  8.666/93.</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Parágrafo Único</w:t>
      </w:r>
      <w:r w:rsidRPr="003F69D9">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TERCEIRA - </w:t>
      </w:r>
      <w:r w:rsidRPr="003F69D9">
        <w:rPr>
          <w:rFonts w:ascii="Arial" w:hAnsi="Arial" w:cs="Arial"/>
          <w:b/>
          <w:bCs/>
          <w:sz w:val="24"/>
          <w:szCs w:val="24"/>
          <w:lang w:val="pt-PT"/>
        </w:rPr>
        <w:t xml:space="preserve">DAS DISPOSIÇÕES GERAIS </w:t>
      </w:r>
      <w:r w:rsidRPr="003F69D9">
        <w:rPr>
          <w:rFonts w:ascii="Arial" w:hAnsi="Arial" w:cs="Arial"/>
          <w:b/>
          <w:sz w:val="24"/>
          <w:szCs w:val="24"/>
          <w:lang w:val="pt-PT"/>
        </w:rPr>
        <w:t xml:space="preserve">E </w:t>
      </w:r>
      <w:r w:rsidRPr="003F69D9">
        <w:rPr>
          <w:rFonts w:ascii="Arial" w:hAnsi="Arial" w:cs="Arial"/>
          <w:b/>
          <w:bCs/>
          <w:sz w:val="24"/>
          <w:szCs w:val="24"/>
          <w:lang w:val="pt-PT"/>
        </w:rPr>
        <w:t>FINAIS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tolerância com qualquer atraso ou inadimplência por parte da CONTRATADA não importará, de forma alguma, em alteração contratual.</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É vedado à CONTRATADA subcontratar total ou parcialmente o fornecimento.</w:t>
      </w:r>
    </w:p>
    <w:p w:rsidR="00AA4CFA" w:rsidRPr="003F69D9" w:rsidRDefault="00AA4CFA" w:rsidP="00AC54B8">
      <w:pPr>
        <w:widowControl w:val="0"/>
        <w:tabs>
          <w:tab w:val="left" w:pos="-284"/>
          <w:tab w:val="left" w:pos="5822"/>
        </w:tabs>
        <w:autoSpaceDE w:val="0"/>
        <w:autoSpaceDN w:val="0"/>
        <w:adjustRightInd w:val="0"/>
        <w:ind w:right="-1"/>
        <w:jc w:val="both"/>
        <w:rPr>
          <w:rFonts w:ascii="Arial" w:hAnsi="Arial" w:cs="Arial"/>
          <w:sz w:val="24"/>
          <w:szCs w:val="24"/>
        </w:rPr>
      </w:pPr>
      <w:r w:rsidRPr="003F69D9">
        <w:rPr>
          <w:rFonts w:ascii="Arial" w:hAnsi="Arial" w:cs="Arial"/>
          <w:sz w:val="24"/>
          <w:szCs w:val="24"/>
        </w:rPr>
        <w:t xml:space="preserve">A vigência do presente contrato é até </w:t>
      </w:r>
      <w:r w:rsidR="00F926ED" w:rsidRPr="003F69D9">
        <w:rPr>
          <w:rFonts w:ascii="Arial" w:hAnsi="Arial" w:cs="Arial"/>
          <w:b/>
          <w:sz w:val="24"/>
          <w:szCs w:val="24"/>
          <w:lang w:val="pt-PT"/>
        </w:rPr>
        <w:t>__/__</w:t>
      </w:r>
      <w:r w:rsidRPr="003F69D9">
        <w:rPr>
          <w:rFonts w:ascii="Arial" w:hAnsi="Arial" w:cs="Arial"/>
          <w:b/>
          <w:sz w:val="24"/>
          <w:szCs w:val="24"/>
          <w:lang w:val="pt-PT"/>
        </w:rPr>
        <w:t>/</w:t>
      </w:r>
      <w:r w:rsidR="00F926ED" w:rsidRPr="003F69D9">
        <w:rPr>
          <w:rFonts w:ascii="Arial" w:hAnsi="Arial" w:cs="Arial"/>
          <w:b/>
          <w:sz w:val="24"/>
          <w:szCs w:val="24"/>
          <w:lang w:val="pt-PT"/>
        </w:rPr>
        <w:t>____</w:t>
      </w:r>
      <w:r w:rsidRPr="003F69D9">
        <w:rPr>
          <w:rFonts w:ascii="Arial" w:hAnsi="Arial" w:cs="Arial"/>
          <w:sz w:val="24"/>
          <w:szCs w:val="24"/>
          <w:lang w:val="pt-PT"/>
        </w:rPr>
        <w:t>, se outro não for o período de sua vigência</w:t>
      </w:r>
      <w:r w:rsidRPr="003F69D9">
        <w:rPr>
          <w:rFonts w:ascii="Arial" w:hAnsi="Arial" w:cs="Arial"/>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QUARTA </w:t>
      </w:r>
      <w:r w:rsidRPr="003F69D9">
        <w:rPr>
          <w:rFonts w:ascii="Arial" w:hAnsi="Arial" w:cs="Arial"/>
          <w:b/>
          <w:bCs/>
          <w:sz w:val="24"/>
          <w:szCs w:val="24"/>
          <w:lang w:val="pt-PT"/>
        </w:rPr>
        <w:t>– DA PUBLICAÇÃO</w:t>
      </w:r>
    </w:p>
    <w:p w:rsidR="00AA4CFA" w:rsidRPr="003F69D9" w:rsidRDefault="00AA4CFA" w:rsidP="00AC54B8">
      <w:pPr>
        <w:widowControl w:val="0"/>
        <w:tabs>
          <w:tab w:val="left" w:pos="204"/>
        </w:tabs>
        <w:autoSpaceDE w:val="0"/>
        <w:autoSpaceDN w:val="0"/>
        <w:adjustRightInd w:val="0"/>
        <w:ind w:right="-1"/>
        <w:jc w:val="both"/>
        <w:rPr>
          <w:rFonts w:ascii="Arial" w:hAnsi="Arial" w:cs="Arial"/>
          <w:bCs/>
          <w:sz w:val="24"/>
          <w:szCs w:val="24"/>
          <w:lang w:val="pt-PT"/>
        </w:rPr>
      </w:pPr>
      <w:r w:rsidRPr="003F69D9">
        <w:rPr>
          <w:rFonts w:ascii="Arial" w:hAnsi="Arial" w:cs="Arial"/>
          <w:bCs/>
          <w:sz w:val="24"/>
          <w:szCs w:val="24"/>
          <w:lang w:val="pt-PT"/>
        </w:rPr>
        <w:t>A CONTRATANTE providenciará a publicação desde contrato de acordo com a Lei de Acesso à Informação.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QUINTA </w:t>
      </w:r>
      <w:r w:rsidRPr="003F69D9">
        <w:rPr>
          <w:rFonts w:ascii="Arial" w:hAnsi="Arial" w:cs="Arial"/>
          <w:b/>
          <w:bCs/>
          <w:sz w:val="24"/>
          <w:szCs w:val="24"/>
          <w:lang w:val="pt-PT"/>
        </w:rPr>
        <w:t>– DO FORO</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Fica eleito o Foro da Comarca de Barbacena - MG, renunciando, desde já, os demais por mais privilegiados que sejam.</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E, por estarem assim, justos e de acordo, assinam as partes, em 02 (duas) vias de igual teor e forma, na presença de 02 (duas) Testemunhas.</w:t>
      </w:r>
    </w:p>
    <w:p w:rsidR="00AC54B8" w:rsidRPr="003F69D9" w:rsidRDefault="00AC54B8" w:rsidP="00AC54B8">
      <w:pPr>
        <w:tabs>
          <w:tab w:val="left" w:pos="709"/>
          <w:tab w:val="left" w:pos="2448"/>
        </w:tabs>
        <w:ind w:right="-1"/>
        <w:jc w:val="both"/>
        <w:rPr>
          <w:rFonts w:ascii="Arial" w:hAnsi="Arial" w:cs="Arial"/>
          <w:sz w:val="24"/>
          <w:szCs w:val="24"/>
        </w:rPr>
      </w:pPr>
    </w:p>
    <w:p w:rsidR="00AC54B8" w:rsidRPr="003F69D9" w:rsidRDefault="00AC54B8" w:rsidP="00AC54B8">
      <w:pPr>
        <w:tabs>
          <w:tab w:val="left" w:pos="709"/>
          <w:tab w:val="left" w:pos="2448"/>
        </w:tabs>
        <w:ind w:right="-1"/>
        <w:jc w:val="both"/>
        <w:rPr>
          <w:rFonts w:ascii="Arial" w:hAnsi="Arial" w:cs="Arial"/>
          <w:b/>
          <w:sz w:val="22"/>
          <w:szCs w:val="22"/>
        </w:rPr>
      </w:pPr>
      <w:r w:rsidRPr="003F69D9">
        <w:rPr>
          <w:rFonts w:ascii="Arial" w:hAnsi="Arial" w:cs="Arial"/>
          <w:b/>
          <w:sz w:val="22"/>
          <w:szCs w:val="22"/>
        </w:rPr>
        <w:t>CLÁSULA DÉCIMA QUINTA – DA PROTEÇÃO DE DADOS PESSOAIS</w:t>
      </w:r>
    </w:p>
    <w:p w:rsidR="00AC54B8" w:rsidRPr="003F69D9" w:rsidRDefault="00AC54B8" w:rsidP="00AC54B8">
      <w:pPr>
        <w:tabs>
          <w:tab w:val="left" w:pos="709"/>
          <w:tab w:val="left" w:pos="2448"/>
        </w:tabs>
        <w:ind w:right="-1"/>
        <w:jc w:val="both"/>
        <w:rPr>
          <w:rFonts w:ascii="Arial" w:hAnsi="Arial" w:cs="Arial"/>
          <w:sz w:val="22"/>
          <w:szCs w:val="22"/>
        </w:rPr>
      </w:pPr>
      <w:r w:rsidRPr="003F69D9">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3F69D9" w:rsidRDefault="00AC54B8" w:rsidP="00AC54B8">
      <w:pPr>
        <w:tabs>
          <w:tab w:val="left" w:pos="709"/>
          <w:tab w:val="left" w:pos="2448"/>
        </w:tabs>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F0329C">
        <w:rPr>
          <w:rFonts w:ascii="Arial" w:eastAsia="Times New Roman" w:hAnsi="Arial" w:cs="Arial"/>
          <w:sz w:val="24"/>
          <w:szCs w:val="24"/>
        </w:rPr>
        <w:t>------------------------ de 2023</w:t>
      </w:r>
      <w:r w:rsidRPr="003F69D9">
        <w:rPr>
          <w:rFonts w:ascii="Arial" w:eastAsia="Times New Roman" w:hAnsi="Arial" w:cs="Arial"/>
          <w:sz w:val="24"/>
          <w:szCs w:val="24"/>
        </w:rPr>
        <w:t>.</w:t>
      </w:r>
    </w:p>
    <w:p w:rsidR="00AA4CFA" w:rsidRPr="003F69D9" w:rsidRDefault="00AA4CFA"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AA4CFA" w:rsidRPr="003F69D9" w:rsidRDefault="00AA4CFA" w:rsidP="00AA4CFA">
      <w:pPr>
        <w:spacing w:line="360" w:lineRule="auto"/>
        <w:ind w:right="-196"/>
        <w:jc w:val="both"/>
        <w:rPr>
          <w:rFonts w:ascii="Arial" w:eastAsia="Times New Roman"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headerReference w:type="even" r:id="rId23"/>
      <w:headerReference w:type="default" r:id="rId24"/>
      <w:footerReference w:type="even" r:id="rId25"/>
      <w:footerReference w:type="default" r:id="rId26"/>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4D" w:rsidRDefault="00136A4D" w:rsidP="00A02AF2">
      <w:r>
        <w:separator/>
      </w:r>
    </w:p>
  </w:endnote>
  <w:endnote w:type="continuationSeparator" w:id="0">
    <w:p w:rsidR="00136A4D" w:rsidRDefault="00136A4D"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60C9" w:rsidRDefault="00F760C9"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25AE">
      <w:rPr>
        <w:rStyle w:val="Nmerodepgina"/>
        <w:noProof/>
      </w:rPr>
      <w:t>16</w:t>
    </w:r>
    <w:r>
      <w:rPr>
        <w:rStyle w:val="Nmerodepgina"/>
      </w:rPr>
      <w:fldChar w:fldCharType="end"/>
    </w:r>
  </w:p>
  <w:p w:rsidR="00F760C9" w:rsidRDefault="00F760C9"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4D" w:rsidRDefault="00136A4D" w:rsidP="00A02AF2">
      <w:r>
        <w:separator/>
      </w:r>
    </w:p>
  </w:footnote>
  <w:footnote w:type="continuationSeparator" w:id="0">
    <w:p w:rsidR="00136A4D" w:rsidRDefault="00136A4D"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C9" w:rsidRDefault="00F760C9">
    <w:pPr>
      <w:pStyle w:val="Cabealho"/>
    </w:pPr>
    <w:r>
      <w:fldChar w:fldCharType="begin"/>
    </w:r>
    <w:r>
      <w:instrText xml:space="preserve"> TIME \@ "h:mm am/pm" </w:instrText>
    </w:r>
    <w:r>
      <w:fldChar w:fldCharType="separate"/>
    </w:r>
    <w:r w:rsidR="003B6D05">
      <w:rPr>
        <w:noProof/>
      </w:rPr>
      <w:t xml:space="preserve">9:58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776"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rsidP="00500F7E">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w:t>
          </w:r>
          <w:r w:rsidR="00500F7E">
            <w:rPr>
              <w:rFonts w:eastAsia="Times New Roman"/>
              <w:sz w:val="22"/>
              <w:szCs w:val="22"/>
              <w:lang w:eastAsia="en-US"/>
            </w:rPr>
            <w:t>04</w:t>
          </w:r>
          <w:r w:rsidRPr="00BB14F1">
            <w:rPr>
              <w:rFonts w:eastAsia="Times New Roman"/>
              <w:sz w:val="22"/>
              <w:szCs w:val="22"/>
              <w:lang w:eastAsia="en-US"/>
            </w:rPr>
            <w:t>/202</w:t>
          </w:r>
          <w:r w:rsidR="00500F7E">
            <w:rPr>
              <w:rFonts w:eastAsia="Times New Roman"/>
              <w:sz w:val="22"/>
              <w:szCs w:val="22"/>
              <w:lang w:eastAsia="en-US"/>
            </w:rPr>
            <w:t>3</w:t>
          </w:r>
        </w:p>
      </w:tc>
    </w:tr>
    <w:tr w:rsidR="00F760C9"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rsidP="009D7083">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sidR="00500F7E">
            <w:rPr>
              <w:rFonts w:cs="Arial"/>
              <w:sz w:val="16"/>
              <w:szCs w:val="16"/>
              <w:lang w:eastAsia="en-US"/>
            </w:rPr>
            <w:t xml:space="preserve"> Nº. 004/2023</w:t>
          </w:r>
        </w:p>
      </w:tc>
    </w:tr>
    <w:tr w:rsidR="00F760C9"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Pr="00BB14F1" w:rsidRDefault="00F760C9"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F760C9" w:rsidRDefault="00F760C9" w:rsidP="00500F7E">
          <w:pPr>
            <w:spacing w:after="120" w:line="276" w:lineRule="auto"/>
            <w:jc w:val="right"/>
            <w:rPr>
              <w:rFonts w:ascii="Arial" w:hAnsi="Arial" w:cs="Arial"/>
              <w:sz w:val="16"/>
              <w:szCs w:val="16"/>
              <w:lang w:eastAsia="en-US"/>
            </w:rPr>
          </w:pPr>
          <w:r w:rsidRPr="00BB14F1">
            <w:rPr>
              <w:rFonts w:ascii="Arial" w:hAnsi="Arial" w:cs="Arial"/>
              <w:b/>
              <w:sz w:val="16"/>
              <w:szCs w:val="16"/>
            </w:rPr>
            <w:t>REGISTRO DE PREÇOS Nº 004/202</w:t>
          </w:r>
          <w:r w:rsidR="00500F7E">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Default="00500F7E" w:rsidP="00CE0649">
          <w:pPr>
            <w:spacing w:after="120" w:line="276" w:lineRule="auto"/>
            <w:jc w:val="both"/>
            <w:rPr>
              <w:rFonts w:ascii="Arial" w:hAnsi="Arial" w:cs="Arial"/>
              <w:b/>
              <w:sz w:val="16"/>
              <w:szCs w:val="16"/>
              <w:lang w:eastAsia="en-US"/>
            </w:rPr>
          </w:pPr>
          <w:r w:rsidRPr="00500F7E">
            <w:rPr>
              <w:rFonts w:ascii="Arial" w:hAnsi="Arial" w:cs="Arial"/>
              <w:b/>
              <w:sz w:val="16"/>
              <w:szCs w:val="16"/>
            </w:rPr>
            <w:t>AQUISIÇÃO DE MATERIAIS PARA DISTRIBUIÇÃO GRATUITA EM ATENDIMENTO A ASSISTENCIA SOCIAL, A SECRETARIA MUNICIPAL DE SAUDE E AO LAR SÃO VICENTE DE PAULO</w:t>
          </w:r>
          <w:r>
            <w:rPr>
              <w:rFonts w:ascii="Arial" w:hAnsi="Arial" w:cs="Arial"/>
              <w:b/>
              <w:sz w:val="16"/>
              <w:szCs w:val="16"/>
            </w:rPr>
            <w:t>.</w:t>
          </w:r>
        </w:p>
      </w:tc>
    </w:tr>
  </w:tbl>
  <w:p w:rsidR="00F760C9" w:rsidRPr="00A02AF2" w:rsidRDefault="00F760C9"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6A560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F55"/>
    <w:rsid w:val="00014F98"/>
    <w:rsid w:val="00020D96"/>
    <w:rsid w:val="000245B8"/>
    <w:rsid w:val="000249D1"/>
    <w:rsid w:val="000308F4"/>
    <w:rsid w:val="00033A99"/>
    <w:rsid w:val="00040622"/>
    <w:rsid w:val="00043F87"/>
    <w:rsid w:val="00044605"/>
    <w:rsid w:val="0004771D"/>
    <w:rsid w:val="00050899"/>
    <w:rsid w:val="000517C1"/>
    <w:rsid w:val="000543E0"/>
    <w:rsid w:val="000565CA"/>
    <w:rsid w:val="00060E52"/>
    <w:rsid w:val="000635F1"/>
    <w:rsid w:val="00073CDF"/>
    <w:rsid w:val="0007448D"/>
    <w:rsid w:val="00077360"/>
    <w:rsid w:val="00077637"/>
    <w:rsid w:val="00097465"/>
    <w:rsid w:val="000A41D5"/>
    <w:rsid w:val="000A5CAE"/>
    <w:rsid w:val="000B0846"/>
    <w:rsid w:val="000B4636"/>
    <w:rsid w:val="000C08B4"/>
    <w:rsid w:val="000C3080"/>
    <w:rsid w:val="000E2F9D"/>
    <w:rsid w:val="000E50B8"/>
    <w:rsid w:val="000F1BC2"/>
    <w:rsid w:val="000F354D"/>
    <w:rsid w:val="00102919"/>
    <w:rsid w:val="00110847"/>
    <w:rsid w:val="00115A8B"/>
    <w:rsid w:val="00120910"/>
    <w:rsid w:val="00121548"/>
    <w:rsid w:val="00126499"/>
    <w:rsid w:val="00130B6F"/>
    <w:rsid w:val="001325E2"/>
    <w:rsid w:val="00132D41"/>
    <w:rsid w:val="00133DE2"/>
    <w:rsid w:val="00136A4D"/>
    <w:rsid w:val="00137840"/>
    <w:rsid w:val="00154573"/>
    <w:rsid w:val="00157E3C"/>
    <w:rsid w:val="00163CBF"/>
    <w:rsid w:val="0017272D"/>
    <w:rsid w:val="0018501D"/>
    <w:rsid w:val="00192C9F"/>
    <w:rsid w:val="00193C04"/>
    <w:rsid w:val="001964C7"/>
    <w:rsid w:val="001C3B4D"/>
    <w:rsid w:val="001C4BCE"/>
    <w:rsid w:val="001D3B7B"/>
    <w:rsid w:val="001E08C2"/>
    <w:rsid w:val="001E45A3"/>
    <w:rsid w:val="001E70BA"/>
    <w:rsid w:val="00204272"/>
    <w:rsid w:val="0021079B"/>
    <w:rsid w:val="002151C5"/>
    <w:rsid w:val="002177B6"/>
    <w:rsid w:val="002242AB"/>
    <w:rsid w:val="0023423C"/>
    <w:rsid w:val="00237D86"/>
    <w:rsid w:val="00242811"/>
    <w:rsid w:val="002442F8"/>
    <w:rsid w:val="0024502F"/>
    <w:rsid w:val="002461AD"/>
    <w:rsid w:val="00253173"/>
    <w:rsid w:val="00257CB2"/>
    <w:rsid w:val="002635AE"/>
    <w:rsid w:val="00264530"/>
    <w:rsid w:val="0027557A"/>
    <w:rsid w:val="002778B9"/>
    <w:rsid w:val="00284426"/>
    <w:rsid w:val="00284B8F"/>
    <w:rsid w:val="00287C4E"/>
    <w:rsid w:val="0029127D"/>
    <w:rsid w:val="00294D26"/>
    <w:rsid w:val="002973D2"/>
    <w:rsid w:val="002A11A3"/>
    <w:rsid w:val="002A3FBD"/>
    <w:rsid w:val="002A519C"/>
    <w:rsid w:val="002B7D5B"/>
    <w:rsid w:val="002C0DE0"/>
    <w:rsid w:val="002C0ED9"/>
    <w:rsid w:val="002C3B63"/>
    <w:rsid w:val="002C5028"/>
    <w:rsid w:val="002D42C8"/>
    <w:rsid w:val="002E1EBD"/>
    <w:rsid w:val="002E31B9"/>
    <w:rsid w:val="002E326F"/>
    <w:rsid w:val="002E3793"/>
    <w:rsid w:val="002E5A31"/>
    <w:rsid w:val="002F0E00"/>
    <w:rsid w:val="002F161F"/>
    <w:rsid w:val="00302DAA"/>
    <w:rsid w:val="00302EB3"/>
    <w:rsid w:val="003115D7"/>
    <w:rsid w:val="003131E7"/>
    <w:rsid w:val="00317A15"/>
    <w:rsid w:val="00320FEE"/>
    <w:rsid w:val="003348C4"/>
    <w:rsid w:val="00343215"/>
    <w:rsid w:val="00345472"/>
    <w:rsid w:val="00361FF9"/>
    <w:rsid w:val="0036790B"/>
    <w:rsid w:val="00370C33"/>
    <w:rsid w:val="00373E9D"/>
    <w:rsid w:val="00376A6B"/>
    <w:rsid w:val="003875B8"/>
    <w:rsid w:val="003965A4"/>
    <w:rsid w:val="00396798"/>
    <w:rsid w:val="003B2AB2"/>
    <w:rsid w:val="003B60D7"/>
    <w:rsid w:val="003B6C00"/>
    <w:rsid w:val="003B6D05"/>
    <w:rsid w:val="003C0D9D"/>
    <w:rsid w:val="003C7BA6"/>
    <w:rsid w:val="003D2A05"/>
    <w:rsid w:val="003E7F12"/>
    <w:rsid w:val="003F633C"/>
    <w:rsid w:val="003F69D9"/>
    <w:rsid w:val="00404FF9"/>
    <w:rsid w:val="0041756F"/>
    <w:rsid w:val="0043178B"/>
    <w:rsid w:val="00432892"/>
    <w:rsid w:val="00437056"/>
    <w:rsid w:val="0043775E"/>
    <w:rsid w:val="00442CF5"/>
    <w:rsid w:val="00444149"/>
    <w:rsid w:val="00461D77"/>
    <w:rsid w:val="00462C81"/>
    <w:rsid w:val="00465008"/>
    <w:rsid w:val="00470FBB"/>
    <w:rsid w:val="00484D72"/>
    <w:rsid w:val="00484E6B"/>
    <w:rsid w:val="0048658D"/>
    <w:rsid w:val="0049257F"/>
    <w:rsid w:val="00496CBB"/>
    <w:rsid w:val="004A0C66"/>
    <w:rsid w:val="004A2BB6"/>
    <w:rsid w:val="004A2D0B"/>
    <w:rsid w:val="004C462E"/>
    <w:rsid w:val="004D0A4E"/>
    <w:rsid w:val="004D0F12"/>
    <w:rsid w:val="004F00E2"/>
    <w:rsid w:val="004F124E"/>
    <w:rsid w:val="004F65D6"/>
    <w:rsid w:val="00500F7E"/>
    <w:rsid w:val="0050193E"/>
    <w:rsid w:val="005025AE"/>
    <w:rsid w:val="005034BF"/>
    <w:rsid w:val="005037AB"/>
    <w:rsid w:val="00503F10"/>
    <w:rsid w:val="00505FF2"/>
    <w:rsid w:val="00506275"/>
    <w:rsid w:val="00507E82"/>
    <w:rsid w:val="005256F6"/>
    <w:rsid w:val="00532C4B"/>
    <w:rsid w:val="005349AE"/>
    <w:rsid w:val="00542655"/>
    <w:rsid w:val="00543FE4"/>
    <w:rsid w:val="0054429E"/>
    <w:rsid w:val="00552B23"/>
    <w:rsid w:val="00554A97"/>
    <w:rsid w:val="00554CF3"/>
    <w:rsid w:val="00555F84"/>
    <w:rsid w:val="0055626B"/>
    <w:rsid w:val="005577A5"/>
    <w:rsid w:val="00557D6B"/>
    <w:rsid w:val="00567E4F"/>
    <w:rsid w:val="00571A4B"/>
    <w:rsid w:val="00573FAC"/>
    <w:rsid w:val="005773D7"/>
    <w:rsid w:val="00590F25"/>
    <w:rsid w:val="00594205"/>
    <w:rsid w:val="005A44CD"/>
    <w:rsid w:val="005A5334"/>
    <w:rsid w:val="005A641E"/>
    <w:rsid w:val="005B573C"/>
    <w:rsid w:val="005C19CA"/>
    <w:rsid w:val="005C7401"/>
    <w:rsid w:val="005D2A04"/>
    <w:rsid w:val="005D5937"/>
    <w:rsid w:val="005E3230"/>
    <w:rsid w:val="005F07D9"/>
    <w:rsid w:val="005F249C"/>
    <w:rsid w:val="005F5188"/>
    <w:rsid w:val="006034BB"/>
    <w:rsid w:val="00606662"/>
    <w:rsid w:val="0062597B"/>
    <w:rsid w:val="0063198C"/>
    <w:rsid w:val="0063589D"/>
    <w:rsid w:val="00637D5F"/>
    <w:rsid w:val="00640DFF"/>
    <w:rsid w:val="00646E25"/>
    <w:rsid w:val="00651952"/>
    <w:rsid w:val="00654887"/>
    <w:rsid w:val="00660FBD"/>
    <w:rsid w:val="006618BF"/>
    <w:rsid w:val="0066196D"/>
    <w:rsid w:val="00661CE9"/>
    <w:rsid w:val="00680E2D"/>
    <w:rsid w:val="00681BB5"/>
    <w:rsid w:val="00683D7F"/>
    <w:rsid w:val="00685124"/>
    <w:rsid w:val="00686DF2"/>
    <w:rsid w:val="006877A6"/>
    <w:rsid w:val="00687AAE"/>
    <w:rsid w:val="006917DC"/>
    <w:rsid w:val="00692E9D"/>
    <w:rsid w:val="00694FDC"/>
    <w:rsid w:val="006965CC"/>
    <w:rsid w:val="006A1A01"/>
    <w:rsid w:val="006A2878"/>
    <w:rsid w:val="006A4E44"/>
    <w:rsid w:val="006B020B"/>
    <w:rsid w:val="006B23C7"/>
    <w:rsid w:val="006B328F"/>
    <w:rsid w:val="006C0B0C"/>
    <w:rsid w:val="006C6940"/>
    <w:rsid w:val="006D5763"/>
    <w:rsid w:val="006D6719"/>
    <w:rsid w:val="006F25A8"/>
    <w:rsid w:val="006F7645"/>
    <w:rsid w:val="0070107B"/>
    <w:rsid w:val="00710E35"/>
    <w:rsid w:val="00711812"/>
    <w:rsid w:val="00715C8C"/>
    <w:rsid w:val="00723EF8"/>
    <w:rsid w:val="00736F4D"/>
    <w:rsid w:val="00740375"/>
    <w:rsid w:val="007453D3"/>
    <w:rsid w:val="00750D49"/>
    <w:rsid w:val="00751AAB"/>
    <w:rsid w:val="00761CC4"/>
    <w:rsid w:val="007630E2"/>
    <w:rsid w:val="007663D9"/>
    <w:rsid w:val="007674F5"/>
    <w:rsid w:val="00775DF7"/>
    <w:rsid w:val="007838BD"/>
    <w:rsid w:val="00785A76"/>
    <w:rsid w:val="00786357"/>
    <w:rsid w:val="00793F27"/>
    <w:rsid w:val="00796883"/>
    <w:rsid w:val="007A1548"/>
    <w:rsid w:val="007B0A34"/>
    <w:rsid w:val="007B2F21"/>
    <w:rsid w:val="007B3351"/>
    <w:rsid w:val="007C2A93"/>
    <w:rsid w:val="007C43AA"/>
    <w:rsid w:val="007C5CB5"/>
    <w:rsid w:val="007D253D"/>
    <w:rsid w:val="007D4D04"/>
    <w:rsid w:val="007D6130"/>
    <w:rsid w:val="007E04AA"/>
    <w:rsid w:val="007F26F0"/>
    <w:rsid w:val="007F4E0E"/>
    <w:rsid w:val="008136C2"/>
    <w:rsid w:val="00813EBB"/>
    <w:rsid w:val="00821FD8"/>
    <w:rsid w:val="0083115C"/>
    <w:rsid w:val="008314D4"/>
    <w:rsid w:val="00833A8D"/>
    <w:rsid w:val="00833D0E"/>
    <w:rsid w:val="008501F1"/>
    <w:rsid w:val="008529A1"/>
    <w:rsid w:val="00854592"/>
    <w:rsid w:val="00854ACD"/>
    <w:rsid w:val="00855989"/>
    <w:rsid w:val="00863036"/>
    <w:rsid w:val="00863775"/>
    <w:rsid w:val="00864D61"/>
    <w:rsid w:val="0086768B"/>
    <w:rsid w:val="0087045B"/>
    <w:rsid w:val="008713CF"/>
    <w:rsid w:val="00872CAB"/>
    <w:rsid w:val="00872FFB"/>
    <w:rsid w:val="00874DAE"/>
    <w:rsid w:val="00875D47"/>
    <w:rsid w:val="0088119A"/>
    <w:rsid w:val="00884F8D"/>
    <w:rsid w:val="00890FFF"/>
    <w:rsid w:val="00891419"/>
    <w:rsid w:val="0089739E"/>
    <w:rsid w:val="008B57E6"/>
    <w:rsid w:val="008B6292"/>
    <w:rsid w:val="008B711F"/>
    <w:rsid w:val="008C03FF"/>
    <w:rsid w:val="008C1238"/>
    <w:rsid w:val="008C1E17"/>
    <w:rsid w:val="008C267F"/>
    <w:rsid w:val="008C28EC"/>
    <w:rsid w:val="008C2EE7"/>
    <w:rsid w:val="008C5E0D"/>
    <w:rsid w:val="008D55B2"/>
    <w:rsid w:val="008D5F17"/>
    <w:rsid w:val="008E069B"/>
    <w:rsid w:val="008E3F13"/>
    <w:rsid w:val="008E6FAB"/>
    <w:rsid w:val="008F03ED"/>
    <w:rsid w:val="008F2EA1"/>
    <w:rsid w:val="00903E7A"/>
    <w:rsid w:val="00904D17"/>
    <w:rsid w:val="00905CCC"/>
    <w:rsid w:val="00910A88"/>
    <w:rsid w:val="00911B28"/>
    <w:rsid w:val="00913D41"/>
    <w:rsid w:val="00920D1F"/>
    <w:rsid w:val="00920E17"/>
    <w:rsid w:val="00925957"/>
    <w:rsid w:val="00925A27"/>
    <w:rsid w:val="00925AD8"/>
    <w:rsid w:val="00931582"/>
    <w:rsid w:val="0093168F"/>
    <w:rsid w:val="0093208F"/>
    <w:rsid w:val="0093220A"/>
    <w:rsid w:val="00936B08"/>
    <w:rsid w:val="009429C1"/>
    <w:rsid w:val="00942B16"/>
    <w:rsid w:val="00955B25"/>
    <w:rsid w:val="009635F7"/>
    <w:rsid w:val="009658E7"/>
    <w:rsid w:val="00966BCE"/>
    <w:rsid w:val="009852F0"/>
    <w:rsid w:val="009A0EB4"/>
    <w:rsid w:val="009A18E0"/>
    <w:rsid w:val="009A2F66"/>
    <w:rsid w:val="009B0B75"/>
    <w:rsid w:val="009B18CC"/>
    <w:rsid w:val="009B3C35"/>
    <w:rsid w:val="009B679D"/>
    <w:rsid w:val="009C1FDD"/>
    <w:rsid w:val="009D45E4"/>
    <w:rsid w:val="009D52BF"/>
    <w:rsid w:val="009D7083"/>
    <w:rsid w:val="009D7536"/>
    <w:rsid w:val="009E0844"/>
    <w:rsid w:val="009F32CE"/>
    <w:rsid w:val="00A0107C"/>
    <w:rsid w:val="00A02AF2"/>
    <w:rsid w:val="00A057F1"/>
    <w:rsid w:val="00A05CE7"/>
    <w:rsid w:val="00A1591F"/>
    <w:rsid w:val="00A167AF"/>
    <w:rsid w:val="00A26FF2"/>
    <w:rsid w:val="00A3274E"/>
    <w:rsid w:val="00A34B10"/>
    <w:rsid w:val="00A4789A"/>
    <w:rsid w:val="00A53C3E"/>
    <w:rsid w:val="00A54442"/>
    <w:rsid w:val="00A62061"/>
    <w:rsid w:val="00A657E9"/>
    <w:rsid w:val="00A71861"/>
    <w:rsid w:val="00A83878"/>
    <w:rsid w:val="00A847E5"/>
    <w:rsid w:val="00A86942"/>
    <w:rsid w:val="00A91579"/>
    <w:rsid w:val="00A977F6"/>
    <w:rsid w:val="00AA4CFA"/>
    <w:rsid w:val="00AA69F9"/>
    <w:rsid w:val="00AB71A7"/>
    <w:rsid w:val="00AC4CDE"/>
    <w:rsid w:val="00AC5176"/>
    <w:rsid w:val="00AC54B8"/>
    <w:rsid w:val="00AC6793"/>
    <w:rsid w:val="00AD2CF2"/>
    <w:rsid w:val="00AE0E3E"/>
    <w:rsid w:val="00AE29F6"/>
    <w:rsid w:val="00AE597B"/>
    <w:rsid w:val="00AF5BEC"/>
    <w:rsid w:val="00AF62B9"/>
    <w:rsid w:val="00B01E8B"/>
    <w:rsid w:val="00B02C80"/>
    <w:rsid w:val="00B03DED"/>
    <w:rsid w:val="00B1025A"/>
    <w:rsid w:val="00B11593"/>
    <w:rsid w:val="00B1483F"/>
    <w:rsid w:val="00B204AC"/>
    <w:rsid w:val="00B2676E"/>
    <w:rsid w:val="00B33E1B"/>
    <w:rsid w:val="00B35B4A"/>
    <w:rsid w:val="00B37AA6"/>
    <w:rsid w:val="00B439AC"/>
    <w:rsid w:val="00B61D96"/>
    <w:rsid w:val="00B64173"/>
    <w:rsid w:val="00B75ECD"/>
    <w:rsid w:val="00B956C0"/>
    <w:rsid w:val="00B97964"/>
    <w:rsid w:val="00BA0811"/>
    <w:rsid w:val="00BA4860"/>
    <w:rsid w:val="00BB07FC"/>
    <w:rsid w:val="00BB14F1"/>
    <w:rsid w:val="00BB18BD"/>
    <w:rsid w:val="00BC0125"/>
    <w:rsid w:val="00BC15B0"/>
    <w:rsid w:val="00BD0514"/>
    <w:rsid w:val="00BD054D"/>
    <w:rsid w:val="00BD2663"/>
    <w:rsid w:val="00BD5044"/>
    <w:rsid w:val="00BE0A9A"/>
    <w:rsid w:val="00BE3277"/>
    <w:rsid w:val="00BF5003"/>
    <w:rsid w:val="00BF6AF4"/>
    <w:rsid w:val="00BF7CEB"/>
    <w:rsid w:val="00C02E08"/>
    <w:rsid w:val="00C032C7"/>
    <w:rsid w:val="00C06D22"/>
    <w:rsid w:val="00C11D2D"/>
    <w:rsid w:val="00C14F7D"/>
    <w:rsid w:val="00C14FCC"/>
    <w:rsid w:val="00C21D97"/>
    <w:rsid w:val="00C227AC"/>
    <w:rsid w:val="00C2363D"/>
    <w:rsid w:val="00C24345"/>
    <w:rsid w:val="00C24E45"/>
    <w:rsid w:val="00C357EB"/>
    <w:rsid w:val="00C41360"/>
    <w:rsid w:val="00C423D1"/>
    <w:rsid w:val="00C428BD"/>
    <w:rsid w:val="00C43A28"/>
    <w:rsid w:val="00C43E2A"/>
    <w:rsid w:val="00C4720A"/>
    <w:rsid w:val="00C503A2"/>
    <w:rsid w:val="00C52F6A"/>
    <w:rsid w:val="00C57FEB"/>
    <w:rsid w:val="00C63F3F"/>
    <w:rsid w:val="00C67A0D"/>
    <w:rsid w:val="00C7222F"/>
    <w:rsid w:val="00C765B3"/>
    <w:rsid w:val="00C77A00"/>
    <w:rsid w:val="00CA10B0"/>
    <w:rsid w:val="00CA12EB"/>
    <w:rsid w:val="00CA1F2D"/>
    <w:rsid w:val="00CB0292"/>
    <w:rsid w:val="00CC30FC"/>
    <w:rsid w:val="00CC45BD"/>
    <w:rsid w:val="00CD74D9"/>
    <w:rsid w:val="00CE036A"/>
    <w:rsid w:val="00CE0649"/>
    <w:rsid w:val="00CE0AAA"/>
    <w:rsid w:val="00CF2074"/>
    <w:rsid w:val="00D004ED"/>
    <w:rsid w:val="00D00F1D"/>
    <w:rsid w:val="00D017CD"/>
    <w:rsid w:val="00D11689"/>
    <w:rsid w:val="00D2305D"/>
    <w:rsid w:val="00D4694F"/>
    <w:rsid w:val="00D5709D"/>
    <w:rsid w:val="00D622A6"/>
    <w:rsid w:val="00D63498"/>
    <w:rsid w:val="00D7113F"/>
    <w:rsid w:val="00D77F2F"/>
    <w:rsid w:val="00D80FA5"/>
    <w:rsid w:val="00D82451"/>
    <w:rsid w:val="00D83BC1"/>
    <w:rsid w:val="00D87BE9"/>
    <w:rsid w:val="00D913E1"/>
    <w:rsid w:val="00DA0D73"/>
    <w:rsid w:val="00DA0FEA"/>
    <w:rsid w:val="00DC09F6"/>
    <w:rsid w:val="00DC1829"/>
    <w:rsid w:val="00DC4447"/>
    <w:rsid w:val="00DE04BC"/>
    <w:rsid w:val="00DE3DCF"/>
    <w:rsid w:val="00DF7C57"/>
    <w:rsid w:val="00E12972"/>
    <w:rsid w:val="00E1750B"/>
    <w:rsid w:val="00E21075"/>
    <w:rsid w:val="00E22058"/>
    <w:rsid w:val="00E27A6A"/>
    <w:rsid w:val="00E343D3"/>
    <w:rsid w:val="00E356AC"/>
    <w:rsid w:val="00E4426B"/>
    <w:rsid w:val="00E452BD"/>
    <w:rsid w:val="00E4653D"/>
    <w:rsid w:val="00E53645"/>
    <w:rsid w:val="00E53BEB"/>
    <w:rsid w:val="00E53EF9"/>
    <w:rsid w:val="00E5509A"/>
    <w:rsid w:val="00E6473C"/>
    <w:rsid w:val="00E67EC5"/>
    <w:rsid w:val="00E70132"/>
    <w:rsid w:val="00E82F07"/>
    <w:rsid w:val="00E93206"/>
    <w:rsid w:val="00E956C0"/>
    <w:rsid w:val="00EA01E2"/>
    <w:rsid w:val="00EA1E42"/>
    <w:rsid w:val="00EA4852"/>
    <w:rsid w:val="00EA7F42"/>
    <w:rsid w:val="00EB22A4"/>
    <w:rsid w:val="00EC0CC5"/>
    <w:rsid w:val="00EC2943"/>
    <w:rsid w:val="00EC7EC6"/>
    <w:rsid w:val="00ED1819"/>
    <w:rsid w:val="00EE231E"/>
    <w:rsid w:val="00EE3586"/>
    <w:rsid w:val="00EE762B"/>
    <w:rsid w:val="00EF04D4"/>
    <w:rsid w:val="00F0329C"/>
    <w:rsid w:val="00F04E89"/>
    <w:rsid w:val="00F06F85"/>
    <w:rsid w:val="00F14EA3"/>
    <w:rsid w:val="00F17745"/>
    <w:rsid w:val="00F25990"/>
    <w:rsid w:val="00F272F0"/>
    <w:rsid w:val="00F27647"/>
    <w:rsid w:val="00F34F0D"/>
    <w:rsid w:val="00F442EF"/>
    <w:rsid w:val="00F47DF7"/>
    <w:rsid w:val="00F760C9"/>
    <w:rsid w:val="00F76308"/>
    <w:rsid w:val="00F8752F"/>
    <w:rsid w:val="00F91D96"/>
    <w:rsid w:val="00F926ED"/>
    <w:rsid w:val="00F96E55"/>
    <w:rsid w:val="00FA46FC"/>
    <w:rsid w:val="00FB210A"/>
    <w:rsid w:val="00FB4F6E"/>
    <w:rsid w:val="00FB6D60"/>
    <w:rsid w:val="00FC4F83"/>
    <w:rsid w:val="00FC52A7"/>
    <w:rsid w:val="00FC5B45"/>
    <w:rsid w:val="00FD47BA"/>
    <w:rsid w:val="00FE3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3E5D0C98"/>
  <w15:docId w15:val="{2EDD748E-137D-48BF-840C-F6C0894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mailto:compras02@desterrodomelo.mg.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8.receita.fazenda.gov.br/simplesnacional/aplicacoes.aspx?id=21" TargetMode="External"/><Relationship Id="rId17" Type="http://schemas.openxmlformats.org/officeDocument/2006/relationships/hyperlink" Target="mailto:compras1@desterrodomelo.mg.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desterrodomelo.mg.gov.br/lis_diario.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compras1@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yperlink" Target="https://certidoes-apf.apps.tcu.gov.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04E9-F3CB-45DC-8F10-99452617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52</Pages>
  <Words>18291</Words>
  <Characters>98774</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620</cp:revision>
  <cp:lastPrinted>2023-01-20T17:05:00Z</cp:lastPrinted>
  <dcterms:created xsi:type="dcterms:W3CDTF">2021-01-21T20:42:00Z</dcterms:created>
  <dcterms:modified xsi:type="dcterms:W3CDTF">2023-01-21T15:09:00Z</dcterms:modified>
</cp:coreProperties>
</file>