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F9" w:rsidRPr="003E4BEF" w:rsidRDefault="00DE2CF9" w:rsidP="00DE2CF9">
      <w:pPr>
        <w:ind w:right="-1"/>
        <w:jc w:val="center"/>
        <w:rPr>
          <w:rFonts w:ascii="Arial" w:hAnsi="Arial" w:cs="Arial"/>
          <w:b/>
          <w:sz w:val="24"/>
          <w:szCs w:val="24"/>
          <w:u w:val="single"/>
        </w:rPr>
      </w:pPr>
      <w:bookmarkStart w:id="0" w:name="_GoBack"/>
      <w:bookmarkEnd w:id="0"/>
      <w:r>
        <w:rPr>
          <w:rFonts w:ascii="Arial" w:hAnsi="Arial" w:cs="Arial"/>
          <w:b/>
          <w:sz w:val="24"/>
          <w:szCs w:val="24"/>
          <w:u w:val="single"/>
        </w:rPr>
        <w:t>RECIBO DE RETIRADA DE EDITAL</w:t>
      </w:r>
    </w:p>
    <w:p w:rsidR="00DE2CF9" w:rsidRPr="004F51B4" w:rsidRDefault="00DE2CF9" w:rsidP="00DE2CF9">
      <w:pPr>
        <w:ind w:right="-1"/>
        <w:rPr>
          <w:rFonts w:ascii="Arial" w:hAnsi="Arial" w:cs="Arial"/>
          <w:b/>
          <w:bCs/>
          <w:i/>
          <w:sz w:val="24"/>
          <w:szCs w:val="24"/>
        </w:rPr>
      </w:pPr>
      <w:r>
        <w:rPr>
          <w:rFonts w:ascii="Arial" w:hAnsi="Arial" w:cs="Arial"/>
          <w:b/>
          <w:bCs/>
          <w:i/>
          <w:sz w:val="24"/>
          <w:szCs w:val="24"/>
        </w:rPr>
        <w:t>PROCESSO LICITATÓRIO Nº 084</w:t>
      </w:r>
      <w:r w:rsidRPr="004F51B4">
        <w:rPr>
          <w:rFonts w:ascii="Arial" w:hAnsi="Arial" w:cs="Arial"/>
          <w:b/>
          <w:bCs/>
          <w:i/>
          <w:sz w:val="24"/>
          <w:szCs w:val="24"/>
        </w:rPr>
        <w:t>/2019</w:t>
      </w:r>
    </w:p>
    <w:p w:rsidR="00DE2CF9" w:rsidRPr="004F51B4" w:rsidRDefault="00DE2CF9" w:rsidP="00DE2CF9">
      <w:pPr>
        <w:ind w:right="-1"/>
        <w:rPr>
          <w:rFonts w:ascii="Arial" w:hAnsi="Arial" w:cs="Arial"/>
          <w:b/>
          <w:bCs/>
          <w:i/>
          <w:sz w:val="24"/>
          <w:szCs w:val="24"/>
        </w:rPr>
      </w:pPr>
      <w:r>
        <w:rPr>
          <w:rFonts w:ascii="Arial" w:hAnsi="Arial" w:cs="Arial"/>
          <w:b/>
          <w:bCs/>
          <w:i/>
          <w:sz w:val="24"/>
          <w:szCs w:val="24"/>
        </w:rPr>
        <w:t>TOMADA DE PREÇOS Nº 005</w:t>
      </w:r>
      <w:r w:rsidRPr="004F51B4">
        <w:rPr>
          <w:rFonts w:ascii="Arial" w:hAnsi="Arial" w:cs="Arial"/>
          <w:b/>
          <w:bCs/>
          <w:i/>
          <w:sz w:val="24"/>
          <w:szCs w:val="24"/>
        </w:rPr>
        <w:t>/2019</w:t>
      </w:r>
    </w:p>
    <w:p w:rsidR="00DE2CF9" w:rsidRDefault="00DE2CF9" w:rsidP="00DE2CF9">
      <w:pPr>
        <w:ind w:right="-1"/>
        <w:jc w:val="both"/>
        <w:rPr>
          <w:rStyle w:val="Forte"/>
          <w:rFonts w:ascii="Arial" w:hAnsi="Arial" w:cs="Arial"/>
          <w:i/>
          <w:sz w:val="22"/>
          <w:szCs w:val="22"/>
        </w:rPr>
      </w:pPr>
      <w:r w:rsidRPr="004F51B4">
        <w:rPr>
          <w:rFonts w:ascii="Arial" w:eastAsiaTheme="minorHAnsi" w:hAnsi="Arial" w:cs="Arial"/>
          <w:b/>
          <w:i/>
          <w:sz w:val="24"/>
          <w:szCs w:val="24"/>
          <w:lang w:eastAsia="en-US"/>
        </w:rPr>
        <w:t xml:space="preserve">OBRA: </w:t>
      </w:r>
      <w:r>
        <w:rPr>
          <w:rFonts w:ascii="Arial" w:hAnsi="Arial" w:cs="Arial"/>
          <w:b/>
          <w:i/>
          <w:sz w:val="24"/>
          <w:szCs w:val="24"/>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p>
    <w:p w:rsidR="00DE2CF9" w:rsidRPr="00601D7D" w:rsidRDefault="00DE2CF9" w:rsidP="00DE2CF9">
      <w:pPr>
        <w:ind w:right="-1"/>
        <w:jc w:val="both"/>
        <w:rPr>
          <w:rFonts w:ascii="Arial" w:eastAsiaTheme="minorHAnsi" w:hAnsi="Arial" w:cs="Arial"/>
          <w:b/>
          <w:i/>
          <w:sz w:val="22"/>
          <w:szCs w:val="22"/>
          <w:lang w:eastAsia="en-US"/>
        </w:rPr>
      </w:pP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Nome da Empresa:</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CNPJ n°:</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Endereço:</w:t>
      </w:r>
    </w:p>
    <w:p w:rsidR="00DE2CF9" w:rsidRPr="003E4BEF" w:rsidRDefault="00DE2CF9" w:rsidP="00DE2CF9">
      <w:pPr>
        <w:spacing w:line="360" w:lineRule="auto"/>
        <w:ind w:right="-1"/>
        <w:rPr>
          <w:rFonts w:ascii="Arial" w:hAnsi="Arial" w:cs="Arial"/>
          <w:b/>
          <w:bCs/>
          <w:sz w:val="24"/>
          <w:szCs w:val="24"/>
        </w:rPr>
      </w:pPr>
      <w:r>
        <w:rPr>
          <w:rFonts w:ascii="Arial" w:hAnsi="Arial" w:cs="Arial"/>
          <w:b/>
          <w:bCs/>
          <w:sz w:val="24"/>
          <w:szCs w:val="24"/>
        </w:rPr>
        <w:t>E</w:t>
      </w:r>
      <w:r w:rsidRPr="003E4BEF">
        <w:rPr>
          <w:rFonts w:ascii="Arial" w:hAnsi="Arial" w:cs="Arial"/>
          <w:b/>
          <w:bCs/>
          <w:sz w:val="24"/>
          <w:szCs w:val="24"/>
        </w:rPr>
        <w:t>-mail:</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Cidade:</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Estado:</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Telefone:</w:t>
      </w:r>
    </w:p>
    <w:p w:rsidR="00DE2CF9" w:rsidRPr="003E4BEF" w:rsidRDefault="00DE2CF9" w:rsidP="00DE2CF9">
      <w:pPr>
        <w:spacing w:line="360" w:lineRule="auto"/>
        <w:ind w:right="-1"/>
        <w:rPr>
          <w:rFonts w:ascii="Arial" w:hAnsi="Arial" w:cs="Arial"/>
          <w:b/>
          <w:bCs/>
          <w:sz w:val="24"/>
          <w:szCs w:val="24"/>
        </w:rPr>
      </w:pPr>
      <w:r w:rsidRPr="003E4BEF">
        <w:rPr>
          <w:rFonts w:ascii="Arial" w:hAnsi="Arial" w:cs="Arial"/>
          <w:b/>
          <w:bCs/>
          <w:sz w:val="24"/>
          <w:szCs w:val="24"/>
        </w:rPr>
        <w:t>Fax:</w:t>
      </w:r>
    </w:p>
    <w:p w:rsidR="00DE2CF9" w:rsidRPr="003E4BEF" w:rsidRDefault="00DE2CF9" w:rsidP="00DE2CF9">
      <w:pPr>
        <w:ind w:right="-1"/>
        <w:jc w:val="both"/>
        <w:rPr>
          <w:rFonts w:ascii="Arial" w:hAnsi="Arial" w:cs="Arial"/>
          <w:b/>
          <w:bCs/>
          <w:sz w:val="24"/>
          <w:szCs w:val="24"/>
        </w:rPr>
      </w:pPr>
    </w:p>
    <w:p w:rsidR="00DE2CF9" w:rsidRPr="003E4BEF" w:rsidRDefault="00DE2CF9" w:rsidP="00DE2CF9">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8"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DE2CF9" w:rsidRDefault="00DE2CF9" w:rsidP="00DE2CF9">
      <w:pPr>
        <w:ind w:right="-1"/>
        <w:jc w:val="both"/>
        <w:rPr>
          <w:rFonts w:ascii="Arial" w:hAnsi="Arial" w:cs="Arial"/>
          <w:b/>
          <w:bCs/>
          <w:sz w:val="24"/>
          <w:szCs w:val="24"/>
        </w:rPr>
      </w:pPr>
    </w:p>
    <w:p w:rsidR="00DE2CF9" w:rsidRPr="003E4BEF" w:rsidRDefault="00DE2CF9" w:rsidP="00DE2CF9">
      <w:pPr>
        <w:ind w:right="-1"/>
        <w:jc w:val="center"/>
        <w:rPr>
          <w:rFonts w:ascii="Arial" w:hAnsi="Arial" w:cs="Arial"/>
          <w:b/>
          <w:sz w:val="24"/>
          <w:szCs w:val="24"/>
        </w:rPr>
      </w:pPr>
      <w:r w:rsidRPr="003E4BEF">
        <w:rPr>
          <w:rFonts w:ascii="Arial" w:hAnsi="Arial" w:cs="Arial"/>
          <w:b/>
          <w:bCs/>
          <w:sz w:val="24"/>
          <w:szCs w:val="24"/>
        </w:rPr>
        <w:t>_______________, __</w:t>
      </w:r>
      <w:r>
        <w:rPr>
          <w:rFonts w:ascii="Arial" w:hAnsi="Arial" w:cs="Arial"/>
          <w:b/>
          <w:sz w:val="24"/>
          <w:szCs w:val="24"/>
        </w:rPr>
        <w:t xml:space="preserve"> de _________________ de 2019</w:t>
      </w:r>
      <w:r w:rsidRPr="003E4BEF">
        <w:rPr>
          <w:rFonts w:ascii="Arial" w:hAnsi="Arial" w:cs="Arial"/>
          <w:b/>
          <w:sz w:val="24"/>
          <w:szCs w:val="24"/>
        </w:rPr>
        <w:t>.</w:t>
      </w:r>
    </w:p>
    <w:p w:rsidR="00DE2CF9" w:rsidRPr="003E4BEF" w:rsidRDefault="00DE2CF9" w:rsidP="00DE2CF9">
      <w:pPr>
        <w:ind w:right="-1"/>
        <w:jc w:val="center"/>
        <w:rPr>
          <w:rFonts w:ascii="Arial" w:hAnsi="Arial" w:cs="Arial"/>
          <w:b/>
          <w:sz w:val="24"/>
          <w:szCs w:val="24"/>
        </w:rPr>
      </w:pPr>
      <w:r>
        <w:rPr>
          <w:rFonts w:ascii="Arial" w:hAnsi="Arial" w:cs="Arial"/>
          <w:b/>
          <w:sz w:val="24"/>
          <w:szCs w:val="24"/>
        </w:rPr>
        <w:t>LOCAL E DATA</w:t>
      </w:r>
    </w:p>
    <w:p w:rsidR="00DE2CF9" w:rsidRPr="003E4BEF" w:rsidRDefault="00DE2CF9" w:rsidP="00DE2CF9">
      <w:pPr>
        <w:ind w:right="-1"/>
        <w:jc w:val="center"/>
        <w:rPr>
          <w:rFonts w:ascii="Arial" w:hAnsi="Arial" w:cs="Arial"/>
          <w:b/>
          <w:bCs/>
          <w:sz w:val="24"/>
          <w:szCs w:val="24"/>
        </w:rPr>
      </w:pPr>
    </w:p>
    <w:p w:rsidR="00DE2CF9" w:rsidRPr="003E4BEF" w:rsidRDefault="00DE2CF9" w:rsidP="00DE2CF9">
      <w:pPr>
        <w:ind w:right="-1"/>
        <w:jc w:val="center"/>
        <w:rPr>
          <w:rFonts w:ascii="Arial" w:hAnsi="Arial" w:cs="Arial"/>
          <w:sz w:val="24"/>
          <w:szCs w:val="24"/>
        </w:rPr>
      </w:pPr>
      <w:r w:rsidRPr="003E4BEF">
        <w:rPr>
          <w:rFonts w:ascii="Arial" w:hAnsi="Arial" w:cs="Arial"/>
          <w:b/>
          <w:bCs/>
          <w:sz w:val="24"/>
          <w:szCs w:val="24"/>
        </w:rPr>
        <w:t>Nome:</w:t>
      </w:r>
    </w:p>
    <w:p w:rsidR="00DE2CF9" w:rsidRPr="003E4BEF" w:rsidRDefault="00DE2CF9" w:rsidP="00DE2CF9">
      <w:pPr>
        <w:ind w:right="-1"/>
        <w:jc w:val="center"/>
        <w:rPr>
          <w:rFonts w:ascii="Arial" w:hAnsi="Arial" w:cs="Arial"/>
          <w:sz w:val="24"/>
          <w:szCs w:val="24"/>
        </w:rPr>
      </w:pPr>
    </w:p>
    <w:p w:rsidR="00DE2CF9" w:rsidRDefault="00DE2CF9" w:rsidP="00DE2CF9">
      <w:pPr>
        <w:ind w:right="-1"/>
        <w:jc w:val="center"/>
        <w:rPr>
          <w:rFonts w:ascii="Arial" w:hAnsi="Arial" w:cs="Arial"/>
          <w:b/>
          <w:bCs/>
          <w:sz w:val="24"/>
          <w:szCs w:val="24"/>
        </w:rPr>
      </w:pPr>
      <w:r w:rsidRPr="003E4BEF">
        <w:rPr>
          <w:rFonts w:ascii="Arial" w:hAnsi="Arial" w:cs="Arial"/>
          <w:b/>
          <w:bCs/>
          <w:sz w:val="24"/>
          <w:szCs w:val="24"/>
        </w:rPr>
        <w:t>Assinatura</w:t>
      </w:r>
    </w:p>
    <w:p w:rsidR="00DE2CF9" w:rsidRPr="003E4BEF" w:rsidRDefault="00DE2CF9" w:rsidP="00DE2CF9">
      <w:pPr>
        <w:ind w:right="-1"/>
        <w:jc w:val="center"/>
        <w:rPr>
          <w:rFonts w:ascii="Arial" w:hAnsi="Arial" w:cs="Arial"/>
          <w:b/>
          <w:bCs/>
          <w:sz w:val="24"/>
          <w:szCs w:val="24"/>
        </w:rPr>
      </w:pPr>
    </w:p>
    <w:p w:rsidR="00DE2CF9" w:rsidRPr="003E4BEF" w:rsidRDefault="00DE2CF9" w:rsidP="00DE2CF9">
      <w:pPr>
        <w:ind w:right="-1"/>
        <w:jc w:val="center"/>
        <w:rPr>
          <w:rFonts w:ascii="Arial" w:hAnsi="Arial" w:cs="Arial"/>
          <w:b/>
          <w:bCs/>
          <w:sz w:val="24"/>
          <w:szCs w:val="24"/>
        </w:rPr>
      </w:pPr>
      <w:r w:rsidRPr="003E4BEF">
        <w:rPr>
          <w:rFonts w:ascii="Arial" w:hAnsi="Arial" w:cs="Arial"/>
          <w:b/>
          <w:bCs/>
          <w:sz w:val="24"/>
          <w:szCs w:val="24"/>
        </w:rPr>
        <w:t>Carimbo:</w:t>
      </w:r>
    </w:p>
    <w:p w:rsidR="00DE2CF9" w:rsidRPr="003E4BEF" w:rsidRDefault="00DE2CF9" w:rsidP="00DE2CF9">
      <w:pPr>
        <w:ind w:right="-1"/>
        <w:jc w:val="center"/>
        <w:rPr>
          <w:rFonts w:ascii="Arial" w:hAnsi="Arial" w:cs="Arial"/>
          <w:b/>
          <w:bCs/>
          <w:sz w:val="24"/>
          <w:szCs w:val="24"/>
        </w:rPr>
      </w:pPr>
    </w:p>
    <w:p w:rsidR="00DE2CF9" w:rsidRDefault="00DE2CF9" w:rsidP="00DE2CF9">
      <w:pPr>
        <w:ind w:right="-1"/>
        <w:rPr>
          <w:rFonts w:ascii="Arial" w:hAnsi="Arial" w:cs="Arial"/>
          <w:b/>
          <w:sz w:val="24"/>
          <w:szCs w:val="24"/>
        </w:rPr>
      </w:pPr>
      <w:r>
        <w:rPr>
          <w:rFonts w:ascii="Arial" w:hAnsi="Arial" w:cs="Arial"/>
          <w:b/>
          <w:sz w:val="24"/>
          <w:szCs w:val="24"/>
        </w:rPr>
        <w:t>Senhor Licitante;</w:t>
      </w:r>
    </w:p>
    <w:p w:rsidR="00DE2CF9" w:rsidRPr="003E4BEF" w:rsidRDefault="00DE2CF9" w:rsidP="00DE2CF9">
      <w:pPr>
        <w:ind w:right="-1"/>
        <w:rPr>
          <w:rFonts w:ascii="Arial" w:hAnsi="Arial" w:cs="Arial"/>
          <w:b/>
          <w:sz w:val="24"/>
          <w:szCs w:val="24"/>
        </w:rPr>
      </w:pPr>
    </w:p>
    <w:p w:rsidR="00DE2CF9" w:rsidRDefault="00DE2CF9" w:rsidP="00DE2CF9">
      <w:pPr>
        <w:ind w:right="-1"/>
        <w:jc w:val="both"/>
        <w:rPr>
          <w:rFonts w:ascii="Arial" w:hAnsi="Arial" w:cs="Arial"/>
          <w:sz w:val="24"/>
          <w:szCs w:val="24"/>
        </w:rPr>
      </w:pPr>
      <w:r w:rsidRPr="003E4BEF">
        <w:rPr>
          <w:rFonts w:ascii="Arial" w:hAnsi="Arial" w:cs="Arial"/>
          <w:sz w:val="24"/>
          <w:szCs w:val="24"/>
        </w:rPr>
        <w:t>Visando comunicação futura entre</w:t>
      </w:r>
      <w:r>
        <w:rPr>
          <w:rFonts w:ascii="Arial" w:hAnsi="Arial" w:cs="Arial"/>
          <w:sz w:val="24"/>
          <w:szCs w:val="24"/>
        </w:rPr>
        <w:t xml:space="preserve"> este</w:t>
      </w:r>
      <w:r w:rsidRPr="003E4BEF">
        <w:rPr>
          <w:rFonts w:ascii="Arial" w:hAnsi="Arial" w:cs="Arial"/>
          <w:sz w:val="24"/>
          <w:szCs w:val="24"/>
        </w:rPr>
        <w:t xml:space="preserve"> </w:t>
      </w:r>
      <w:r>
        <w:rPr>
          <w:rFonts w:ascii="Arial" w:hAnsi="Arial" w:cs="Arial"/>
          <w:sz w:val="24"/>
          <w:szCs w:val="24"/>
        </w:rPr>
        <w:t>Município</w:t>
      </w:r>
      <w:r w:rsidRPr="003E4BEF">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3E4BEF">
        <w:rPr>
          <w:rFonts w:ascii="Arial" w:hAnsi="Arial" w:cs="Arial"/>
          <w:sz w:val="24"/>
          <w:szCs w:val="24"/>
        </w:rPr>
        <w:t xml:space="preserve"> e</w:t>
      </w:r>
      <w:r>
        <w:rPr>
          <w:rFonts w:ascii="Arial" w:hAnsi="Arial" w:cs="Arial"/>
          <w:sz w:val="24"/>
          <w:szCs w:val="24"/>
        </w:rPr>
        <w:t>-</w:t>
      </w:r>
      <w:r w:rsidRPr="003E4BEF">
        <w:rPr>
          <w:rFonts w:ascii="Arial" w:hAnsi="Arial" w:cs="Arial"/>
          <w:sz w:val="24"/>
          <w:szCs w:val="24"/>
        </w:rPr>
        <w:t>mail</w:t>
      </w:r>
      <w:r>
        <w:rPr>
          <w:rFonts w:ascii="Arial" w:hAnsi="Arial" w:cs="Arial"/>
          <w:sz w:val="24"/>
          <w:szCs w:val="24"/>
        </w:rPr>
        <w:t>s</w:t>
      </w:r>
      <w:r w:rsidRPr="003E4BEF">
        <w:rPr>
          <w:rFonts w:ascii="Arial" w:hAnsi="Arial" w:cs="Arial"/>
          <w:sz w:val="24"/>
          <w:szCs w:val="24"/>
        </w:rPr>
        <w:t xml:space="preserve">: </w:t>
      </w:r>
      <w:hyperlink r:id="rId9" w:history="1">
        <w:r w:rsidRPr="00F023B1">
          <w:rPr>
            <w:rStyle w:val="Hyperlink"/>
            <w:rFonts w:ascii="Arial" w:hAnsi="Arial" w:cs="Arial"/>
            <w:color w:val="auto"/>
            <w:sz w:val="24"/>
            <w:szCs w:val="24"/>
          </w:rPr>
          <w:t>compras@desterrodomelo.mg.gov.br</w:t>
        </w:r>
      </w:hyperlink>
      <w:r w:rsidRPr="00F023B1">
        <w:rPr>
          <w:rStyle w:val="Hyperlink"/>
          <w:rFonts w:ascii="Arial" w:hAnsi="Arial" w:cs="Arial"/>
          <w:color w:val="auto"/>
          <w:sz w:val="24"/>
          <w:szCs w:val="24"/>
        </w:rPr>
        <w:t xml:space="preserve"> </w:t>
      </w:r>
      <w:hyperlink r:id="rId10" w:history="1">
        <w:r w:rsidRPr="00F023B1">
          <w:rPr>
            <w:rStyle w:val="Hyperlink"/>
            <w:rFonts w:ascii="Arial" w:hAnsi="Arial" w:cs="Arial"/>
            <w:color w:val="auto"/>
            <w:sz w:val="24"/>
            <w:szCs w:val="24"/>
          </w:rPr>
          <w:t>compras1@desterrodomelo.mg.gov.br</w:t>
        </w:r>
      </w:hyperlink>
      <w:r w:rsidRPr="00F023B1">
        <w:rPr>
          <w:rStyle w:val="Hyperlink"/>
          <w:rFonts w:ascii="Arial" w:hAnsi="Arial" w:cs="Arial"/>
          <w:color w:val="auto"/>
          <w:sz w:val="24"/>
          <w:szCs w:val="24"/>
        </w:rPr>
        <w:t xml:space="preserve"> ou </w:t>
      </w:r>
      <w:hyperlink r:id="rId11" w:history="1">
        <w:r w:rsidRPr="00F023B1">
          <w:rPr>
            <w:rStyle w:val="Hyperlink"/>
            <w:rFonts w:ascii="Arial" w:hAnsi="Arial" w:cs="Arial"/>
            <w:color w:val="auto"/>
            <w:sz w:val="24"/>
            <w:szCs w:val="24"/>
          </w:rPr>
          <w:t>compras02@desterrodomelo.mg.gov.br</w:t>
        </w:r>
      </w:hyperlink>
      <w:r w:rsidRPr="00F023B1">
        <w:rPr>
          <w:rFonts w:ascii="Arial" w:hAnsi="Arial" w:cs="Arial"/>
          <w:sz w:val="24"/>
          <w:szCs w:val="24"/>
        </w:rPr>
        <w:t>, ou pelo Fax (032) 3336-1123.</w:t>
      </w:r>
    </w:p>
    <w:p w:rsidR="00DE2CF9" w:rsidRPr="00F023B1" w:rsidRDefault="00DE2CF9" w:rsidP="00DE2CF9">
      <w:pPr>
        <w:ind w:right="-1"/>
        <w:jc w:val="both"/>
        <w:rPr>
          <w:rFonts w:ascii="Arial" w:hAnsi="Arial" w:cs="Arial"/>
          <w:sz w:val="24"/>
          <w:szCs w:val="24"/>
        </w:rPr>
      </w:pPr>
    </w:p>
    <w:p w:rsidR="00DE2CF9" w:rsidRPr="003E4BEF" w:rsidRDefault="00DE2CF9" w:rsidP="00DE2CF9">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E2CF9" w:rsidRPr="00187172" w:rsidRDefault="00DE2CF9" w:rsidP="00DE2CF9">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3871/2019</w:t>
      </w:r>
      <w:r w:rsidRPr="00187172">
        <w:rPr>
          <w:rFonts w:ascii="Arial" w:hAnsi="Arial" w:cs="Arial"/>
          <w:sz w:val="22"/>
          <w:szCs w:val="22"/>
        </w:rPr>
        <w:t>, torna pública a realização de licitação na modalidade TOMADA DE PREÇOS – EMPREITADA GLOBAL COM FORNECIMENTO DE MATERIAIS, conforme descrição contida neste edital e anexos, regida pelas seguintes leis e decretos</w:t>
      </w:r>
      <w:r>
        <w:rPr>
          <w:rFonts w:ascii="Arial" w:hAnsi="Arial" w:cs="Arial"/>
          <w:sz w:val="22"/>
          <w:szCs w:val="22"/>
        </w:rPr>
        <w:t xml:space="preserve"> e convênio</w:t>
      </w:r>
      <w:r w:rsidRPr="00187172">
        <w:rPr>
          <w:rFonts w:ascii="Arial" w:hAnsi="Arial" w:cs="Arial"/>
          <w:sz w:val="22"/>
          <w:szCs w:val="22"/>
        </w:rPr>
        <w:t>:</w:t>
      </w:r>
    </w:p>
    <w:p w:rsidR="00DE2CF9" w:rsidRPr="00187172" w:rsidRDefault="00DE2CF9" w:rsidP="00DE2CF9">
      <w:pPr>
        <w:ind w:right="-196"/>
        <w:jc w:val="both"/>
        <w:rPr>
          <w:rFonts w:ascii="Arial" w:hAnsi="Arial" w:cs="Arial"/>
          <w:sz w:val="22"/>
          <w:szCs w:val="22"/>
        </w:rPr>
      </w:pPr>
    </w:p>
    <w:p w:rsidR="00DE2CF9" w:rsidRPr="00187172" w:rsidRDefault="00DE2CF9" w:rsidP="00DE2CF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DE2CF9" w:rsidRPr="00187172" w:rsidRDefault="00DE2CF9" w:rsidP="00DE2CF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DE2CF9" w:rsidRPr="00187172" w:rsidRDefault="00DE2CF9" w:rsidP="00DE2CF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Instrução Normativa 09/2003 TCE/MG e suas alterações.</w:t>
      </w:r>
    </w:p>
    <w:p w:rsidR="00DE2CF9" w:rsidRDefault="00DE2CF9" w:rsidP="00DE2CF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Orientações Técnicas do IBRAOP 01/2006, 02/2009 e 03/2011</w:t>
      </w:r>
    </w:p>
    <w:p w:rsidR="00DE2CF9" w:rsidRPr="00DE2CF9" w:rsidRDefault="00DE2CF9" w:rsidP="00DE2CF9">
      <w:pPr>
        <w:numPr>
          <w:ilvl w:val="0"/>
          <w:numId w:val="2"/>
        </w:numPr>
        <w:ind w:left="0" w:right="-196" w:firstLine="0"/>
        <w:jc w:val="both"/>
        <w:rPr>
          <w:rFonts w:ascii="Arial" w:hAnsi="Arial" w:cs="Arial"/>
          <w:b/>
          <w:i/>
          <w:sz w:val="22"/>
          <w:szCs w:val="22"/>
        </w:rPr>
      </w:pPr>
      <w:r>
        <w:rPr>
          <w:rFonts w:ascii="Arial" w:hAnsi="Arial" w:cs="Arial"/>
          <w:b/>
          <w:i/>
          <w:sz w:val="22"/>
          <w:szCs w:val="22"/>
        </w:rPr>
        <w:t>CONVÊNIO 1491000243/2019/SEGOV/PADEM</w:t>
      </w:r>
    </w:p>
    <w:p w:rsidR="00DE2CF9" w:rsidRDefault="00DE2CF9" w:rsidP="00DE2CF9">
      <w:pPr>
        <w:jc w:val="both"/>
        <w:rPr>
          <w:rFonts w:ascii="Arial" w:eastAsia="Times New Roman" w:hAnsi="Arial" w:cs="Arial"/>
          <w:b/>
          <w:sz w:val="24"/>
          <w:szCs w:val="24"/>
          <w:u w:val="single"/>
        </w:rPr>
      </w:pPr>
    </w:p>
    <w:p w:rsidR="00DE2CF9" w:rsidRPr="00187172" w:rsidRDefault="00DE2CF9" w:rsidP="00DE2CF9">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DE2CF9" w:rsidRPr="00187172" w:rsidRDefault="00DE2CF9" w:rsidP="00DE2CF9">
      <w:pPr>
        <w:jc w:val="both"/>
        <w:rPr>
          <w:rFonts w:ascii="Arial" w:eastAsia="Times New Roman" w:hAnsi="Arial" w:cs="Arial"/>
          <w:sz w:val="24"/>
          <w:szCs w:val="24"/>
        </w:rPr>
      </w:pPr>
    </w:p>
    <w:p w:rsidR="00DE2CF9" w:rsidRPr="00187172" w:rsidRDefault="00DE2CF9" w:rsidP="00DE2CF9">
      <w:pPr>
        <w:jc w:val="both"/>
        <w:rPr>
          <w:rFonts w:ascii="Arial" w:eastAsia="Times New Roman" w:hAnsi="Arial" w:cs="Arial"/>
          <w:sz w:val="24"/>
          <w:szCs w:val="24"/>
        </w:rPr>
      </w:pPr>
      <w:r w:rsidRPr="00187172">
        <w:rPr>
          <w:rFonts w:ascii="Arial" w:eastAsia="Times New Roman" w:hAnsi="Arial" w:cs="Arial"/>
          <w:sz w:val="24"/>
          <w:szCs w:val="24"/>
        </w:rPr>
        <w:t>Os proponentes deverão estar cadastrados, ou realizarem o cadastramento até o terceiro dia</w:t>
      </w:r>
      <w:r>
        <w:rPr>
          <w:rFonts w:ascii="Arial" w:eastAsia="Times New Roman" w:hAnsi="Arial" w:cs="Arial"/>
          <w:sz w:val="24"/>
          <w:szCs w:val="24"/>
        </w:rPr>
        <w:t xml:space="preserve"> útil </w:t>
      </w:r>
      <w:r w:rsidRPr="00187172">
        <w:rPr>
          <w:rFonts w:ascii="Arial" w:eastAsia="Times New Roman" w:hAnsi="Arial" w:cs="Arial"/>
          <w:sz w:val="24"/>
          <w:szCs w:val="24"/>
        </w:rPr>
        <w:t>anterior a abertura</w:t>
      </w:r>
      <w:r>
        <w:rPr>
          <w:rFonts w:ascii="Arial" w:eastAsia="Times New Roman" w:hAnsi="Arial" w:cs="Arial"/>
          <w:sz w:val="24"/>
          <w:szCs w:val="24"/>
        </w:rPr>
        <w:t xml:space="preserve"> </w:t>
      </w:r>
      <w:r w:rsidRPr="00187172">
        <w:rPr>
          <w:rFonts w:ascii="Arial" w:eastAsia="Times New Roman" w:hAnsi="Arial" w:cs="Arial"/>
          <w:sz w:val="24"/>
          <w:szCs w:val="24"/>
        </w:rPr>
        <w:t xml:space="preserve">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w:t>
      </w:r>
      <w:r>
        <w:rPr>
          <w:rFonts w:ascii="Arial" w:hAnsi="Arial" w:cs="Arial"/>
          <w:sz w:val="24"/>
          <w:szCs w:val="24"/>
        </w:rPr>
        <w:t>,</w:t>
      </w:r>
      <w:r w:rsidRPr="00187172">
        <w:rPr>
          <w:rFonts w:ascii="Arial" w:hAnsi="Arial" w:cs="Arial"/>
          <w:sz w:val="24"/>
          <w:szCs w:val="24"/>
        </w:rPr>
        <w:t xml:space="preserve"> 158, Bairro Fábrica, CEP: 36.210-000 – Minas Gerais</w:t>
      </w:r>
      <w:r w:rsidRPr="00187172">
        <w:rPr>
          <w:rFonts w:ascii="Arial" w:eastAsia="Times New Roman" w:hAnsi="Arial" w:cs="Arial"/>
          <w:sz w:val="24"/>
          <w:szCs w:val="24"/>
        </w:rPr>
        <w:t xml:space="preserve">, no horário de </w:t>
      </w:r>
      <w:r>
        <w:rPr>
          <w:rFonts w:ascii="Arial" w:eastAsia="Times New Roman" w:hAnsi="Arial" w:cs="Arial"/>
          <w:b/>
          <w:sz w:val="24"/>
          <w:szCs w:val="24"/>
        </w:rPr>
        <w:t>12:30 às 17:0</w:t>
      </w:r>
      <w:r w:rsidRPr="00187172">
        <w:rPr>
          <w:rFonts w:ascii="Arial" w:eastAsia="Times New Roman" w:hAnsi="Arial" w:cs="Arial"/>
          <w:b/>
          <w:sz w:val="24"/>
          <w:szCs w:val="24"/>
        </w:rPr>
        <w:t>0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DE2CF9" w:rsidRPr="00187172" w:rsidRDefault="00DE2CF9" w:rsidP="00DE2CF9">
      <w:pPr>
        <w:jc w:val="both"/>
        <w:rPr>
          <w:rFonts w:ascii="Arial" w:eastAsia="Times New Roman" w:hAnsi="Arial" w:cs="Arial"/>
          <w:sz w:val="24"/>
          <w:szCs w:val="24"/>
        </w:rPr>
      </w:pPr>
    </w:p>
    <w:p w:rsidR="00DE2CF9" w:rsidRPr="00187172" w:rsidRDefault="00DE2CF9" w:rsidP="00DE2CF9">
      <w:pPr>
        <w:jc w:val="both"/>
        <w:rPr>
          <w:rFonts w:ascii="Arial" w:eastAsia="Times New Roman" w:hAnsi="Arial" w:cs="Arial"/>
          <w:sz w:val="24"/>
          <w:szCs w:val="24"/>
        </w:rPr>
      </w:pPr>
      <w:r w:rsidRPr="00187172">
        <w:rPr>
          <w:rFonts w:ascii="Arial" w:eastAsia="Times New Roman" w:hAnsi="Arial" w:cs="Arial"/>
          <w:sz w:val="24"/>
          <w:szCs w:val="24"/>
        </w:rPr>
        <w:t>Será admitido apenas 01 (um) representante para cada licitante, não sendo permitido que um único representante possa responder por mais de uma empresa participante do certame</w:t>
      </w:r>
    </w:p>
    <w:p w:rsidR="00DE2CF9" w:rsidRPr="00187172" w:rsidRDefault="00DE2CF9" w:rsidP="00DE2CF9">
      <w:pPr>
        <w:ind w:right="-196"/>
        <w:jc w:val="both"/>
        <w:rPr>
          <w:rFonts w:ascii="Arial" w:hAnsi="Arial" w:cs="Arial"/>
          <w:b/>
          <w:i/>
          <w:sz w:val="22"/>
          <w:szCs w:val="22"/>
        </w:rPr>
      </w:pPr>
    </w:p>
    <w:p w:rsidR="00DE2CF9" w:rsidRPr="00187172" w:rsidRDefault="00DE2CF9" w:rsidP="00DE2CF9">
      <w:pPr>
        <w:pStyle w:val="Corpodetexto3"/>
        <w:ind w:right="-223"/>
        <w:rPr>
          <w:rFonts w:ascii="Arial" w:hAnsi="Arial" w:cs="Arial"/>
          <w:b/>
          <w:sz w:val="20"/>
          <w:szCs w:val="20"/>
          <w:u w:val="single"/>
        </w:rPr>
      </w:pPr>
      <w:r w:rsidRPr="00187172">
        <w:rPr>
          <w:rFonts w:ascii="Arial" w:hAnsi="Arial" w:cs="Arial"/>
          <w:b/>
          <w:sz w:val="20"/>
          <w:szCs w:val="20"/>
          <w:u w:val="single"/>
        </w:rPr>
        <w:t xml:space="preserve">SESSÃO PÚBLICA DE RECEBIMENTO DE </w:t>
      </w:r>
      <w:r>
        <w:rPr>
          <w:rFonts w:ascii="Arial" w:hAnsi="Arial" w:cs="Arial"/>
          <w:b/>
          <w:sz w:val="20"/>
          <w:szCs w:val="20"/>
          <w:u w:val="single"/>
        </w:rPr>
        <w:t>HABILITAÇÃO</w:t>
      </w:r>
      <w:r w:rsidRPr="00187172">
        <w:rPr>
          <w:rFonts w:ascii="Arial" w:hAnsi="Arial" w:cs="Arial"/>
          <w:b/>
          <w:sz w:val="20"/>
          <w:szCs w:val="20"/>
          <w:u w:val="single"/>
        </w:rPr>
        <w:t xml:space="preserve"> E ABERTURA DAS PROPOSTAS”:</w:t>
      </w:r>
    </w:p>
    <w:p w:rsidR="00DE2CF9" w:rsidRPr="00A50C48" w:rsidRDefault="00DE2CF9" w:rsidP="00DE2CF9">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20/12/2019</w:t>
      </w:r>
    </w:p>
    <w:p w:rsidR="00DE2CF9" w:rsidRPr="00A50C48" w:rsidRDefault="00DE2CF9" w:rsidP="00DE2CF9">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Pr="00A50C48">
        <w:rPr>
          <w:rFonts w:ascii="Arial" w:hAnsi="Arial" w:cs="Arial"/>
          <w:b/>
          <w:sz w:val="22"/>
          <w:szCs w:val="22"/>
        </w:rPr>
        <w:t>:00</w:t>
      </w:r>
      <w:r>
        <w:rPr>
          <w:rFonts w:ascii="Arial" w:hAnsi="Arial" w:cs="Arial"/>
          <w:b/>
          <w:sz w:val="22"/>
          <w:szCs w:val="22"/>
        </w:rPr>
        <w:t xml:space="preserve"> HORAS</w:t>
      </w:r>
    </w:p>
    <w:p w:rsidR="00DE2CF9" w:rsidRPr="00B11C78" w:rsidRDefault="00DE2CF9" w:rsidP="00DE2CF9">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36.210-000.</w:t>
      </w:r>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DE2CF9" w:rsidRDefault="00DE2CF9" w:rsidP="00DE2CF9">
      <w:pPr>
        <w:pStyle w:val="Recuodecorpodetexto2"/>
        <w:ind w:left="0" w:firstLine="0"/>
        <w:rPr>
          <w:b/>
          <w:u w:val="single"/>
        </w:rPr>
      </w:pPr>
    </w:p>
    <w:sdt>
      <w:sdtPr>
        <w:rPr>
          <w:rFonts w:ascii="Times New Roman" w:hAnsi="Times New Roman" w:cs="Times New Roman"/>
          <w:sz w:val="20"/>
          <w:szCs w:val="20"/>
          <w:lang w:val="pt-BR"/>
        </w:rPr>
        <w:id w:val="1590269065"/>
        <w:docPartObj>
          <w:docPartGallery w:val="Table of Contents"/>
          <w:docPartUnique/>
        </w:docPartObj>
      </w:sdtPr>
      <w:sdtEndPr>
        <w:rPr>
          <w:b/>
          <w:bCs/>
        </w:rPr>
      </w:sdtEndPr>
      <w:sdtContent>
        <w:p w:rsidR="00DE2CF9" w:rsidRDefault="00DE2CF9" w:rsidP="00DE2CF9">
          <w:pPr>
            <w:pStyle w:val="Recuodecorpodetexto2"/>
            <w:rPr>
              <w:b/>
              <w:u w:val="single"/>
            </w:rPr>
          </w:pPr>
          <w:r w:rsidRPr="006A3A34">
            <w:rPr>
              <w:b/>
              <w:u w:val="single"/>
            </w:rPr>
            <w:t>SUMÁRIO E ANEXOS:</w:t>
          </w:r>
        </w:p>
        <w:p w:rsidR="00DE2CF9" w:rsidRPr="00317A22" w:rsidRDefault="00DE2CF9" w:rsidP="00DE2CF9">
          <w:pPr>
            <w:pStyle w:val="Recuodecorpodetexto2"/>
            <w:rPr>
              <w:b/>
              <w:u w:val="single"/>
            </w:rPr>
          </w:pPr>
        </w:p>
        <w:p w:rsidR="00555AD6" w:rsidRDefault="00DE2CF9">
          <w:pPr>
            <w:pStyle w:val="Sumrio1"/>
            <w:tabs>
              <w:tab w:val="right" w:leader="dot" w:pos="9694"/>
            </w:tabs>
            <w:rPr>
              <w:rFonts w:asciiTheme="minorHAnsi" w:eastAsiaTheme="minorEastAsia" w:hAnsiTheme="minorHAnsi" w:cstheme="minorBidi"/>
              <w:noProof/>
              <w:sz w:val="22"/>
              <w:szCs w:val="22"/>
            </w:rPr>
          </w:pPr>
          <w:r w:rsidRPr="00317A22">
            <w:rPr>
              <w:rFonts w:ascii="Arial" w:hAnsi="Arial" w:cs="Arial"/>
              <w:sz w:val="22"/>
              <w:szCs w:val="22"/>
            </w:rPr>
            <w:fldChar w:fldCharType="begin"/>
          </w:r>
          <w:r w:rsidRPr="00317A22">
            <w:rPr>
              <w:rFonts w:ascii="Arial" w:hAnsi="Arial" w:cs="Arial"/>
              <w:sz w:val="22"/>
              <w:szCs w:val="22"/>
            </w:rPr>
            <w:instrText xml:space="preserve"> TOC \o "1-3" \h \z \u </w:instrText>
          </w:r>
          <w:r w:rsidRPr="00317A22">
            <w:rPr>
              <w:rFonts w:ascii="Arial" w:hAnsi="Arial" w:cs="Arial"/>
              <w:sz w:val="22"/>
              <w:szCs w:val="22"/>
            </w:rPr>
            <w:fldChar w:fldCharType="separate"/>
          </w:r>
          <w:hyperlink w:anchor="_Toc26356041" w:history="1">
            <w:r w:rsidR="00555AD6" w:rsidRPr="00D02657">
              <w:rPr>
                <w:rStyle w:val="Hyperlink"/>
                <w:rFonts w:cs="Arial"/>
                <w:noProof/>
              </w:rPr>
              <w:t xml:space="preserve">1 – </w:t>
            </w:r>
            <w:r w:rsidR="00555AD6" w:rsidRPr="00D02657">
              <w:rPr>
                <w:rStyle w:val="Hyperlink"/>
                <w:caps/>
                <w:noProof/>
                <w:lang w:eastAsia="en-US"/>
              </w:rPr>
              <w:t>DO OBJETO</w:t>
            </w:r>
            <w:r w:rsidR="00555AD6">
              <w:rPr>
                <w:noProof/>
                <w:webHidden/>
              </w:rPr>
              <w:tab/>
            </w:r>
            <w:r w:rsidR="00555AD6">
              <w:rPr>
                <w:noProof/>
                <w:webHidden/>
              </w:rPr>
              <w:fldChar w:fldCharType="begin"/>
            </w:r>
            <w:r w:rsidR="00555AD6">
              <w:rPr>
                <w:noProof/>
                <w:webHidden/>
              </w:rPr>
              <w:instrText xml:space="preserve"> PAGEREF _Toc26356041 \h </w:instrText>
            </w:r>
            <w:r w:rsidR="00555AD6">
              <w:rPr>
                <w:noProof/>
                <w:webHidden/>
              </w:rPr>
            </w:r>
            <w:r w:rsidR="00555AD6">
              <w:rPr>
                <w:noProof/>
                <w:webHidden/>
              </w:rPr>
              <w:fldChar w:fldCharType="separate"/>
            </w:r>
            <w:r w:rsidR="00F503D3">
              <w:rPr>
                <w:noProof/>
                <w:webHidden/>
              </w:rPr>
              <w:t>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42" w:history="1">
            <w:r w:rsidR="00555AD6" w:rsidRPr="00D02657">
              <w:rPr>
                <w:rStyle w:val="Hyperlink"/>
                <w:rFonts w:cs="Arial"/>
                <w:noProof/>
              </w:rPr>
              <w:t xml:space="preserve">2 – </w:t>
            </w:r>
            <w:r w:rsidR="00555AD6" w:rsidRPr="00D02657">
              <w:rPr>
                <w:rStyle w:val="Hyperlink"/>
                <w:caps/>
                <w:noProof/>
                <w:lang w:eastAsia="en-US"/>
              </w:rPr>
              <w:t>DAS CONDIÇÕES DE PARTICIPAÇÃO</w:t>
            </w:r>
            <w:r w:rsidR="00555AD6">
              <w:rPr>
                <w:noProof/>
                <w:webHidden/>
              </w:rPr>
              <w:tab/>
            </w:r>
            <w:r w:rsidR="00555AD6">
              <w:rPr>
                <w:noProof/>
                <w:webHidden/>
              </w:rPr>
              <w:fldChar w:fldCharType="begin"/>
            </w:r>
            <w:r w:rsidR="00555AD6">
              <w:rPr>
                <w:noProof/>
                <w:webHidden/>
              </w:rPr>
              <w:instrText xml:space="preserve"> PAGEREF _Toc26356042 \h </w:instrText>
            </w:r>
            <w:r w:rsidR="00555AD6">
              <w:rPr>
                <w:noProof/>
                <w:webHidden/>
              </w:rPr>
            </w:r>
            <w:r w:rsidR="00555AD6">
              <w:rPr>
                <w:noProof/>
                <w:webHidden/>
              </w:rPr>
              <w:fldChar w:fldCharType="separate"/>
            </w:r>
            <w:r w:rsidR="00F503D3">
              <w:rPr>
                <w:noProof/>
                <w:webHidden/>
              </w:rPr>
              <w:t>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43" w:history="1">
            <w:r w:rsidR="00555AD6" w:rsidRPr="00D02657">
              <w:rPr>
                <w:rStyle w:val="Hyperlink"/>
                <w:rFonts w:cs="Arial"/>
                <w:noProof/>
              </w:rPr>
              <w:t xml:space="preserve">3 – </w:t>
            </w:r>
            <w:r w:rsidR="00555AD6" w:rsidRPr="00D02657">
              <w:rPr>
                <w:rStyle w:val="Hyperlink"/>
                <w:caps/>
                <w:noProof/>
                <w:lang w:eastAsia="en-US"/>
              </w:rPr>
              <w:t>DO CADASTRAMENTO E CREDENCIAMENTO</w:t>
            </w:r>
            <w:r w:rsidR="00555AD6">
              <w:rPr>
                <w:noProof/>
                <w:webHidden/>
              </w:rPr>
              <w:tab/>
            </w:r>
            <w:r w:rsidR="00555AD6">
              <w:rPr>
                <w:noProof/>
                <w:webHidden/>
              </w:rPr>
              <w:fldChar w:fldCharType="begin"/>
            </w:r>
            <w:r w:rsidR="00555AD6">
              <w:rPr>
                <w:noProof/>
                <w:webHidden/>
              </w:rPr>
              <w:instrText xml:space="preserve"> PAGEREF _Toc26356043 \h </w:instrText>
            </w:r>
            <w:r w:rsidR="00555AD6">
              <w:rPr>
                <w:noProof/>
                <w:webHidden/>
              </w:rPr>
            </w:r>
            <w:r w:rsidR="00555AD6">
              <w:rPr>
                <w:noProof/>
                <w:webHidden/>
              </w:rPr>
              <w:fldChar w:fldCharType="separate"/>
            </w:r>
            <w:r w:rsidR="00F503D3">
              <w:rPr>
                <w:noProof/>
                <w:webHidden/>
              </w:rPr>
              <w:t>6</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44" w:history="1">
            <w:r w:rsidR="00555AD6" w:rsidRPr="00D02657">
              <w:rPr>
                <w:rStyle w:val="Hyperlink"/>
                <w:rFonts w:cs="Arial"/>
                <w:noProof/>
              </w:rPr>
              <w:t xml:space="preserve">4 - </w:t>
            </w:r>
            <w:r w:rsidR="00555AD6" w:rsidRPr="00D02657">
              <w:rPr>
                <w:rStyle w:val="Hyperlink"/>
                <w:caps/>
                <w:noProof/>
                <w:lang w:eastAsia="en-US"/>
              </w:rPr>
              <w:t>DA ENTREGA DOS ENVELOPES</w:t>
            </w:r>
            <w:r w:rsidR="00555AD6">
              <w:rPr>
                <w:noProof/>
                <w:webHidden/>
              </w:rPr>
              <w:tab/>
            </w:r>
            <w:r w:rsidR="00555AD6">
              <w:rPr>
                <w:noProof/>
                <w:webHidden/>
              </w:rPr>
              <w:fldChar w:fldCharType="begin"/>
            </w:r>
            <w:r w:rsidR="00555AD6">
              <w:rPr>
                <w:noProof/>
                <w:webHidden/>
              </w:rPr>
              <w:instrText xml:space="preserve"> PAGEREF _Toc26356044 \h </w:instrText>
            </w:r>
            <w:r w:rsidR="00555AD6">
              <w:rPr>
                <w:noProof/>
                <w:webHidden/>
              </w:rPr>
            </w:r>
            <w:r w:rsidR="00555AD6">
              <w:rPr>
                <w:noProof/>
                <w:webHidden/>
              </w:rPr>
              <w:fldChar w:fldCharType="separate"/>
            </w:r>
            <w:r w:rsidR="00F503D3">
              <w:rPr>
                <w:noProof/>
                <w:webHidden/>
              </w:rPr>
              <w:t>6</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45" w:history="1">
            <w:r w:rsidR="00555AD6" w:rsidRPr="00D02657">
              <w:rPr>
                <w:rStyle w:val="Hyperlink"/>
                <w:rFonts w:cs="Arial"/>
                <w:noProof/>
              </w:rPr>
              <w:t xml:space="preserve">5 - </w:t>
            </w:r>
            <w:r w:rsidR="00555AD6" w:rsidRPr="00D02657">
              <w:rPr>
                <w:rStyle w:val="Hyperlink"/>
                <w:caps/>
                <w:noProof/>
                <w:lang w:eastAsia="en-US"/>
              </w:rPr>
              <w:t>DA HABILITAÇÃO (ENVELOPE N° 01)</w:t>
            </w:r>
            <w:r w:rsidR="00555AD6">
              <w:rPr>
                <w:noProof/>
                <w:webHidden/>
              </w:rPr>
              <w:tab/>
            </w:r>
            <w:r w:rsidR="00555AD6">
              <w:rPr>
                <w:noProof/>
                <w:webHidden/>
              </w:rPr>
              <w:fldChar w:fldCharType="begin"/>
            </w:r>
            <w:r w:rsidR="00555AD6">
              <w:rPr>
                <w:noProof/>
                <w:webHidden/>
              </w:rPr>
              <w:instrText xml:space="preserve"> PAGEREF _Toc26356045 \h </w:instrText>
            </w:r>
            <w:r w:rsidR="00555AD6">
              <w:rPr>
                <w:noProof/>
                <w:webHidden/>
              </w:rPr>
            </w:r>
            <w:r w:rsidR="00555AD6">
              <w:rPr>
                <w:noProof/>
                <w:webHidden/>
              </w:rPr>
              <w:fldChar w:fldCharType="separate"/>
            </w:r>
            <w:r w:rsidR="00F503D3">
              <w:rPr>
                <w:noProof/>
                <w:webHidden/>
              </w:rPr>
              <w:t>7</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57" w:history="1">
            <w:r w:rsidR="00555AD6" w:rsidRPr="00D02657">
              <w:rPr>
                <w:rStyle w:val="Hyperlink"/>
                <w:rFonts w:cs="Arial"/>
                <w:noProof/>
              </w:rPr>
              <w:t xml:space="preserve">6 - </w:t>
            </w:r>
            <w:r w:rsidR="00555AD6" w:rsidRPr="00D02657">
              <w:rPr>
                <w:rStyle w:val="Hyperlink"/>
                <w:caps/>
                <w:noProof/>
                <w:lang w:eastAsia="en-US"/>
              </w:rPr>
              <w:t>DA PROPOSTA DE PREÇOS (ENVELOPE N° 02)</w:t>
            </w:r>
            <w:r w:rsidR="00555AD6">
              <w:rPr>
                <w:noProof/>
                <w:webHidden/>
              </w:rPr>
              <w:tab/>
            </w:r>
            <w:r w:rsidR="00555AD6">
              <w:rPr>
                <w:noProof/>
                <w:webHidden/>
              </w:rPr>
              <w:fldChar w:fldCharType="begin"/>
            </w:r>
            <w:r w:rsidR="00555AD6">
              <w:rPr>
                <w:noProof/>
                <w:webHidden/>
              </w:rPr>
              <w:instrText xml:space="preserve"> PAGEREF _Toc26356057 \h </w:instrText>
            </w:r>
            <w:r w:rsidR="00555AD6">
              <w:rPr>
                <w:noProof/>
                <w:webHidden/>
              </w:rPr>
            </w:r>
            <w:r w:rsidR="00555AD6">
              <w:rPr>
                <w:noProof/>
                <w:webHidden/>
              </w:rPr>
              <w:fldChar w:fldCharType="separate"/>
            </w:r>
            <w:r w:rsidR="00F503D3">
              <w:rPr>
                <w:noProof/>
                <w:webHidden/>
              </w:rPr>
              <w:t>11</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58" w:history="1">
            <w:r w:rsidR="00555AD6" w:rsidRPr="00D02657">
              <w:rPr>
                <w:rStyle w:val="Hyperlink"/>
                <w:caps/>
                <w:noProof/>
                <w:lang w:eastAsia="en-US"/>
              </w:rPr>
              <w:t>7 - DAS DECLARAÇÕES COMPLEMENTARES</w:t>
            </w:r>
            <w:r w:rsidR="00555AD6">
              <w:rPr>
                <w:noProof/>
                <w:webHidden/>
              </w:rPr>
              <w:tab/>
            </w:r>
            <w:r w:rsidR="00555AD6">
              <w:rPr>
                <w:noProof/>
                <w:webHidden/>
              </w:rPr>
              <w:fldChar w:fldCharType="begin"/>
            </w:r>
            <w:r w:rsidR="00555AD6">
              <w:rPr>
                <w:noProof/>
                <w:webHidden/>
              </w:rPr>
              <w:instrText xml:space="preserve"> PAGEREF _Toc26356058 \h </w:instrText>
            </w:r>
            <w:r w:rsidR="00555AD6">
              <w:rPr>
                <w:noProof/>
                <w:webHidden/>
              </w:rPr>
            </w:r>
            <w:r w:rsidR="00555AD6">
              <w:rPr>
                <w:noProof/>
                <w:webHidden/>
              </w:rPr>
              <w:fldChar w:fldCharType="separate"/>
            </w:r>
            <w:r w:rsidR="00F503D3">
              <w:rPr>
                <w:noProof/>
                <w:webHidden/>
              </w:rPr>
              <w:t>12</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59" w:history="1">
            <w:r w:rsidR="00555AD6" w:rsidRPr="00D02657">
              <w:rPr>
                <w:rStyle w:val="Hyperlink"/>
                <w:caps/>
                <w:noProof/>
                <w:lang w:eastAsia="en-US"/>
              </w:rPr>
              <w:t>8 - DO PROCEDIMENTO DE ABERTURA DOS ENVELOPES</w:t>
            </w:r>
            <w:r w:rsidR="00555AD6">
              <w:rPr>
                <w:noProof/>
                <w:webHidden/>
              </w:rPr>
              <w:tab/>
            </w:r>
            <w:r w:rsidR="00555AD6">
              <w:rPr>
                <w:noProof/>
                <w:webHidden/>
              </w:rPr>
              <w:fldChar w:fldCharType="begin"/>
            </w:r>
            <w:r w:rsidR="00555AD6">
              <w:rPr>
                <w:noProof/>
                <w:webHidden/>
              </w:rPr>
              <w:instrText xml:space="preserve"> PAGEREF _Toc26356059 \h </w:instrText>
            </w:r>
            <w:r w:rsidR="00555AD6">
              <w:rPr>
                <w:noProof/>
                <w:webHidden/>
              </w:rPr>
            </w:r>
            <w:r w:rsidR="00555AD6">
              <w:rPr>
                <w:noProof/>
                <w:webHidden/>
              </w:rPr>
              <w:fldChar w:fldCharType="separate"/>
            </w:r>
            <w:r w:rsidR="00F503D3">
              <w:rPr>
                <w:noProof/>
                <w:webHidden/>
              </w:rPr>
              <w:t>13</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0" w:history="1">
            <w:r w:rsidR="00555AD6" w:rsidRPr="00D02657">
              <w:rPr>
                <w:rStyle w:val="Hyperlink"/>
                <w:caps/>
                <w:noProof/>
                <w:lang w:eastAsia="en-US"/>
              </w:rPr>
              <w:t>9 - DO EXAME DA DOCUMENTAÇÃO DE HABILITAÇÃO</w:t>
            </w:r>
            <w:r w:rsidR="00555AD6">
              <w:rPr>
                <w:noProof/>
                <w:webHidden/>
              </w:rPr>
              <w:tab/>
            </w:r>
            <w:r w:rsidR="00555AD6">
              <w:rPr>
                <w:noProof/>
                <w:webHidden/>
              </w:rPr>
              <w:fldChar w:fldCharType="begin"/>
            </w:r>
            <w:r w:rsidR="00555AD6">
              <w:rPr>
                <w:noProof/>
                <w:webHidden/>
              </w:rPr>
              <w:instrText xml:space="preserve"> PAGEREF _Toc26356060 \h </w:instrText>
            </w:r>
            <w:r w:rsidR="00555AD6">
              <w:rPr>
                <w:noProof/>
                <w:webHidden/>
              </w:rPr>
            </w:r>
            <w:r w:rsidR="00555AD6">
              <w:rPr>
                <w:noProof/>
                <w:webHidden/>
              </w:rPr>
              <w:fldChar w:fldCharType="separate"/>
            </w:r>
            <w:r w:rsidR="00F503D3">
              <w:rPr>
                <w:noProof/>
                <w:webHidden/>
              </w:rPr>
              <w:t>14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1" w:history="1">
            <w:r w:rsidR="00555AD6" w:rsidRPr="00D02657">
              <w:rPr>
                <w:rStyle w:val="Hyperlink"/>
                <w:caps/>
                <w:noProof/>
                <w:lang w:eastAsia="en-US"/>
              </w:rPr>
              <w:t>10 - DO JULGAMENTO DA PROPOSTA</w:t>
            </w:r>
            <w:r w:rsidR="00555AD6">
              <w:rPr>
                <w:noProof/>
                <w:webHidden/>
              </w:rPr>
              <w:tab/>
            </w:r>
            <w:r w:rsidR="00555AD6">
              <w:rPr>
                <w:noProof/>
                <w:webHidden/>
              </w:rPr>
              <w:fldChar w:fldCharType="begin"/>
            </w:r>
            <w:r w:rsidR="00555AD6">
              <w:rPr>
                <w:noProof/>
                <w:webHidden/>
              </w:rPr>
              <w:instrText xml:space="preserve"> PAGEREF _Toc26356061 \h </w:instrText>
            </w:r>
            <w:r w:rsidR="00555AD6">
              <w:rPr>
                <w:noProof/>
                <w:webHidden/>
              </w:rPr>
            </w:r>
            <w:r w:rsidR="00555AD6">
              <w:rPr>
                <w:noProof/>
                <w:webHidden/>
              </w:rPr>
              <w:fldChar w:fldCharType="separate"/>
            </w:r>
            <w:r w:rsidR="00F503D3">
              <w:rPr>
                <w:noProof/>
                <w:webHidden/>
              </w:rPr>
              <w:t>14</w:t>
            </w:r>
            <w:r w:rsidR="00555AD6">
              <w:rPr>
                <w:noProof/>
                <w:webHidden/>
              </w:rPr>
              <w:fldChar w:fldCharType="end"/>
            </w:r>
          </w:hyperlink>
        </w:p>
        <w:p w:rsidR="00555AD6" w:rsidRDefault="00E71807">
          <w:pPr>
            <w:pStyle w:val="Sumrio1"/>
            <w:tabs>
              <w:tab w:val="left" w:pos="660"/>
              <w:tab w:val="right" w:leader="dot" w:pos="9694"/>
            </w:tabs>
            <w:rPr>
              <w:rFonts w:asciiTheme="minorHAnsi" w:eastAsiaTheme="minorEastAsia" w:hAnsiTheme="minorHAnsi" w:cstheme="minorBidi"/>
              <w:noProof/>
              <w:sz w:val="22"/>
              <w:szCs w:val="22"/>
            </w:rPr>
          </w:pPr>
          <w:hyperlink w:anchor="_Toc26356062" w:history="1">
            <w:r w:rsidR="00555AD6" w:rsidRPr="00D02657">
              <w:rPr>
                <w:rStyle w:val="Hyperlink"/>
                <w:caps/>
                <w:noProof/>
                <w:lang w:eastAsia="en-US"/>
              </w:rPr>
              <w:t>11</w:t>
            </w:r>
            <w:r w:rsidR="00555AD6">
              <w:rPr>
                <w:rFonts w:asciiTheme="minorHAnsi" w:eastAsiaTheme="minorEastAsia" w:hAnsiTheme="minorHAnsi" w:cstheme="minorBidi"/>
                <w:noProof/>
                <w:sz w:val="22"/>
                <w:szCs w:val="22"/>
              </w:rPr>
              <w:tab/>
            </w:r>
            <w:r w:rsidR="00555AD6" w:rsidRPr="00D02657">
              <w:rPr>
                <w:rStyle w:val="Hyperlink"/>
                <w:caps/>
                <w:noProof/>
                <w:lang w:eastAsia="en-US"/>
              </w:rPr>
              <w:t>- DA ADJUDICAÇÃO E DA HOMOLOGAÇÃO</w:t>
            </w:r>
            <w:r w:rsidR="00555AD6">
              <w:rPr>
                <w:noProof/>
                <w:webHidden/>
              </w:rPr>
              <w:tab/>
            </w:r>
            <w:r w:rsidR="00555AD6">
              <w:rPr>
                <w:noProof/>
                <w:webHidden/>
              </w:rPr>
              <w:fldChar w:fldCharType="begin"/>
            </w:r>
            <w:r w:rsidR="00555AD6">
              <w:rPr>
                <w:noProof/>
                <w:webHidden/>
              </w:rPr>
              <w:instrText xml:space="preserve"> PAGEREF _Toc26356062 \h </w:instrText>
            </w:r>
            <w:r w:rsidR="00555AD6">
              <w:rPr>
                <w:noProof/>
                <w:webHidden/>
              </w:rPr>
            </w:r>
            <w:r w:rsidR="00555AD6">
              <w:rPr>
                <w:noProof/>
                <w:webHidden/>
              </w:rPr>
              <w:fldChar w:fldCharType="separate"/>
            </w:r>
            <w:r w:rsidR="00F503D3">
              <w:rPr>
                <w:noProof/>
                <w:webHidden/>
              </w:rPr>
              <w:t>17</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3" w:history="1">
            <w:r w:rsidR="00555AD6" w:rsidRPr="00D02657">
              <w:rPr>
                <w:rStyle w:val="Hyperlink"/>
                <w:caps/>
                <w:noProof/>
                <w:lang w:eastAsia="en-US"/>
              </w:rPr>
              <w:t>12 - DO CONTRATO</w:t>
            </w:r>
            <w:r w:rsidR="00555AD6">
              <w:rPr>
                <w:noProof/>
                <w:webHidden/>
              </w:rPr>
              <w:tab/>
            </w:r>
            <w:r w:rsidR="00555AD6">
              <w:rPr>
                <w:noProof/>
                <w:webHidden/>
              </w:rPr>
              <w:fldChar w:fldCharType="begin"/>
            </w:r>
            <w:r w:rsidR="00555AD6">
              <w:rPr>
                <w:noProof/>
                <w:webHidden/>
              </w:rPr>
              <w:instrText xml:space="preserve"> PAGEREF _Toc26356063 \h </w:instrText>
            </w:r>
            <w:r w:rsidR="00555AD6">
              <w:rPr>
                <w:noProof/>
                <w:webHidden/>
              </w:rPr>
            </w:r>
            <w:r w:rsidR="00555AD6">
              <w:rPr>
                <w:noProof/>
                <w:webHidden/>
              </w:rPr>
              <w:fldChar w:fldCharType="separate"/>
            </w:r>
            <w:r w:rsidR="00F503D3">
              <w:rPr>
                <w:noProof/>
                <w:webHidden/>
              </w:rPr>
              <w:t>17</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4" w:history="1">
            <w:r w:rsidR="00555AD6" w:rsidRPr="00D02657">
              <w:rPr>
                <w:rStyle w:val="Hyperlink"/>
                <w:caps/>
                <w:noProof/>
                <w:lang w:eastAsia="en-US"/>
              </w:rPr>
              <w:t>13 - DA GARANTIA</w:t>
            </w:r>
            <w:r w:rsidR="00555AD6">
              <w:rPr>
                <w:noProof/>
                <w:webHidden/>
              </w:rPr>
              <w:tab/>
            </w:r>
            <w:r w:rsidR="00555AD6">
              <w:rPr>
                <w:noProof/>
                <w:webHidden/>
              </w:rPr>
              <w:fldChar w:fldCharType="begin"/>
            </w:r>
            <w:r w:rsidR="00555AD6">
              <w:rPr>
                <w:noProof/>
                <w:webHidden/>
              </w:rPr>
              <w:instrText xml:space="preserve"> PAGEREF _Toc26356064 \h </w:instrText>
            </w:r>
            <w:r w:rsidR="00555AD6">
              <w:rPr>
                <w:noProof/>
                <w:webHidden/>
              </w:rPr>
            </w:r>
            <w:r w:rsidR="00555AD6">
              <w:rPr>
                <w:noProof/>
                <w:webHidden/>
              </w:rPr>
              <w:fldChar w:fldCharType="separate"/>
            </w:r>
            <w:r w:rsidR="00F503D3">
              <w:rPr>
                <w:noProof/>
                <w:webHidden/>
              </w:rPr>
              <w:t>18</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5" w:history="1">
            <w:r w:rsidR="00555AD6" w:rsidRPr="00D02657">
              <w:rPr>
                <w:rStyle w:val="Hyperlink"/>
                <w:caps/>
                <w:noProof/>
                <w:lang w:eastAsia="en-US"/>
              </w:rPr>
              <w:t>14 - DAS ALTERAÇÕES DO CONTRATO</w:t>
            </w:r>
            <w:r w:rsidR="00555AD6">
              <w:rPr>
                <w:noProof/>
                <w:webHidden/>
              </w:rPr>
              <w:tab/>
            </w:r>
            <w:r w:rsidR="00555AD6">
              <w:rPr>
                <w:noProof/>
                <w:webHidden/>
              </w:rPr>
              <w:fldChar w:fldCharType="begin"/>
            </w:r>
            <w:r w:rsidR="00555AD6">
              <w:rPr>
                <w:noProof/>
                <w:webHidden/>
              </w:rPr>
              <w:instrText xml:space="preserve"> PAGEREF _Toc26356065 \h </w:instrText>
            </w:r>
            <w:r w:rsidR="00555AD6">
              <w:rPr>
                <w:noProof/>
                <w:webHidden/>
              </w:rPr>
            </w:r>
            <w:r w:rsidR="00555AD6">
              <w:rPr>
                <w:noProof/>
                <w:webHidden/>
              </w:rPr>
              <w:fldChar w:fldCharType="separate"/>
            </w:r>
            <w:r w:rsidR="00F503D3">
              <w:rPr>
                <w:noProof/>
                <w:webHidden/>
              </w:rPr>
              <w:t>18</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6" w:history="1">
            <w:r w:rsidR="00555AD6" w:rsidRPr="00D02657">
              <w:rPr>
                <w:rStyle w:val="Hyperlink"/>
                <w:caps/>
                <w:noProof/>
                <w:lang w:eastAsia="en-US"/>
              </w:rPr>
              <w:t>15 - DA ALTERAÇÃO SUBJETIVA</w:t>
            </w:r>
            <w:r w:rsidR="00555AD6">
              <w:rPr>
                <w:noProof/>
                <w:webHidden/>
              </w:rPr>
              <w:tab/>
            </w:r>
            <w:r w:rsidR="00555AD6">
              <w:rPr>
                <w:noProof/>
                <w:webHidden/>
              </w:rPr>
              <w:fldChar w:fldCharType="begin"/>
            </w:r>
            <w:r w:rsidR="00555AD6">
              <w:rPr>
                <w:noProof/>
                <w:webHidden/>
              </w:rPr>
              <w:instrText xml:space="preserve"> PAGEREF _Toc26356066 \h </w:instrText>
            </w:r>
            <w:r w:rsidR="00555AD6">
              <w:rPr>
                <w:noProof/>
                <w:webHidden/>
              </w:rPr>
            </w:r>
            <w:r w:rsidR="00555AD6">
              <w:rPr>
                <w:noProof/>
                <w:webHidden/>
              </w:rPr>
              <w:fldChar w:fldCharType="separate"/>
            </w:r>
            <w:r w:rsidR="00F503D3">
              <w:rPr>
                <w:noProof/>
                <w:webHidden/>
              </w:rPr>
              <w:t>19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7" w:history="1">
            <w:r w:rsidR="00555AD6" w:rsidRPr="00D02657">
              <w:rPr>
                <w:rStyle w:val="Hyperlink"/>
                <w:caps/>
                <w:noProof/>
                <w:lang w:eastAsia="en-US"/>
              </w:rPr>
              <w:t>16 - DA VIGÊNCIA DO CONTRATO</w:t>
            </w:r>
            <w:r w:rsidR="00555AD6">
              <w:rPr>
                <w:noProof/>
                <w:webHidden/>
              </w:rPr>
              <w:tab/>
            </w:r>
            <w:r w:rsidR="00555AD6">
              <w:rPr>
                <w:noProof/>
                <w:webHidden/>
              </w:rPr>
              <w:fldChar w:fldCharType="begin"/>
            </w:r>
            <w:r w:rsidR="00555AD6">
              <w:rPr>
                <w:noProof/>
                <w:webHidden/>
              </w:rPr>
              <w:instrText xml:space="preserve"> PAGEREF _Toc26356067 \h </w:instrText>
            </w:r>
            <w:r w:rsidR="00555AD6">
              <w:rPr>
                <w:noProof/>
                <w:webHidden/>
              </w:rPr>
            </w:r>
            <w:r w:rsidR="00555AD6">
              <w:rPr>
                <w:noProof/>
                <w:webHidden/>
              </w:rPr>
              <w:fldChar w:fldCharType="separate"/>
            </w:r>
            <w:r w:rsidR="00F503D3">
              <w:rPr>
                <w:noProof/>
                <w:webHidden/>
              </w:rPr>
              <w:t>19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8" w:history="1">
            <w:r w:rsidR="00555AD6" w:rsidRPr="00D02657">
              <w:rPr>
                <w:rStyle w:val="Hyperlink"/>
                <w:caps/>
                <w:noProof/>
                <w:lang w:eastAsia="en-US"/>
              </w:rPr>
              <w:t>17 - DO PREÇO</w:t>
            </w:r>
            <w:r w:rsidR="00555AD6">
              <w:rPr>
                <w:noProof/>
                <w:webHidden/>
              </w:rPr>
              <w:tab/>
            </w:r>
            <w:r w:rsidR="00555AD6">
              <w:rPr>
                <w:noProof/>
                <w:webHidden/>
              </w:rPr>
              <w:fldChar w:fldCharType="begin"/>
            </w:r>
            <w:r w:rsidR="00555AD6">
              <w:rPr>
                <w:noProof/>
                <w:webHidden/>
              </w:rPr>
              <w:instrText xml:space="preserve"> PAGEREF _Toc26356068 \h </w:instrText>
            </w:r>
            <w:r w:rsidR="00555AD6">
              <w:rPr>
                <w:noProof/>
                <w:webHidden/>
              </w:rPr>
            </w:r>
            <w:r w:rsidR="00555AD6">
              <w:rPr>
                <w:noProof/>
                <w:webHidden/>
              </w:rPr>
              <w:fldChar w:fldCharType="separate"/>
            </w:r>
            <w:r w:rsidR="00F503D3">
              <w:rPr>
                <w:noProof/>
                <w:webHidden/>
              </w:rPr>
              <w:t>19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69" w:history="1">
            <w:r w:rsidR="00555AD6" w:rsidRPr="00D02657">
              <w:rPr>
                <w:rStyle w:val="Hyperlink"/>
                <w:caps/>
                <w:noProof/>
                <w:lang w:eastAsia="en-US"/>
              </w:rPr>
              <w:t>18 - DAS OBRIGAÇÕES DA CONTRATANTE E DA CONTRATADA</w:t>
            </w:r>
            <w:r w:rsidR="00555AD6">
              <w:rPr>
                <w:noProof/>
                <w:webHidden/>
              </w:rPr>
              <w:tab/>
            </w:r>
            <w:r w:rsidR="00555AD6">
              <w:rPr>
                <w:noProof/>
                <w:webHidden/>
              </w:rPr>
              <w:fldChar w:fldCharType="begin"/>
            </w:r>
            <w:r w:rsidR="00555AD6">
              <w:rPr>
                <w:noProof/>
                <w:webHidden/>
              </w:rPr>
              <w:instrText xml:space="preserve"> PAGEREF _Toc26356069 \h </w:instrText>
            </w:r>
            <w:r w:rsidR="00555AD6">
              <w:rPr>
                <w:noProof/>
                <w:webHidden/>
              </w:rPr>
            </w:r>
            <w:r w:rsidR="00555AD6">
              <w:rPr>
                <w:noProof/>
                <w:webHidden/>
              </w:rPr>
              <w:fldChar w:fldCharType="separate"/>
            </w:r>
            <w:r w:rsidR="00F503D3">
              <w:rPr>
                <w:noProof/>
                <w:webHidden/>
              </w:rPr>
              <w:t>19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0" w:history="1">
            <w:r w:rsidR="00555AD6" w:rsidRPr="00D02657">
              <w:rPr>
                <w:rStyle w:val="Hyperlink"/>
                <w:caps/>
                <w:noProof/>
                <w:lang w:eastAsia="en-US"/>
              </w:rPr>
              <w:t>19 - DO PAGAMENTO</w:t>
            </w:r>
            <w:r w:rsidR="00555AD6">
              <w:rPr>
                <w:noProof/>
                <w:webHidden/>
              </w:rPr>
              <w:tab/>
            </w:r>
            <w:r w:rsidR="00555AD6">
              <w:rPr>
                <w:noProof/>
                <w:webHidden/>
              </w:rPr>
              <w:fldChar w:fldCharType="begin"/>
            </w:r>
            <w:r w:rsidR="00555AD6">
              <w:rPr>
                <w:noProof/>
                <w:webHidden/>
              </w:rPr>
              <w:instrText xml:space="preserve"> PAGEREF _Toc26356070 \h </w:instrText>
            </w:r>
            <w:r w:rsidR="00555AD6">
              <w:rPr>
                <w:noProof/>
                <w:webHidden/>
              </w:rPr>
            </w:r>
            <w:r w:rsidR="00555AD6">
              <w:rPr>
                <w:noProof/>
                <w:webHidden/>
              </w:rPr>
              <w:fldChar w:fldCharType="separate"/>
            </w:r>
            <w:r w:rsidR="00F503D3">
              <w:rPr>
                <w:noProof/>
                <w:webHidden/>
              </w:rPr>
              <w:t>19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1" w:history="1">
            <w:r w:rsidR="00555AD6" w:rsidRPr="00D02657">
              <w:rPr>
                <w:rStyle w:val="Hyperlink"/>
                <w:caps/>
                <w:noProof/>
                <w:lang w:eastAsia="en-US"/>
              </w:rPr>
              <w:t>20 - DA FISCALIZAÇÃO</w:t>
            </w:r>
            <w:r w:rsidR="00555AD6">
              <w:rPr>
                <w:noProof/>
                <w:webHidden/>
              </w:rPr>
              <w:tab/>
            </w:r>
            <w:r w:rsidR="00555AD6">
              <w:rPr>
                <w:noProof/>
                <w:webHidden/>
              </w:rPr>
              <w:fldChar w:fldCharType="begin"/>
            </w:r>
            <w:r w:rsidR="00555AD6">
              <w:rPr>
                <w:noProof/>
                <w:webHidden/>
              </w:rPr>
              <w:instrText xml:space="preserve"> PAGEREF _Toc26356071 \h </w:instrText>
            </w:r>
            <w:r w:rsidR="00555AD6">
              <w:rPr>
                <w:noProof/>
                <w:webHidden/>
              </w:rPr>
            </w:r>
            <w:r w:rsidR="00555AD6">
              <w:rPr>
                <w:noProof/>
                <w:webHidden/>
              </w:rPr>
              <w:fldChar w:fldCharType="separate"/>
            </w:r>
            <w:r w:rsidR="00F503D3">
              <w:rPr>
                <w:noProof/>
                <w:webHidden/>
              </w:rPr>
              <w:t>21</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2" w:history="1">
            <w:r w:rsidR="00555AD6" w:rsidRPr="00D02657">
              <w:rPr>
                <w:rStyle w:val="Hyperlink"/>
                <w:caps/>
                <w:noProof/>
                <w:lang w:eastAsia="en-US"/>
              </w:rPr>
              <w:t>21 - DO RECEBIMENTO DO OBJETO</w:t>
            </w:r>
            <w:r w:rsidR="00555AD6">
              <w:rPr>
                <w:noProof/>
                <w:webHidden/>
              </w:rPr>
              <w:tab/>
            </w:r>
            <w:r w:rsidR="00555AD6">
              <w:rPr>
                <w:noProof/>
                <w:webHidden/>
              </w:rPr>
              <w:fldChar w:fldCharType="begin"/>
            </w:r>
            <w:r w:rsidR="00555AD6">
              <w:rPr>
                <w:noProof/>
                <w:webHidden/>
              </w:rPr>
              <w:instrText xml:space="preserve"> PAGEREF _Toc26356072 \h </w:instrText>
            </w:r>
            <w:r w:rsidR="00555AD6">
              <w:rPr>
                <w:noProof/>
                <w:webHidden/>
              </w:rPr>
            </w:r>
            <w:r w:rsidR="00555AD6">
              <w:rPr>
                <w:noProof/>
                <w:webHidden/>
              </w:rPr>
              <w:fldChar w:fldCharType="separate"/>
            </w:r>
            <w:r w:rsidR="00F503D3">
              <w:rPr>
                <w:noProof/>
                <w:webHidden/>
              </w:rPr>
              <w:t>21</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3" w:history="1">
            <w:r w:rsidR="00555AD6" w:rsidRPr="00D02657">
              <w:rPr>
                <w:rStyle w:val="Hyperlink"/>
                <w:caps/>
                <w:noProof/>
                <w:lang w:eastAsia="en-US"/>
              </w:rPr>
              <w:t>22 - DA RESCISÃO DO CONTRATO</w:t>
            </w:r>
            <w:r w:rsidR="00555AD6">
              <w:rPr>
                <w:noProof/>
                <w:webHidden/>
              </w:rPr>
              <w:tab/>
            </w:r>
            <w:r w:rsidR="00555AD6">
              <w:rPr>
                <w:noProof/>
                <w:webHidden/>
              </w:rPr>
              <w:fldChar w:fldCharType="begin"/>
            </w:r>
            <w:r w:rsidR="00555AD6">
              <w:rPr>
                <w:noProof/>
                <w:webHidden/>
              </w:rPr>
              <w:instrText xml:space="preserve"> PAGEREF _Toc26356073 \h </w:instrText>
            </w:r>
            <w:r w:rsidR="00555AD6">
              <w:rPr>
                <w:noProof/>
                <w:webHidden/>
              </w:rPr>
            </w:r>
            <w:r w:rsidR="00555AD6">
              <w:rPr>
                <w:noProof/>
                <w:webHidden/>
              </w:rPr>
              <w:fldChar w:fldCharType="separate"/>
            </w:r>
            <w:r w:rsidR="00F503D3">
              <w:rPr>
                <w:noProof/>
                <w:webHidden/>
              </w:rPr>
              <w:t>22</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4" w:history="1">
            <w:r w:rsidR="00555AD6" w:rsidRPr="00D02657">
              <w:rPr>
                <w:rStyle w:val="Hyperlink"/>
                <w:caps/>
                <w:noProof/>
                <w:lang w:eastAsia="en-US"/>
              </w:rPr>
              <w:t>23 - DA DOTAÇÃO ORÇAMENTÁRIA</w:t>
            </w:r>
            <w:r w:rsidR="00555AD6">
              <w:rPr>
                <w:noProof/>
                <w:webHidden/>
              </w:rPr>
              <w:tab/>
            </w:r>
            <w:r w:rsidR="00555AD6">
              <w:rPr>
                <w:noProof/>
                <w:webHidden/>
              </w:rPr>
              <w:fldChar w:fldCharType="begin"/>
            </w:r>
            <w:r w:rsidR="00555AD6">
              <w:rPr>
                <w:noProof/>
                <w:webHidden/>
              </w:rPr>
              <w:instrText xml:space="preserve"> PAGEREF _Toc26356074 \h </w:instrText>
            </w:r>
            <w:r w:rsidR="00555AD6">
              <w:rPr>
                <w:noProof/>
                <w:webHidden/>
              </w:rPr>
            </w:r>
            <w:r w:rsidR="00555AD6">
              <w:rPr>
                <w:noProof/>
                <w:webHidden/>
              </w:rPr>
              <w:fldChar w:fldCharType="separate"/>
            </w:r>
            <w:r w:rsidR="00F503D3">
              <w:rPr>
                <w:noProof/>
                <w:webHidden/>
              </w:rPr>
              <w:t>22</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5" w:history="1">
            <w:r w:rsidR="00555AD6" w:rsidRPr="00D02657">
              <w:rPr>
                <w:rStyle w:val="Hyperlink"/>
                <w:caps/>
                <w:noProof/>
                <w:lang w:eastAsia="en-US"/>
              </w:rPr>
              <w:t>24 - DAS INFRAÇÕES E DAS SANÇÕES ADMINISTRATIVAS</w:t>
            </w:r>
            <w:r w:rsidR="00555AD6">
              <w:rPr>
                <w:noProof/>
                <w:webHidden/>
              </w:rPr>
              <w:tab/>
            </w:r>
            <w:r w:rsidR="00555AD6">
              <w:rPr>
                <w:noProof/>
                <w:webHidden/>
              </w:rPr>
              <w:fldChar w:fldCharType="begin"/>
            </w:r>
            <w:r w:rsidR="00555AD6">
              <w:rPr>
                <w:noProof/>
                <w:webHidden/>
              </w:rPr>
              <w:instrText xml:space="preserve"> PAGEREF _Toc26356075 \h </w:instrText>
            </w:r>
            <w:r w:rsidR="00555AD6">
              <w:rPr>
                <w:noProof/>
                <w:webHidden/>
              </w:rPr>
            </w:r>
            <w:r w:rsidR="00555AD6">
              <w:rPr>
                <w:noProof/>
                <w:webHidden/>
              </w:rPr>
              <w:fldChar w:fldCharType="separate"/>
            </w:r>
            <w:r w:rsidR="00F503D3">
              <w:rPr>
                <w:noProof/>
                <w:webHidden/>
              </w:rPr>
              <w:t>22</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6" w:history="1">
            <w:r w:rsidR="00555AD6" w:rsidRPr="00D02657">
              <w:rPr>
                <w:rStyle w:val="Hyperlink"/>
                <w:caps/>
                <w:noProof/>
                <w:lang w:eastAsia="en-US"/>
              </w:rPr>
              <w:t>25 - DOS RECURSOS</w:t>
            </w:r>
            <w:r w:rsidR="00555AD6">
              <w:rPr>
                <w:noProof/>
                <w:webHidden/>
              </w:rPr>
              <w:tab/>
            </w:r>
            <w:r w:rsidR="00555AD6">
              <w:rPr>
                <w:noProof/>
                <w:webHidden/>
              </w:rPr>
              <w:fldChar w:fldCharType="begin"/>
            </w:r>
            <w:r w:rsidR="00555AD6">
              <w:rPr>
                <w:noProof/>
                <w:webHidden/>
              </w:rPr>
              <w:instrText xml:space="preserve"> PAGEREF _Toc26356076 \h </w:instrText>
            </w:r>
            <w:r w:rsidR="00555AD6">
              <w:rPr>
                <w:noProof/>
                <w:webHidden/>
              </w:rPr>
            </w:r>
            <w:r w:rsidR="00555AD6">
              <w:rPr>
                <w:noProof/>
                <w:webHidden/>
              </w:rPr>
              <w:fldChar w:fldCharType="separate"/>
            </w:r>
            <w:r w:rsidR="00F503D3">
              <w:rPr>
                <w:noProof/>
                <w:webHidden/>
              </w:rPr>
              <w:t>24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7" w:history="1">
            <w:r w:rsidR="00555AD6" w:rsidRPr="00D02657">
              <w:rPr>
                <w:rStyle w:val="Hyperlink"/>
                <w:caps/>
                <w:noProof/>
                <w:lang w:eastAsia="en-US"/>
              </w:rPr>
              <w:t>26 - DAS DISPOSIÇÕES GERAIS</w:t>
            </w:r>
            <w:r w:rsidR="00555AD6">
              <w:rPr>
                <w:noProof/>
                <w:webHidden/>
              </w:rPr>
              <w:tab/>
            </w:r>
            <w:r w:rsidR="00555AD6">
              <w:rPr>
                <w:noProof/>
                <w:webHidden/>
              </w:rPr>
              <w:fldChar w:fldCharType="begin"/>
            </w:r>
            <w:r w:rsidR="00555AD6">
              <w:rPr>
                <w:noProof/>
                <w:webHidden/>
              </w:rPr>
              <w:instrText xml:space="preserve"> PAGEREF _Toc26356077 \h </w:instrText>
            </w:r>
            <w:r w:rsidR="00555AD6">
              <w:rPr>
                <w:noProof/>
                <w:webHidden/>
              </w:rPr>
            </w:r>
            <w:r w:rsidR="00555AD6">
              <w:rPr>
                <w:noProof/>
                <w:webHidden/>
              </w:rPr>
              <w:fldChar w:fldCharType="separate"/>
            </w:r>
            <w:r w:rsidR="00F503D3">
              <w:rPr>
                <w:noProof/>
                <w:webHidden/>
              </w:rPr>
              <w:t>24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79" w:history="1">
            <w:r w:rsidR="00555AD6" w:rsidRPr="00D02657">
              <w:rPr>
                <w:rStyle w:val="Hyperlink"/>
                <w:rFonts w:ascii="Arial" w:hAnsi="Arial" w:cs="Arial"/>
                <w:b/>
                <w:i/>
                <w:noProof/>
              </w:rPr>
              <w:t>ANEXO I</w:t>
            </w:r>
            <w:r w:rsidR="00555AD6">
              <w:rPr>
                <w:noProof/>
                <w:webHidden/>
              </w:rPr>
              <w:tab/>
            </w:r>
            <w:r w:rsidR="00555AD6">
              <w:rPr>
                <w:noProof/>
                <w:webHidden/>
              </w:rPr>
              <w:fldChar w:fldCharType="begin"/>
            </w:r>
            <w:r w:rsidR="00555AD6">
              <w:rPr>
                <w:noProof/>
                <w:webHidden/>
              </w:rPr>
              <w:instrText xml:space="preserve"> PAGEREF _Toc26356079 \h </w:instrText>
            </w:r>
            <w:r w:rsidR="00555AD6">
              <w:rPr>
                <w:noProof/>
                <w:webHidden/>
              </w:rPr>
            </w:r>
            <w:r w:rsidR="00555AD6">
              <w:rPr>
                <w:noProof/>
                <w:webHidden/>
              </w:rPr>
              <w:fldChar w:fldCharType="separate"/>
            </w:r>
            <w:r w:rsidR="00F503D3">
              <w:rPr>
                <w:noProof/>
                <w:webHidden/>
              </w:rPr>
              <w:t>27</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80" w:history="1">
            <w:r w:rsidR="00555AD6" w:rsidRPr="00D02657">
              <w:rPr>
                <w:rStyle w:val="Hyperlink"/>
                <w:rFonts w:ascii="Arial" w:hAnsi="Arial" w:cs="Arial"/>
                <w:b/>
                <w:i/>
                <w:noProof/>
              </w:rPr>
              <w:t>Anexo II</w:t>
            </w:r>
            <w:r w:rsidR="00555AD6">
              <w:rPr>
                <w:noProof/>
                <w:webHidden/>
              </w:rPr>
              <w:tab/>
            </w:r>
            <w:r w:rsidR="00555AD6">
              <w:rPr>
                <w:noProof/>
                <w:webHidden/>
              </w:rPr>
              <w:fldChar w:fldCharType="begin"/>
            </w:r>
            <w:r w:rsidR="00555AD6">
              <w:rPr>
                <w:noProof/>
                <w:webHidden/>
              </w:rPr>
              <w:instrText xml:space="preserve"> PAGEREF _Toc26356080 \h </w:instrText>
            </w:r>
            <w:r w:rsidR="00555AD6">
              <w:rPr>
                <w:noProof/>
                <w:webHidden/>
              </w:rPr>
            </w:r>
            <w:r w:rsidR="00555AD6">
              <w:rPr>
                <w:noProof/>
                <w:webHidden/>
              </w:rPr>
              <w:fldChar w:fldCharType="separate"/>
            </w:r>
            <w:r w:rsidR="00F503D3">
              <w:rPr>
                <w:noProof/>
                <w:webHidden/>
              </w:rPr>
              <w:t>30</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85" w:history="1">
            <w:r w:rsidR="00555AD6" w:rsidRPr="00D02657">
              <w:rPr>
                <w:rStyle w:val="Hyperlink"/>
                <w:rFonts w:ascii="Arial" w:hAnsi="Arial" w:cs="Arial"/>
                <w:b/>
                <w:i/>
                <w:noProof/>
              </w:rPr>
              <w:t>Anexo III</w:t>
            </w:r>
            <w:r w:rsidR="00555AD6">
              <w:rPr>
                <w:noProof/>
                <w:webHidden/>
              </w:rPr>
              <w:tab/>
            </w:r>
            <w:r w:rsidR="00555AD6">
              <w:rPr>
                <w:noProof/>
                <w:webHidden/>
              </w:rPr>
              <w:fldChar w:fldCharType="begin"/>
            </w:r>
            <w:r w:rsidR="00555AD6">
              <w:rPr>
                <w:noProof/>
                <w:webHidden/>
              </w:rPr>
              <w:instrText xml:space="preserve"> PAGEREF _Toc26356085 \h </w:instrText>
            </w:r>
            <w:r w:rsidR="00555AD6">
              <w:rPr>
                <w:noProof/>
                <w:webHidden/>
              </w:rPr>
            </w:r>
            <w:r w:rsidR="00555AD6">
              <w:rPr>
                <w:noProof/>
                <w:webHidden/>
              </w:rPr>
              <w:fldChar w:fldCharType="separate"/>
            </w:r>
            <w:r w:rsidR="00F503D3">
              <w:rPr>
                <w:noProof/>
                <w:webHidden/>
              </w:rPr>
              <w:t>31</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0" w:history="1">
            <w:r w:rsidR="00555AD6" w:rsidRPr="00D02657">
              <w:rPr>
                <w:rStyle w:val="Hyperlink"/>
                <w:rFonts w:ascii="Arial" w:hAnsi="Arial" w:cs="Arial"/>
                <w:b/>
                <w:i/>
                <w:noProof/>
              </w:rPr>
              <w:t>ANEXO IV</w:t>
            </w:r>
            <w:r w:rsidR="00555AD6">
              <w:rPr>
                <w:noProof/>
                <w:webHidden/>
              </w:rPr>
              <w:tab/>
            </w:r>
            <w:r w:rsidR="00555AD6">
              <w:rPr>
                <w:noProof/>
                <w:webHidden/>
              </w:rPr>
              <w:fldChar w:fldCharType="begin"/>
            </w:r>
            <w:r w:rsidR="00555AD6">
              <w:rPr>
                <w:noProof/>
                <w:webHidden/>
              </w:rPr>
              <w:instrText xml:space="preserve"> PAGEREF _Toc26356090 \h </w:instrText>
            </w:r>
            <w:r w:rsidR="00555AD6">
              <w:rPr>
                <w:noProof/>
                <w:webHidden/>
              </w:rPr>
            </w:r>
            <w:r w:rsidR="00555AD6">
              <w:rPr>
                <w:noProof/>
                <w:webHidden/>
              </w:rPr>
              <w:fldChar w:fldCharType="separate"/>
            </w:r>
            <w:r w:rsidR="00F503D3">
              <w:rPr>
                <w:noProof/>
                <w:webHidden/>
              </w:rPr>
              <w:t>32</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2" w:history="1">
            <w:r w:rsidR="00555AD6" w:rsidRPr="00D02657">
              <w:rPr>
                <w:rStyle w:val="Hyperlink"/>
                <w:rFonts w:ascii="Arial" w:hAnsi="Arial" w:cs="Arial"/>
                <w:b/>
                <w:i/>
                <w:noProof/>
              </w:rPr>
              <w:t>ANEXO V</w:t>
            </w:r>
            <w:r w:rsidR="00555AD6">
              <w:rPr>
                <w:noProof/>
                <w:webHidden/>
              </w:rPr>
              <w:tab/>
            </w:r>
            <w:r w:rsidR="00555AD6">
              <w:rPr>
                <w:noProof/>
                <w:webHidden/>
              </w:rPr>
              <w:fldChar w:fldCharType="begin"/>
            </w:r>
            <w:r w:rsidR="00555AD6">
              <w:rPr>
                <w:noProof/>
                <w:webHidden/>
              </w:rPr>
              <w:instrText xml:space="preserve"> PAGEREF _Toc26356092 \h </w:instrText>
            </w:r>
            <w:r w:rsidR="00555AD6">
              <w:rPr>
                <w:noProof/>
                <w:webHidden/>
              </w:rPr>
            </w:r>
            <w:r w:rsidR="00555AD6">
              <w:rPr>
                <w:noProof/>
                <w:webHidden/>
              </w:rPr>
              <w:fldChar w:fldCharType="separate"/>
            </w:r>
            <w:r w:rsidR="00F503D3">
              <w:rPr>
                <w:noProof/>
                <w:webHidden/>
              </w:rPr>
              <w:t>33</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4" w:history="1">
            <w:r w:rsidR="00555AD6" w:rsidRPr="00D02657">
              <w:rPr>
                <w:rStyle w:val="Hyperlink"/>
                <w:rFonts w:ascii="Arial" w:hAnsi="Arial" w:cs="Arial"/>
                <w:b/>
                <w:i/>
                <w:noProof/>
              </w:rPr>
              <w:t>ANEXO VI</w:t>
            </w:r>
            <w:r w:rsidR="00555AD6">
              <w:rPr>
                <w:noProof/>
                <w:webHidden/>
              </w:rPr>
              <w:tab/>
            </w:r>
            <w:r w:rsidR="00555AD6">
              <w:rPr>
                <w:noProof/>
                <w:webHidden/>
              </w:rPr>
              <w:fldChar w:fldCharType="begin"/>
            </w:r>
            <w:r w:rsidR="00555AD6">
              <w:rPr>
                <w:noProof/>
                <w:webHidden/>
              </w:rPr>
              <w:instrText xml:space="preserve"> PAGEREF _Toc26356094 \h </w:instrText>
            </w:r>
            <w:r w:rsidR="00555AD6">
              <w:rPr>
                <w:noProof/>
                <w:webHidden/>
              </w:rPr>
            </w:r>
            <w:r w:rsidR="00555AD6">
              <w:rPr>
                <w:noProof/>
                <w:webHidden/>
              </w:rPr>
              <w:fldChar w:fldCharType="separate"/>
            </w:r>
            <w:r w:rsidR="00F503D3">
              <w:rPr>
                <w:noProof/>
                <w:webHidden/>
              </w:rPr>
              <w:t>34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5" w:history="1">
            <w:r w:rsidR="00555AD6" w:rsidRPr="00D02657">
              <w:rPr>
                <w:rStyle w:val="Hyperlink"/>
                <w:rFonts w:ascii="Arial" w:hAnsi="Arial" w:cs="Arial"/>
                <w:b/>
                <w:i/>
                <w:noProof/>
              </w:rPr>
              <w:t>ANEXO VII</w:t>
            </w:r>
            <w:r w:rsidR="00555AD6">
              <w:rPr>
                <w:noProof/>
                <w:webHidden/>
              </w:rPr>
              <w:tab/>
            </w:r>
            <w:r w:rsidR="00555AD6">
              <w:rPr>
                <w:noProof/>
                <w:webHidden/>
              </w:rPr>
              <w:fldChar w:fldCharType="begin"/>
            </w:r>
            <w:r w:rsidR="00555AD6">
              <w:rPr>
                <w:noProof/>
                <w:webHidden/>
              </w:rPr>
              <w:instrText xml:space="preserve"> PAGEREF _Toc26356095 \h </w:instrText>
            </w:r>
            <w:r w:rsidR="00555AD6">
              <w:rPr>
                <w:noProof/>
                <w:webHidden/>
              </w:rPr>
            </w:r>
            <w:r w:rsidR="00555AD6">
              <w:rPr>
                <w:noProof/>
                <w:webHidden/>
              </w:rPr>
              <w:fldChar w:fldCharType="separate"/>
            </w:r>
            <w:r w:rsidR="00F503D3">
              <w:rPr>
                <w:noProof/>
                <w:webHidden/>
              </w:rPr>
              <w:t>35</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6" w:history="1">
            <w:r w:rsidR="00555AD6" w:rsidRPr="00D02657">
              <w:rPr>
                <w:rStyle w:val="Hyperlink"/>
                <w:rFonts w:ascii="Arial" w:hAnsi="Arial" w:cs="Arial"/>
                <w:b/>
                <w:i/>
                <w:noProof/>
              </w:rPr>
              <w:t>ANEXO VIII - A</w:t>
            </w:r>
            <w:r w:rsidR="00555AD6">
              <w:rPr>
                <w:noProof/>
                <w:webHidden/>
              </w:rPr>
              <w:tab/>
            </w:r>
            <w:r w:rsidR="00555AD6">
              <w:rPr>
                <w:noProof/>
                <w:webHidden/>
              </w:rPr>
              <w:fldChar w:fldCharType="begin"/>
            </w:r>
            <w:r w:rsidR="00555AD6">
              <w:rPr>
                <w:noProof/>
                <w:webHidden/>
              </w:rPr>
              <w:instrText xml:space="preserve"> PAGEREF _Toc26356096 \h </w:instrText>
            </w:r>
            <w:r w:rsidR="00555AD6">
              <w:rPr>
                <w:noProof/>
                <w:webHidden/>
              </w:rPr>
            </w:r>
            <w:r w:rsidR="00555AD6">
              <w:rPr>
                <w:noProof/>
                <w:webHidden/>
              </w:rPr>
              <w:fldChar w:fldCharType="separate"/>
            </w:r>
            <w:r w:rsidR="00F503D3">
              <w:rPr>
                <w:noProof/>
                <w:webHidden/>
              </w:rPr>
              <w:t>36</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098" w:history="1">
            <w:r w:rsidR="00555AD6" w:rsidRPr="00D02657">
              <w:rPr>
                <w:rStyle w:val="Hyperlink"/>
                <w:rFonts w:ascii="Arial" w:hAnsi="Arial" w:cs="Arial"/>
                <w:b/>
                <w:i/>
                <w:noProof/>
              </w:rPr>
              <w:t>ANEXO VIII - B</w:t>
            </w:r>
            <w:r w:rsidR="00555AD6">
              <w:rPr>
                <w:noProof/>
                <w:webHidden/>
              </w:rPr>
              <w:tab/>
            </w:r>
            <w:r w:rsidR="00555AD6">
              <w:rPr>
                <w:noProof/>
                <w:webHidden/>
              </w:rPr>
              <w:fldChar w:fldCharType="begin"/>
            </w:r>
            <w:r w:rsidR="00555AD6">
              <w:rPr>
                <w:noProof/>
                <w:webHidden/>
              </w:rPr>
              <w:instrText xml:space="preserve"> PAGEREF _Toc26356098 \h </w:instrText>
            </w:r>
            <w:r w:rsidR="00555AD6">
              <w:rPr>
                <w:noProof/>
                <w:webHidden/>
              </w:rPr>
            </w:r>
            <w:r w:rsidR="00555AD6">
              <w:rPr>
                <w:noProof/>
                <w:webHidden/>
              </w:rPr>
              <w:fldChar w:fldCharType="separate"/>
            </w:r>
            <w:r w:rsidR="00F503D3">
              <w:rPr>
                <w:noProof/>
                <w:webHidden/>
              </w:rPr>
              <w:t>37</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0" w:history="1">
            <w:r w:rsidR="00555AD6" w:rsidRPr="00D02657">
              <w:rPr>
                <w:rStyle w:val="Hyperlink"/>
                <w:rFonts w:ascii="Arial" w:hAnsi="Arial" w:cs="Arial"/>
                <w:b/>
                <w:i/>
                <w:noProof/>
              </w:rPr>
              <w:t>ANEXO IX</w:t>
            </w:r>
            <w:r w:rsidR="00555AD6">
              <w:rPr>
                <w:noProof/>
                <w:webHidden/>
              </w:rPr>
              <w:tab/>
            </w:r>
            <w:r w:rsidR="00555AD6">
              <w:rPr>
                <w:noProof/>
                <w:webHidden/>
              </w:rPr>
              <w:fldChar w:fldCharType="begin"/>
            </w:r>
            <w:r w:rsidR="00555AD6">
              <w:rPr>
                <w:noProof/>
                <w:webHidden/>
              </w:rPr>
              <w:instrText xml:space="preserve"> PAGEREF _Toc26356100 \h </w:instrText>
            </w:r>
            <w:r w:rsidR="00555AD6">
              <w:rPr>
                <w:noProof/>
                <w:webHidden/>
              </w:rPr>
            </w:r>
            <w:r w:rsidR="00555AD6">
              <w:rPr>
                <w:noProof/>
                <w:webHidden/>
              </w:rPr>
              <w:fldChar w:fldCharType="separate"/>
            </w:r>
            <w:r w:rsidR="00F503D3">
              <w:rPr>
                <w:noProof/>
                <w:webHidden/>
              </w:rPr>
              <w:t>38</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1" w:history="1">
            <w:r w:rsidR="00555AD6" w:rsidRPr="00D02657">
              <w:rPr>
                <w:rStyle w:val="Hyperlink"/>
                <w:rFonts w:ascii="Arial" w:hAnsi="Arial" w:cs="Arial"/>
                <w:b/>
                <w:i/>
                <w:noProof/>
              </w:rPr>
              <w:t>ANEXO X</w:t>
            </w:r>
            <w:r w:rsidR="00555AD6">
              <w:rPr>
                <w:noProof/>
                <w:webHidden/>
              </w:rPr>
              <w:tab/>
            </w:r>
            <w:r w:rsidR="00555AD6">
              <w:rPr>
                <w:noProof/>
                <w:webHidden/>
              </w:rPr>
              <w:fldChar w:fldCharType="begin"/>
            </w:r>
            <w:r w:rsidR="00555AD6">
              <w:rPr>
                <w:noProof/>
                <w:webHidden/>
              </w:rPr>
              <w:instrText xml:space="preserve"> PAGEREF _Toc26356101 \h </w:instrText>
            </w:r>
            <w:r w:rsidR="00555AD6">
              <w:rPr>
                <w:noProof/>
                <w:webHidden/>
              </w:rPr>
            </w:r>
            <w:r w:rsidR="00555AD6">
              <w:rPr>
                <w:noProof/>
                <w:webHidden/>
              </w:rPr>
              <w:fldChar w:fldCharType="separate"/>
            </w:r>
            <w:r w:rsidR="00F503D3">
              <w:rPr>
                <w:noProof/>
                <w:webHidden/>
              </w:rPr>
              <w:t>39</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4" w:history="1">
            <w:r w:rsidR="00555AD6" w:rsidRPr="00D02657">
              <w:rPr>
                <w:rStyle w:val="Hyperlink"/>
                <w:rFonts w:ascii="Arial" w:hAnsi="Arial" w:cs="Arial"/>
                <w:b/>
                <w:i/>
                <w:noProof/>
              </w:rPr>
              <w:t>ANEXO XI</w:t>
            </w:r>
            <w:r w:rsidR="00555AD6">
              <w:rPr>
                <w:noProof/>
                <w:webHidden/>
              </w:rPr>
              <w:tab/>
            </w:r>
            <w:r w:rsidR="00555AD6">
              <w:rPr>
                <w:noProof/>
                <w:webHidden/>
              </w:rPr>
              <w:fldChar w:fldCharType="begin"/>
            </w:r>
            <w:r w:rsidR="00555AD6">
              <w:rPr>
                <w:noProof/>
                <w:webHidden/>
              </w:rPr>
              <w:instrText xml:space="preserve"> PAGEREF _Toc26356104 \h </w:instrText>
            </w:r>
            <w:r w:rsidR="00555AD6">
              <w:rPr>
                <w:noProof/>
                <w:webHidden/>
              </w:rPr>
            </w:r>
            <w:r w:rsidR="00555AD6">
              <w:rPr>
                <w:noProof/>
                <w:webHidden/>
              </w:rPr>
              <w:fldChar w:fldCharType="separate"/>
            </w:r>
            <w:r w:rsidR="00F503D3">
              <w:rPr>
                <w:noProof/>
                <w:webHidden/>
              </w:rPr>
              <w:t>46</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5" w:history="1">
            <w:r w:rsidR="00555AD6" w:rsidRPr="00D02657">
              <w:rPr>
                <w:rStyle w:val="Hyperlink"/>
                <w:rFonts w:ascii="Arial" w:hAnsi="Arial" w:cs="Arial"/>
                <w:b/>
                <w:i/>
                <w:noProof/>
              </w:rPr>
              <w:t>ANEXO XII</w:t>
            </w:r>
            <w:r w:rsidR="00555AD6">
              <w:rPr>
                <w:noProof/>
                <w:webHidden/>
              </w:rPr>
              <w:tab/>
            </w:r>
            <w:r w:rsidR="00555AD6">
              <w:rPr>
                <w:noProof/>
                <w:webHidden/>
              </w:rPr>
              <w:fldChar w:fldCharType="begin"/>
            </w:r>
            <w:r w:rsidR="00555AD6">
              <w:rPr>
                <w:noProof/>
                <w:webHidden/>
              </w:rPr>
              <w:instrText xml:space="preserve"> PAGEREF _Toc26356105 \h </w:instrText>
            </w:r>
            <w:r w:rsidR="00555AD6">
              <w:rPr>
                <w:noProof/>
                <w:webHidden/>
              </w:rPr>
            </w:r>
            <w:r w:rsidR="00555AD6">
              <w:rPr>
                <w:noProof/>
                <w:webHidden/>
              </w:rPr>
              <w:fldChar w:fldCharType="separate"/>
            </w:r>
            <w:r w:rsidR="00F503D3">
              <w:rPr>
                <w:noProof/>
                <w:webHidden/>
              </w:rPr>
              <w:t>50</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6" w:history="1">
            <w:r w:rsidR="00555AD6" w:rsidRPr="00D02657">
              <w:rPr>
                <w:rStyle w:val="Hyperlink"/>
                <w:rFonts w:ascii="Arial" w:hAnsi="Arial" w:cs="Arial"/>
                <w:b/>
                <w:i/>
                <w:noProof/>
              </w:rPr>
              <w:t>ANEXO XIII – A</w:t>
            </w:r>
            <w:r w:rsidR="00555AD6">
              <w:rPr>
                <w:noProof/>
                <w:webHidden/>
              </w:rPr>
              <w:tab/>
            </w:r>
            <w:r w:rsidR="00555AD6">
              <w:rPr>
                <w:noProof/>
                <w:webHidden/>
              </w:rPr>
              <w:fldChar w:fldCharType="begin"/>
            </w:r>
            <w:r w:rsidR="00555AD6">
              <w:rPr>
                <w:noProof/>
                <w:webHidden/>
              </w:rPr>
              <w:instrText xml:space="preserve"> PAGEREF _Toc26356106 \h </w:instrText>
            </w:r>
            <w:r w:rsidR="00555AD6">
              <w:rPr>
                <w:noProof/>
                <w:webHidden/>
              </w:rPr>
            </w:r>
            <w:r w:rsidR="00555AD6">
              <w:rPr>
                <w:noProof/>
                <w:webHidden/>
              </w:rPr>
              <w:fldChar w:fldCharType="separate"/>
            </w:r>
            <w:r w:rsidR="00F503D3">
              <w:rPr>
                <w:noProof/>
                <w:webHidden/>
              </w:rPr>
              <w:t>51</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7" w:history="1">
            <w:r w:rsidR="00555AD6" w:rsidRPr="00D02657">
              <w:rPr>
                <w:rStyle w:val="Hyperlink"/>
                <w:rFonts w:ascii="Arial" w:hAnsi="Arial" w:cs="Arial"/>
                <w:b/>
                <w:i/>
                <w:noProof/>
              </w:rPr>
              <w:t>ANEXO XIII - B</w:t>
            </w:r>
            <w:r w:rsidR="00555AD6">
              <w:rPr>
                <w:noProof/>
                <w:webHidden/>
              </w:rPr>
              <w:tab/>
            </w:r>
            <w:r w:rsidR="00555AD6">
              <w:rPr>
                <w:noProof/>
                <w:webHidden/>
              </w:rPr>
              <w:fldChar w:fldCharType="begin"/>
            </w:r>
            <w:r w:rsidR="00555AD6">
              <w:rPr>
                <w:noProof/>
                <w:webHidden/>
              </w:rPr>
              <w:instrText xml:space="preserve"> PAGEREF _Toc26356107 \h </w:instrText>
            </w:r>
            <w:r w:rsidR="00555AD6">
              <w:rPr>
                <w:noProof/>
                <w:webHidden/>
              </w:rPr>
            </w:r>
            <w:r w:rsidR="00555AD6">
              <w:rPr>
                <w:noProof/>
                <w:webHidden/>
              </w:rPr>
              <w:fldChar w:fldCharType="separate"/>
            </w:r>
            <w:r w:rsidR="00F503D3">
              <w:rPr>
                <w:noProof/>
                <w:webHidden/>
              </w:rPr>
              <w:t>54</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8" w:history="1">
            <w:r w:rsidR="00555AD6" w:rsidRPr="00D02657">
              <w:rPr>
                <w:rStyle w:val="Hyperlink"/>
                <w:rFonts w:ascii="Arial" w:hAnsi="Arial" w:cs="Arial"/>
                <w:b/>
                <w:i/>
                <w:noProof/>
              </w:rPr>
              <w:t>ANEXO XIV (MODELO)</w:t>
            </w:r>
            <w:r w:rsidR="00555AD6">
              <w:rPr>
                <w:noProof/>
                <w:webHidden/>
              </w:rPr>
              <w:tab/>
            </w:r>
            <w:r w:rsidR="00555AD6">
              <w:rPr>
                <w:noProof/>
                <w:webHidden/>
              </w:rPr>
              <w:fldChar w:fldCharType="begin"/>
            </w:r>
            <w:r w:rsidR="00555AD6">
              <w:rPr>
                <w:noProof/>
                <w:webHidden/>
              </w:rPr>
              <w:instrText xml:space="preserve"> PAGEREF _Toc26356108 \h </w:instrText>
            </w:r>
            <w:r w:rsidR="00555AD6">
              <w:rPr>
                <w:noProof/>
                <w:webHidden/>
              </w:rPr>
            </w:r>
            <w:r w:rsidR="00555AD6">
              <w:rPr>
                <w:noProof/>
                <w:webHidden/>
              </w:rPr>
              <w:fldChar w:fldCharType="separate"/>
            </w:r>
            <w:r w:rsidR="00F503D3">
              <w:rPr>
                <w:noProof/>
                <w:webHidden/>
              </w:rPr>
              <w:t>55</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09" w:history="1">
            <w:r w:rsidR="00555AD6" w:rsidRPr="00D02657">
              <w:rPr>
                <w:rStyle w:val="Hyperlink"/>
                <w:rFonts w:ascii="Arial" w:hAnsi="Arial" w:cs="Arial"/>
                <w:b/>
                <w:i/>
                <w:noProof/>
              </w:rPr>
              <w:t>ANEXO XV</w:t>
            </w:r>
            <w:r w:rsidR="00555AD6">
              <w:rPr>
                <w:noProof/>
                <w:webHidden/>
              </w:rPr>
              <w:tab/>
            </w:r>
            <w:r w:rsidR="00555AD6">
              <w:rPr>
                <w:noProof/>
                <w:webHidden/>
              </w:rPr>
              <w:fldChar w:fldCharType="begin"/>
            </w:r>
            <w:r w:rsidR="00555AD6">
              <w:rPr>
                <w:noProof/>
                <w:webHidden/>
              </w:rPr>
              <w:instrText xml:space="preserve"> PAGEREF _Toc26356109 \h </w:instrText>
            </w:r>
            <w:r w:rsidR="00555AD6">
              <w:rPr>
                <w:noProof/>
                <w:webHidden/>
              </w:rPr>
            </w:r>
            <w:r w:rsidR="00555AD6">
              <w:rPr>
                <w:noProof/>
                <w:webHidden/>
              </w:rPr>
              <w:fldChar w:fldCharType="separate"/>
            </w:r>
            <w:r w:rsidR="00F503D3">
              <w:rPr>
                <w:noProof/>
                <w:webHidden/>
              </w:rPr>
              <w:t>56</w:t>
            </w:r>
            <w:r w:rsidR="00555AD6">
              <w:rPr>
                <w:noProof/>
                <w:webHidden/>
              </w:rPr>
              <w:fldChar w:fldCharType="end"/>
            </w:r>
          </w:hyperlink>
        </w:p>
        <w:p w:rsidR="00555AD6" w:rsidRDefault="00E71807">
          <w:pPr>
            <w:pStyle w:val="Sumrio1"/>
            <w:tabs>
              <w:tab w:val="right" w:leader="dot" w:pos="9694"/>
            </w:tabs>
            <w:rPr>
              <w:rFonts w:asciiTheme="minorHAnsi" w:eastAsiaTheme="minorEastAsia" w:hAnsiTheme="minorHAnsi" w:cstheme="minorBidi"/>
              <w:noProof/>
              <w:sz w:val="22"/>
              <w:szCs w:val="22"/>
            </w:rPr>
          </w:pPr>
          <w:hyperlink w:anchor="_Toc26356110" w:history="1">
            <w:r w:rsidR="00555AD6" w:rsidRPr="00D02657">
              <w:rPr>
                <w:rStyle w:val="Hyperlink"/>
                <w:rFonts w:ascii="Arial" w:hAnsi="Arial" w:cs="Arial"/>
                <w:b/>
                <w:i/>
                <w:noProof/>
              </w:rPr>
              <w:t>ANEXO XVI</w:t>
            </w:r>
            <w:r w:rsidR="00555AD6">
              <w:rPr>
                <w:noProof/>
                <w:webHidden/>
              </w:rPr>
              <w:tab/>
            </w:r>
            <w:r w:rsidR="00555AD6">
              <w:rPr>
                <w:noProof/>
                <w:webHidden/>
              </w:rPr>
              <w:fldChar w:fldCharType="begin"/>
            </w:r>
            <w:r w:rsidR="00555AD6">
              <w:rPr>
                <w:noProof/>
                <w:webHidden/>
              </w:rPr>
              <w:instrText xml:space="preserve"> PAGEREF _Toc26356110 \h </w:instrText>
            </w:r>
            <w:r w:rsidR="00555AD6">
              <w:rPr>
                <w:noProof/>
                <w:webHidden/>
              </w:rPr>
            </w:r>
            <w:r w:rsidR="00555AD6">
              <w:rPr>
                <w:noProof/>
                <w:webHidden/>
              </w:rPr>
              <w:fldChar w:fldCharType="separate"/>
            </w:r>
            <w:r w:rsidR="00F503D3">
              <w:rPr>
                <w:noProof/>
                <w:webHidden/>
              </w:rPr>
              <w:t>57</w:t>
            </w:r>
            <w:r w:rsidR="00555AD6">
              <w:rPr>
                <w:noProof/>
                <w:webHidden/>
              </w:rPr>
              <w:fldChar w:fldCharType="end"/>
            </w:r>
          </w:hyperlink>
        </w:p>
        <w:p w:rsidR="00DE2CF9" w:rsidRDefault="00DE2CF9" w:rsidP="00DE2CF9">
          <w:r w:rsidRPr="00317A22">
            <w:rPr>
              <w:rFonts w:ascii="Arial" w:hAnsi="Arial" w:cs="Arial"/>
              <w:b/>
              <w:bCs/>
              <w:sz w:val="22"/>
              <w:szCs w:val="22"/>
            </w:rPr>
            <w:fldChar w:fldCharType="end"/>
          </w:r>
        </w:p>
      </w:sdtContent>
    </w:sdt>
    <w:p w:rsidR="00DE2CF9" w:rsidRPr="00F9066F" w:rsidRDefault="00DE2CF9" w:rsidP="00DE2CF9">
      <w:pPr>
        <w:pStyle w:val="Recuodecorpodetexto2"/>
        <w:rPr>
          <w:b/>
          <w:u w:val="single"/>
          <w:lang w:val="pt-BR"/>
        </w:rPr>
      </w:pPr>
    </w:p>
    <w:p w:rsidR="00DE2CF9" w:rsidRDefault="00DE2CF9" w:rsidP="00DE2CF9">
      <w:pPr>
        <w:tabs>
          <w:tab w:val="num" w:pos="0"/>
        </w:tabs>
        <w:overflowPunct w:val="0"/>
        <w:autoSpaceDE w:val="0"/>
        <w:autoSpaceDN w:val="0"/>
        <w:adjustRightInd w:val="0"/>
        <w:spacing w:after="140"/>
        <w:rPr>
          <w:rFonts w:ascii="Arial" w:hAnsi="Arial" w:cs="Arial"/>
          <w:b/>
          <w:sz w:val="22"/>
          <w:szCs w:val="22"/>
        </w:rPr>
      </w:pPr>
    </w:p>
    <w:p w:rsidR="00DE2CF9" w:rsidRDefault="00DE2CF9" w:rsidP="00DE2CF9">
      <w:pPr>
        <w:tabs>
          <w:tab w:val="num" w:pos="0"/>
        </w:tabs>
        <w:overflowPunct w:val="0"/>
        <w:autoSpaceDE w:val="0"/>
        <w:autoSpaceDN w:val="0"/>
        <w:adjustRightInd w:val="0"/>
        <w:spacing w:after="140"/>
        <w:rPr>
          <w:rFonts w:ascii="Arial" w:hAnsi="Arial" w:cs="Arial"/>
          <w:b/>
          <w:sz w:val="22"/>
          <w:szCs w:val="22"/>
        </w:rPr>
      </w:pPr>
    </w:p>
    <w:p w:rsidR="00DE2CF9" w:rsidRPr="00356E88" w:rsidRDefault="00DE2CF9" w:rsidP="00DE2CF9">
      <w:pPr>
        <w:tabs>
          <w:tab w:val="num" w:pos="0"/>
        </w:tabs>
        <w:overflowPunct w:val="0"/>
        <w:autoSpaceDE w:val="0"/>
        <w:autoSpaceDN w:val="0"/>
        <w:adjustRightInd w:val="0"/>
        <w:spacing w:after="140"/>
        <w:rPr>
          <w:rFonts w:ascii="Arial" w:hAnsi="Arial" w:cs="Arial"/>
          <w:b/>
          <w:sz w:val="22"/>
          <w:szCs w:val="22"/>
        </w:rPr>
      </w:pPr>
    </w:p>
    <w:p w:rsidR="00DE2CF9" w:rsidRPr="00187172" w:rsidRDefault="00DE2CF9" w:rsidP="00DE2CF9">
      <w:pPr>
        <w:pStyle w:val="Ttulo1"/>
        <w:keepLines/>
        <w:shd w:val="clear" w:color="auto" w:fill="D9D9D9"/>
        <w:spacing w:after="120"/>
        <w:jc w:val="both"/>
        <w:rPr>
          <w:caps/>
          <w:sz w:val="22"/>
          <w:szCs w:val="28"/>
          <w:lang w:eastAsia="en-US"/>
        </w:rPr>
      </w:pPr>
      <w:bookmarkStart w:id="1" w:name="_Toc26356041"/>
      <w:r w:rsidRPr="00187172">
        <w:rPr>
          <w:rFonts w:cs="Arial"/>
          <w:szCs w:val="24"/>
        </w:rPr>
        <w:lastRenderedPageBreak/>
        <w:t xml:space="preserve">1 – </w:t>
      </w:r>
      <w:r w:rsidRPr="00187172">
        <w:rPr>
          <w:caps/>
          <w:sz w:val="22"/>
          <w:szCs w:val="28"/>
          <w:lang w:eastAsia="en-US"/>
        </w:rPr>
        <w:t>DO OBJETO</w:t>
      </w:r>
      <w:bookmarkEnd w:id="1"/>
    </w:p>
    <w:p w:rsidR="00DE2CF9" w:rsidRPr="00187172" w:rsidRDefault="00DE2CF9" w:rsidP="00DE2CF9">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sidRPr="00601D7D">
        <w:rPr>
          <w:rFonts w:ascii="Arial" w:hAnsi="Arial" w:cs="Arial"/>
          <w:sz w:val="24"/>
          <w:szCs w:val="24"/>
        </w:rPr>
        <w:t>“</w:t>
      </w:r>
      <w:r w:rsidR="00CD6ED6">
        <w:rPr>
          <w:rFonts w:ascii="Arial" w:hAnsi="Arial" w:cs="Arial"/>
          <w:b/>
          <w:i/>
          <w:sz w:val="24"/>
          <w:szCs w:val="24"/>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r w:rsidRPr="00601D7D">
        <w:rPr>
          <w:rStyle w:val="Forte"/>
          <w:rFonts w:ascii="Arial" w:hAnsi="Arial" w:cs="Arial"/>
          <w:i/>
          <w:sz w:val="24"/>
          <w:szCs w:val="24"/>
        </w:rPr>
        <w:t>”</w:t>
      </w:r>
      <w:r w:rsidRPr="00601D7D">
        <w:rPr>
          <w:rFonts w:ascii="Arial" w:hAnsi="Arial" w:cs="Arial"/>
          <w:b/>
          <w:sz w:val="24"/>
          <w:szCs w:val="24"/>
        </w:rPr>
        <w:t>,</w:t>
      </w:r>
      <w:r>
        <w:rPr>
          <w:rFonts w:ascii="Arial" w:hAnsi="Arial" w:cs="Arial"/>
          <w:b/>
          <w:sz w:val="22"/>
          <w:szCs w:val="22"/>
        </w:rPr>
        <w:t xml:space="preserve"> </w:t>
      </w:r>
      <w:r>
        <w:rPr>
          <w:rFonts w:ascii="Arial" w:hAnsi="Arial" w:cs="Arial"/>
          <w:sz w:val="22"/>
          <w:szCs w:val="22"/>
        </w:rPr>
        <w:t>celebrado entre o M</w:t>
      </w:r>
      <w:r w:rsidR="00CD6ED6">
        <w:rPr>
          <w:rFonts w:ascii="Arial" w:hAnsi="Arial" w:cs="Arial"/>
          <w:sz w:val="22"/>
          <w:szCs w:val="22"/>
        </w:rPr>
        <w:t>unicípio de Desterro do Melo e o</w:t>
      </w:r>
      <w:r>
        <w:rPr>
          <w:rFonts w:ascii="Arial" w:hAnsi="Arial" w:cs="Arial"/>
          <w:sz w:val="22"/>
          <w:szCs w:val="22"/>
        </w:rPr>
        <w:t xml:space="preserve"> </w:t>
      </w:r>
      <w:r w:rsidR="00CD6ED6">
        <w:rPr>
          <w:rFonts w:ascii="Arial" w:hAnsi="Arial" w:cs="Arial"/>
          <w:sz w:val="22"/>
          <w:szCs w:val="22"/>
        </w:rPr>
        <w:t>Estado de Minas Gerais, através da Secretaria de Estado de Governo</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que integram este edital.</w:t>
      </w:r>
    </w:p>
    <w:p w:rsidR="00DE2CF9" w:rsidRPr="00187172" w:rsidRDefault="00DE2CF9" w:rsidP="00DE2CF9">
      <w:pPr>
        <w:ind w:right="-29"/>
        <w:jc w:val="both"/>
        <w:rPr>
          <w:rFonts w:ascii="Arial" w:hAnsi="Arial" w:cs="Arial"/>
          <w:b/>
          <w:bCs/>
          <w:sz w:val="22"/>
          <w:szCs w:val="22"/>
        </w:rPr>
      </w:pPr>
    </w:p>
    <w:p w:rsidR="00DE2CF9" w:rsidRPr="00187172" w:rsidRDefault="00DE2CF9" w:rsidP="00DE2CF9">
      <w:pPr>
        <w:pStyle w:val="Ttulo1"/>
        <w:keepLines/>
        <w:shd w:val="clear" w:color="auto" w:fill="D9D9D9"/>
        <w:spacing w:after="120"/>
        <w:jc w:val="both"/>
        <w:rPr>
          <w:caps/>
          <w:sz w:val="22"/>
          <w:szCs w:val="28"/>
          <w:lang w:eastAsia="en-US"/>
        </w:rPr>
      </w:pPr>
      <w:bookmarkStart w:id="2" w:name="_Toc26356042"/>
      <w:r w:rsidRPr="00187172">
        <w:rPr>
          <w:rFonts w:cs="Arial"/>
          <w:szCs w:val="24"/>
        </w:rPr>
        <w:t xml:space="preserve">2 – </w:t>
      </w:r>
      <w:r w:rsidRPr="00187172">
        <w:rPr>
          <w:caps/>
          <w:sz w:val="22"/>
          <w:szCs w:val="28"/>
          <w:lang w:eastAsia="en-US"/>
        </w:rPr>
        <w:t>DAS CONDIÇÕES DE PARTICIPAÇÃO</w:t>
      </w:r>
      <w:bookmarkEnd w:id="2"/>
    </w:p>
    <w:p w:rsidR="00DE2CF9" w:rsidRPr="00AD2CB8" w:rsidRDefault="00DE2CF9" w:rsidP="00DE2CF9">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Pr>
          <w:rFonts w:ascii="Arial" w:eastAsia="Times New Roman" w:hAnsi="Arial" w:cs="Arial"/>
          <w:b/>
          <w:sz w:val="22"/>
          <w:szCs w:val="22"/>
          <w:u w:val="single"/>
        </w:rPr>
        <w:t xml:space="preserve"> úteis</w:t>
      </w:r>
      <w:r w:rsidRPr="00AD2CB8">
        <w:rPr>
          <w:rFonts w:ascii="Arial" w:eastAsia="Times New Roman" w:hAnsi="Arial" w:cs="Arial"/>
          <w:sz w:val="22"/>
          <w:szCs w:val="22"/>
        </w:rPr>
        <w:t xml:space="preserve"> </w:t>
      </w:r>
      <w:r>
        <w:rPr>
          <w:rFonts w:ascii="Arial" w:eastAsia="Times New Roman" w:hAnsi="Arial" w:cs="Arial"/>
          <w:sz w:val="22"/>
          <w:szCs w:val="22"/>
        </w:rPr>
        <w:t>(</w:t>
      </w:r>
      <w:r w:rsidR="00CD6ED6">
        <w:rPr>
          <w:rFonts w:ascii="Arial" w:eastAsia="Times New Roman" w:hAnsi="Arial" w:cs="Arial"/>
          <w:b/>
          <w:sz w:val="22"/>
          <w:szCs w:val="22"/>
          <w:u w:val="single"/>
        </w:rPr>
        <w:t>17/12</w:t>
      </w:r>
      <w:r w:rsidRPr="00601D7D">
        <w:rPr>
          <w:rFonts w:ascii="Arial" w:eastAsia="Times New Roman" w:hAnsi="Arial" w:cs="Arial"/>
          <w:b/>
          <w:sz w:val="22"/>
          <w:szCs w:val="22"/>
          <w:u w:val="single"/>
        </w:rPr>
        <w:t>/2019</w:t>
      </w:r>
      <w:r>
        <w:rPr>
          <w:rFonts w:ascii="Arial" w:eastAsia="Times New Roman" w:hAnsi="Arial" w:cs="Arial"/>
          <w:sz w:val="22"/>
          <w:szCs w:val="22"/>
        </w:rPr>
        <w:t xml:space="preserve">) </w:t>
      </w:r>
      <w:r w:rsidRPr="00AD2CB8">
        <w:rPr>
          <w:rFonts w:ascii="Arial" w:eastAsia="Times New Roman" w:hAnsi="Arial" w:cs="Arial"/>
          <w:sz w:val="22"/>
          <w:szCs w:val="22"/>
        </w:rPr>
        <w:t>antes da Sessão de Recebimento da Documentação e Proposta, que atenderem a todas as exigências, inclusive quanto à documentação, constantes deste Edital e seus Anexos.</w:t>
      </w:r>
    </w:p>
    <w:p w:rsidR="00DE2CF9" w:rsidRPr="007111A7" w:rsidRDefault="00DE2CF9" w:rsidP="00DE2CF9">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Com falência, recuperação judicial, concordata ou insolvência, judicialmente decretadas, ou em processo de recuperação extrajudicial;</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Que sejam controladoras, coligadas ou subsidiárias entre si;</w:t>
      </w:r>
    </w:p>
    <w:p w:rsidR="00DE2CF9" w:rsidRPr="007111A7"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DE2CF9" w:rsidRDefault="00DE2CF9" w:rsidP="00DE2CF9">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DE2CF9" w:rsidRPr="00BA149E" w:rsidRDefault="00DE2CF9" w:rsidP="00DE2CF9">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sidR="00CD6ED6">
        <w:rPr>
          <w:rStyle w:val="Forte"/>
          <w:rFonts w:ascii="Arial" w:hAnsi="Arial" w:cs="Arial"/>
          <w:i/>
          <w:sz w:val="22"/>
          <w:szCs w:val="22"/>
        </w:rPr>
        <w:t>Convênio 1491000243/2019/SEGOV/PADEM</w:t>
      </w:r>
      <w:r w:rsidRPr="00BA149E">
        <w:rPr>
          <w:rFonts w:ascii="Arial" w:hAnsi="Arial" w:cs="Arial"/>
          <w:b/>
          <w:sz w:val="22"/>
          <w:szCs w:val="22"/>
        </w:rPr>
        <w:t>.</w:t>
      </w:r>
    </w:p>
    <w:p w:rsidR="00DE2CF9" w:rsidRPr="00304508" w:rsidRDefault="00DE2CF9" w:rsidP="00DE2CF9">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DE2CF9" w:rsidRDefault="00DE2CF9" w:rsidP="00DE2CF9">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DE2CF9" w:rsidRPr="007111A7" w:rsidRDefault="00DE2CF9" w:rsidP="00DE2CF9">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lastRenderedPageBreak/>
        <w:t>2.3</w:t>
      </w:r>
      <w:r w:rsidRPr="007111A7">
        <w:rPr>
          <w:rFonts w:ascii="Arial" w:eastAsia="Times New Roman" w:hAnsi="Arial" w:cs="Arial"/>
          <w:sz w:val="22"/>
          <w:szCs w:val="22"/>
        </w:rPr>
        <w:tab/>
        <w:t>O descumprimento de qualquer condição de participação acarretará a inabilitação do licitante.</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t>2</w:t>
      </w:r>
      <w:r w:rsidRPr="00187172">
        <w:rPr>
          <w:rFonts w:ascii="Arial" w:hAnsi="Arial" w:cs="Arial"/>
          <w:b/>
          <w:sz w:val="22"/>
          <w:szCs w:val="22"/>
          <w:lang w:val="pt-PT"/>
        </w:rPr>
        <w:t>.2 – DAS CONDIÇÕES PARA PARTICIPAÇÃO DE MICRO EMPRESAS E EMPRESAS DE PEQUENO PORTE:</w:t>
      </w:r>
    </w:p>
    <w:p w:rsidR="00DE2CF9" w:rsidRPr="007111A7" w:rsidRDefault="00DE2CF9" w:rsidP="00DE2CF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INSTRUÇÃO NORMATIVA DIRETOR DO DEPARTAMENTO NACIONAL DO REGISTRO DO COMÉRCIO - DNRC Nº 103 DE 30.04.2007 -D.O.U.: 22.05.2007)</w:t>
      </w:r>
      <w:r>
        <w:rPr>
          <w:rFonts w:ascii="Arial" w:hAnsi="Arial" w:cs="Arial"/>
          <w:i/>
          <w:sz w:val="18"/>
          <w:szCs w:val="18"/>
        </w:rPr>
        <w:t>.</w:t>
      </w:r>
    </w:p>
    <w:p w:rsidR="00DE2CF9" w:rsidRPr="00187172" w:rsidRDefault="00DE2CF9" w:rsidP="00DE2CF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 1º, Art. 43, Lei Complementar 123/2006).</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w:t>
      </w:r>
      <w:r>
        <w:rPr>
          <w:rFonts w:ascii="Arial" w:hAnsi="Arial" w:cs="Arial"/>
          <w:sz w:val="22"/>
          <w:szCs w:val="22"/>
          <w:lang w:val="pt-PT"/>
        </w:rPr>
        <w:t>i</w:t>
      </w:r>
      <w:r w:rsidRPr="00187172">
        <w:rPr>
          <w:rFonts w:ascii="Arial" w:hAnsi="Arial" w:cs="Arial"/>
          <w:sz w:val="22"/>
          <w:szCs w:val="22"/>
          <w:lang w:val="pt-PT"/>
        </w:rPr>
        <w:t>ficadas nos termos da Lei Complementar 123/2006, a Comissão de Licitações, em cumprimento aos artigos 44 e 45, da Lei Complementar 123/2006 e ao Decreto no 36/2010 do Poder Executivo Municipal, observará as seguintes condições:</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2.2.4.1 – Nesta licitação, será assegura</w:t>
      </w:r>
      <w:r>
        <w:rPr>
          <w:rFonts w:ascii="Arial" w:hAnsi="Arial" w:cs="Arial"/>
          <w:sz w:val="22"/>
          <w:szCs w:val="22"/>
          <w:lang w:val="pt-PT"/>
        </w:rPr>
        <w:t>do</w:t>
      </w:r>
      <w:r w:rsidRPr="00187172">
        <w:rPr>
          <w:rFonts w:ascii="Arial" w:hAnsi="Arial" w:cs="Arial"/>
          <w:sz w:val="22"/>
          <w:szCs w:val="22"/>
          <w:lang w:val="pt-PT"/>
        </w:rPr>
        <w:t xml:space="preserve"> como critério de desempate, preferência de contratação para as microempresas ou empresas de pequeno porte;</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w:t>
      </w:r>
      <w:r>
        <w:rPr>
          <w:rFonts w:ascii="Arial" w:hAnsi="Arial" w:cs="Arial"/>
          <w:sz w:val="22"/>
          <w:szCs w:val="22"/>
          <w:lang w:val="pt-PT"/>
        </w:rPr>
        <w:t>2.2.4.2</w:t>
      </w:r>
      <w:r w:rsidRPr="00187172">
        <w:rPr>
          <w:rFonts w:ascii="Arial" w:hAnsi="Arial" w:cs="Arial"/>
          <w:sz w:val="22"/>
          <w:szCs w:val="22"/>
          <w:lang w:val="pt-PT"/>
        </w:rPr>
        <w:t xml:space="preserve"> deste parágrafo,será realizado sorteio entre elas para que se identifique aquela que primeiro poderá apresentar melhor oferta;</w:t>
      </w:r>
    </w:p>
    <w:p w:rsidR="00DE2CF9" w:rsidRPr="00187172" w:rsidRDefault="00DE2CF9" w:rsidP="00DE2CF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lastRenderedPageBreak/>
        <w:t>2.2.11 - Não ocorrendo à contratação da microempresa ou empresa de pequ</w:t>
      </w:r>
      <w:r>
        <w:rPr>
          <w:rFonts w:ascii="Arial" w:hAnsi="Arial" w:cs="Arial"/>
          <w:sz w:val="22"/>
          <w:szCs w:val="22"/>
          <w:lang w:val="pt-PT"/>
        </w:rPr>
        <w:t>eno porte nos termos da Lei Complementar 123/2006</w:t>
      </w:r>
      <w:r w:rsidRPr="00187172">
        <w:rPr>
          <w:rFonts w:ascii="Arial" w:hAnsi="Arial" w:cs="Arial"/>
          <w:sz w:val="22"/>
          <w:szCs w:val="22"/>
          <w:lang w:val="pt-PT"/>
        </w:rPr>
        <w:t>, serão convocadas as remanescentes que porventura se enquadrem na ordem classificatória, para o exercício do mesmo direito;</w:t>
      </w:r>
    </w:p>
    <w:p w:rsidR="00DE2CF9" w:rsidRPr="00187172" w:rsidRDefault="00DE2CF9" w:rsidP="00DE2CF9">
      <w:pPr>
        <w:pStyle w:val="Ttulo1"/>
        <w:keepLines/>
        <w:shd w:val="clear" w:color="auto" w:fill="D9D9D9"/>
        <w:spacing w:after="120"/>
        <w:jc w:val="both"/>
        <w:rPr>
          <w:caps/>
          <w:sz w:val="22"/>
          <w:szCs w:val="28"/>
          <w:lang w:eastAsia="en-US"/>
        </w:rPr>
      </w:pPr>
      <w:bookmarkStart w:id="3" w:name="_Toc26356043"/>
      <w:r w:rsidRPr="00187172">
        <w:rPr>
          <w:rFonts w:cs="Arial"/>
          <w:szCs w:val="24"/>
        </w:rPr>
        <w:t xml:space="preserve">3 – </w:t>
      </w:r>
      <w:r w:rsidRPr="00187172">
        <w:rPr>
          <w:caps/>
          <w:sz w:val="22"/>
          <w:szCs w:val="28"/>
          <w:lang w:eastAsia="en-US"/>
        </w:rPr>
        <w:t>DO CADASTRAMENTO E CREDENCIAMENTO</w:t>
      </w:r>
      <w:bookmarkEnd w:id="3"/>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O licitante, ou o seu representante, deverá solicitar cadastramento para participação no certame, no Setor de Compras e Licitações da Administração, situado na Av. Silvério Augusto de Melo, nº 158, Bairro Fábrica, Desterro do Melo, no horário de 11:30</w:t>
      </w:r>
      <w:r>
        <w:rPr>
          <w:rFonts w:ascii="Arial" w:eastAsia="Times New Roman" w:hAnsi="Arial" w:cs="Arial"/>
          <w:sz w:val="22"/>
          <w:szCs w:val="22"/>
        </w:rPr>
        <w:t>hs</w:t>
      </w:r>
      <w:r w:rsidRPr="00187172">
        <w:rPr>
          <w:rFonts w:ascii="Arial" w:eastAsia="Times New Roman" w:hAnsi="Arial" w:cs="Arial"/>
          <w:sz w:val="22"/>
          <w:szCs w:val="22"/>
        </w:rPr>
        <w:t xml:space="preserve"> às 17:30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w:t>
      </w:r>
      <w:r w:rsidRPr="0051615D">
        <w:rPr>
          <w:rFonts w:ascii="Arial" w:eastAsia="Times New Roman" w:hAnsi="Arial" w:cs="Arial"/>
          <w:b/>
          <w:sz w:val="22"/>
          <w:szCs w:val="22"/>
        </w:rPr>
        <w:t xml:space="preserve">três dias úteis antes </w:t>
      </w:r>
      <w:r w:rsidRPr="00187172">
        <w:rPr>
          <w:rFonts w:ascii="Arial" w:eastAsia="Times New Roman" w:hAnsi="Arial" w:cs="Arial"/>
          <w:sz w:val="22"/>
          <w:szCs w:val="22"/>
        </w:rPr>
        <w:t xml:space="preserve">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Pr>
          <w:rFonts w:ascii="Arial" w:eastAsia="Times New Roman" w:hAnsi="Arial" w:cs="Arial"/>
          <w:b/>
          <w:sz w:val="22"/>
          <w:szCs w:val="22"/>
        </w:rPr>
        <w:t>– MODELO ANEXO IV DO EDITAL.</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DE2CF9" w:rsidRPr="00187172" w:rsidRDefault="00DE2CF9" w:rsidP="00DE2CF9">
      <w:pPr>
        <w:widowControl w:val="0"/>
        <w:tabs>
          <w:tab w:val="left" w:pos="351"/>
        </w:tabs>
        <w:autoSpaceDE w:val="0"/>
        <w:autoSpaceDN w:val="0"/>
        <w:adjustRightInd w:val="0"/>
        <w:ind w:right="-196"/>
        <w:outlineLvl w:val="0"/>
        <w:rPr>
          <w:rFonts w:ascii="Arial" w:hAnsi="Arial" w:cs="Arial"/>
          <w:b/>
          <w:sz w:val="22"/>
          <w:szCs w:val="22"/>
          <w:lang w:val="pt-PT"/>
        </w:rPr>
      </w:pPr>
    </w:p>
    <w:p w:rsidR="00DE2CF9" w:rsidRPr="00187172" w:rsidRDefault="00DE2CF9" w:rsidP="00DE2CF9">
      <w:pPr>
        <w:pStyle w:val="Ttulo1"/>
        <w:keepLines/>
        <w:shd w:val="clear" w:color="auto" w:fill="D9D9D9"/>
        <w:spacing w:after="120"/>
        <w:jc w:val="both"/>
        <w:rPr>
          <w:caps/>
          <w:sz w:val="22"/>
          <w:szCs w:val="28"/>
          <w:lang w:eastAsia="en-US"/>
        </w:rPr>
      </w:pPr>
      <w:bookmarkStart w:id="4" w:name="_Toc26356044"/>
      <w:r w:rsidRPr="00187172">
        <w:rPr>
          <w:rFonts w:cs="Arial"/>
          <w:szCs w:val="24"/>
        </w:rPr>
        <w:t xml:space="preserve">4 - </w:t>
      </w:r>
      <w:r w:rsidRPr="00187172">
        <w:rPr>
          <w:caps/>
          <w:sz w:val="22"/>
          <w:szCs w:val="28"/>
          <w:lang w:eastAsia="en-US"/>
        </w:rPr>
        <w:t>DA ENTREGA DOS ENVELOPES</w:t>
      </w:r>
      <w:bookmarkEnd w:id="4"/>
    </w:p>
    <w:p w:rsidR="00DE2CF9" w:rsidRPr="00187172" w:rsidRDefault="00DE2CF9" w:rsidP="00DE2CF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DE2CF9" w:rsidRPr="00187172" w:rsidRDefault="00DE2CF9" w:rsidP="00DE2CF9">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2CF9" w:rsidRDefault="00DE2CF9" w:rsidP="00DE2CF9">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DE2CF9" w:rsidRPr="00D01D8B" w:rsidRDefault="00DE2CF9" w:rsidP="00DE2CF9">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36.210-000.</w:t>
      </w:r>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DE2CF9" w:rsidRPr="00D01D8B" w:rsidRDefault="00DE2CF9" w:rsidP="00DE2CF9">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CD6ED6">
        <w:rPr>
          <w:rFonts w:ascii="Arial" w:hAnsi="Arial" w:cs="Arial"/>
          <w:b/>
          <w:i/>
          <w:sz w:val="22"/>
          <w:szCs w:val="22"/>
          <w:lang w:val="pt-PT"/>
        </w:rPr>
        <w:t xml:space="preserve"> 20/12</w:t>
      </w:r>
      <w:r>
        <w:rPr>
          <w:rFonts w:ascii="Arial" w:hAnsi="Arial" w:cs="Arial"/>
          <w:b/>
          <w:i/>
          <w:sz w:val="22"/>
          <w:szCs w:val="22"/>
          <w:lang w:val="pt-PT"/>
        </w:rPr>
        <w:t>/2019</w:t>
      </w:r>
      <w:r w:rsidRPr="00D01D8B">
        <w:rPr>
          <w:rFonts w:ascii="Arial" w:hAnsi="Arial" w:cs="Arial"/>
          <w:b/>
          <w:i/>
          <w:sz w:val="22"/>
          <w:szCs w:val="22"/>
          <w:lang w:val="pt-PT"/>
        </w:rPr>
        <w:t>.</w:t>
      </w:r>
    </w:p>
    <w:p w:rsidR="00DE2CF9" w:rsidRPr="00D01D8B" w:rsidRDefault="00DE2CF9" w:rsidP="00DE2CF9">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09</w:t>
      </w:r>
      <w:r w:rsidRPr="00D01D8B">
        <w:rPr>
          <w:rFonts w:ascii="Arial" w:hAnsi="Arial" w:cs="Arial"/>
          <w:b/>
          <w:i/>
          <w:sz w:val="22"/>
          <w:szCs w:val="22"/>
          <w:lang w:val="pt-PT"/>
        </w:rPr>
        <w:t>h00min.</w:t>
      </w:r>
    </w:p>
    <w:p w:rsidR="00DE2CF9" w:rsidRPr="00187172" w:rsidRDefault="00DE2CF9" w:rsidP="00DE2CF9">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DE2CF9" w:rsidRPr="00187172" w:rsidRDefault="00DE2CF9" w:rsidP="00DE2CF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DE2CF9" w:rsidRPr="00187172" w:rsidRDefault="00DE2CF9" w:rsidP="00DE2CF9">
      <w:pPr>
        <w:widowControl w:val="0"/>
        <w:tabs>
          <w:tab w:val="left" w:pos="357"/>
          <w:tab w:val="left" w:pos="527"/>
        </w:tabs>
        <w:autoSpaceDE w:val="0"/>
        <w:autoSpaceDN w:val="0"/>
        <w:adjustRightInd w:val="0"/>
        <w:ind w:right="-196"/>
        <w:jc w:val="both"/>
        <w:rPr>
          <w:rFonts w:ascii="Arial" w:hAnsi="Arial" w:cs="Arial"/>
          <w:lang w:val="pt-PT"/>
        </w:rPr>
      </w:pPr>
    </w:p>
    <w:p w:rsidR="00DE2CF9" w:rsidRPr="00187172" w:rsidRDefault="00DE2CF9" w:rsidP="00DE2CF9">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01 – DOCUMENTAÇÃO DE HABILITAÇÃO:</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lastRenderedPageBreak/>
        <w:t>MUNICÍPIO DE DESTERRO DO MELO</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DE2CF9" w:rsidRPr="00187172" w:rsidRDefault="00CD6ED6" w:rsidP="00DE2CF9">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TOMADA DE PREÇOS Nº 005</w:t>
      </w:r>
      <w:r w:rsidR="00DE2CF9">
        <w:rPr>
          <w:rFonts w:ascii="Arial" w:hAnsi="Arial" w:cs="Arial"/>
          <w:i/>
          <w:lang w:val="pt-PT"/>
        </w:rPr>
        <w:t>/2019</w:t>
      </w:r>
      <w:r w:rsidR="00DE2CF9" w:rsidRPr="00187172">
        <w:rPr>
          <w:rFonts w:ascii="Arial" w:hAnsi="Arial" w:cs="Arial"/>
          <w:i/>
          <w:lang w:val="pt-PT"/>
        </w:rPr>
        <w:fldChar w:fldCharType="begin"/>
      </w:r>
      <w:r w:rsidR="00DE2CF9" w:rsidRPr="00187172">
        <w:rPr>
          <w:rFonts w:ascii="Arial" w:hAnsi="Arial" w:cs="Arial"/>
          <w:i/>
          <w:lang w:val="pt-PT"/>
        </w:rPr>
        <w:instrText xml:space="preserve"> MERGEFIELD "NUM_LICITACAO" </w:instrText>
      </w:r>
      <w:r w:rsidR="00DE2CF9" w:rsidRPr="00187172">
        <w:rPr>
          <w:rFonts w:ascii="Arial" w:hAnsi="Arial" w:cs="Arial"/>
          <w:i/>
          <w:lang w:val="pt-PT"/>
        </w:rPr>
        <w:fldChar w:fldCharType="end"/>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CD6ED6">
        <w:rPr>
          <w:rFonts w:ascii="Arial" w:hAnsi="Arial" w:cs="Arial"/>
          <w:bCs/>
          <w:i/>
          <w:lang w:val="pt-PT"/>
        </w:rPr>
        <w:t>084</w:t>
      </w:r>
      <w:r>
        <w:rPr>
          <w:rFonts w:ascii="Arial" w:hAnsi="Arial" w:cs="Arial"/>
          <w:bCs/>
          <w:i/>
          <w:lang w:val="pt-PT"/>
        </w:rPr>
        <w:t>/2019</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DE2CF9" w:rsidRDefault="00DE2CF9" w:rsidP="00DE2CF9">
      <w:pPr>
        <w:widowControl w:val="0"/>
        <w:tabs>
          <w:tab w:val="left" w:pos="357"/>
          <w:tab w:val="left" w:pos="527"/>
        </w:tabs>
        <w:autoSpaceDE w:val="0"/>
        <w:autoSpaceDN w:val="0"/>
        <w:adjustRightInd w:val="0"/>
        <w:ind w:left="2268" w:right="-196"/>
        <w:jc w:val="both"/>
        <w:rPr>
          <w:rFonts w:ascii="Arial" w:hAnsi="Arial" w:cs="Arial"/>
          <w:b/>
          <w:lang w:val="pt-PT"/>
        </w:rPr>
      </w:pPr>
    </w:p>
    <w:p w:rsidR="00DE2CF9" w:rsidRPr="00187172" w:rsidRDefault="00DE2CF9" w:rsidP="00DE2CF9">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02 – PROPOSTA COMERCIAL:</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TOMADA DE PREÇOS Nº 00</w:t>
      </w:r>
      <w:r w:rsidR="00CD6ED6">
        <w:rPr>
          <w:rFonts w:ascii="Arial" w:hAnsi="Arial" w:cs="Arial"/>
          <w:i/>
          <w:lang w:val="pt-PT"/>
        </w:rPr>
        <w:t>5</w:t>
      </w:r>
      <w:r w:rsidRPr="00187172">
        <w:rPr>
          <w:rFonts w:ascii="Arial" w:hAnsi="Arial" w:cs="Arial"/>
          <w:i/>
          <w:lang w:val="pt-PT"/>
        </w:rPr>
        <w:t>/201</w:t>
      </w:r>
      <w:r>
        <w:rPr>
          <w:rFonts w:ascii="Arial" w:hAnsi="Arial" w:cs="Arial"/>
          <w:i/>
          <w:lang w:val="pt-PT"/>
        </w:rPr>
        <w:t>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CD6ED6">
        <w:rPr>
          <w:rFonts w:ascii="Arial" w:hAnsi="Arial" w:cs="Arial"/>
          <w:bCs/>
          <w:i/>
          <w:lang w:val="pt-PT"/>
        </w:rPr>
        <w:t>084</w:t>
      </w:r>
      <w:r>
        <w:rPr>
          <w:rFonts w:ascii="Arial" w:hAnsi="Arial" w:cs="Arial"/>
          <w:bCs/>
          <w:i/>
          <w:lang w:val="pt-PT"/>
        </w:rPr>
        <w:t>/2019</w:t>
      </w:r>
    </w:p>
    <w:p w:rsidR="00DE2CF9" w:rsidRPr="00187172" w:rsidRDefault="00DE2CF9" w:rsidP="00DE2CF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DE2CF9" w:rsidRPr="00187172" w:rsidRDefault="00DE2CF9" w:rsidP="00DE2CF9">
      <w:pPr>
        <w:widowControl w:val="0"/>
        <w:tabs>
          <w:tab w:val="left" w:pos="204"/>
          <w:tab w:val="left" w:pos="8280"/>
        </w:tabs>
        <w:autoSpaceDE w:val="0"/>
        <w:autoSpaceDN w:val="0"/>
        <w:adjustRightInd w:val="0"/>
        <w:ind w:right="-196"/>
        <w:rPr>
          <w:rFonts w:ascii="Arial" w:hAnsi="Arial" w:cs="Arial"/>
          <w:i/>
          <w:lang w:val="pt-PT"/>
        </w:rPr>
      </w:pPr>
    </w:p>
    <w:p w:rsidR="00DE2CF9" w:rsidRPr="00187172" w:rsidRDefault="00DE2CF9" w:rsidP="00DE2CF9">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DE2CF9" w:rsidRPr="00187172" w:rsidRDefault="00DE2CF9" w:rsidP="00DE2CF9">
      <w:pPr>
        <w:widowControl w:val="0"/>
        <w:autoSpaceDE w:val="0"/>
        <w:autoSpaceDN w:val="0"/>
        <w:adjustRightInd w:val="0"/>
        <w:ind w:right="-196"/>
        <w:jc w:val="both"/>
        <w:rPr>
          <w:rFonts w:ascii="Arial" w:hAnsi="Arial" w:cs="Arial"/>
          <w:sz w:val="22"/>
          <w:szCs w:val="22"/>
          <w:lang w:val="pt-PT"/>
        </w:rPr>
      </w:pPr>
    </w:p>
    <w:p w:rsidR="00DE2CF9" w:rsidRPr="00187172" w:rsidRDefault="00DE2CF9" w:rsidP="00DE2CF9">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2CF9" w:rsidRDefault="00DE2CF9" w:rsidP="00DE2CF9">
      <w:pPr>
        <w:ind w:right="-223"/>
        <w:jc w:val="both"/>
        <w:rPr>
          <w:rFonts w:ascii="Arial" w:hAnsi="Arial" w:cs="Arial"/>
          <w:bCs/>
          <w:sz w:val="22"/>
          <w:szCs w:val="22"/>
          <w:lang w:val="pt-PT"/>
        </w:rPr>
      </w:pPr>
    </w:p>
    <w:p w:rsidR="00DE2CF9" w:rsidRPr="00187172" w:rsidRDefault="00DE2CF9" w:rsidP="00DE2CF9">
      <w:pPr>
        <w:ind w:right="-223"/>
        <w:jc w:val="both"/>
        <w:rPr>
          <w:rFonts w:ascii="Arial" w:hAnsi="Arial" w:cs="Arial"/>
          <w:bCs/>
          <w:sz w:val="22"/>
          <w:szCs w:val="22"/>
          <w:lang w:val="pt-PT"/>
        </w:rPr>
      </w:pPr>
      <w:r w:rsidRPr="00187172">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187172">
        <w:rPr>
          <w:rFonts w:ascii="Arial" w:hAnsi="Arial" w:cs="Arial"/>
          <w:bCs/>
          <w:sz w:val="22"/>
          <w:szCs w:val="22"/>
          <w:lang w:val="pt-PT"/>
        </w:rPr>
        <w:t>do do presente processo licitatório.</w:t>
      </w:r>
    </w:p>
    <w:p w:rsidR="00DE2CF9" w:rsidRPr="00187172" w:rsidRDefault="00DE2CF9" w:rsidP="00DE2CF9">
      <w:pPr>
        <w:ind w:right="-223"/>
        <w:jc w:val="both"/>
        <w:rPr>
          <w:rFonts w:ascii="Arial" w:hAnsi="Arial" w:cs="Arial"/>
          <w:bCs/>
          <w:sz w:val="22"/>
          <w:szCs w:val="22"/>
          <w:lang w:val="pt-PT"/>
        </w:rPr>
      </w:pPr>
    </w:p>
    <w:p w:rsidR="00DE2CF9" w:rsidRPr="00187172" w:rsidRDefault="00DE2CF9" w:rsidP="00DE2CF9">
      <w:pPr>
        <w:ind w:right="-223"/>
        <w:jc w:val="both"/>
        <w:rPr>
          <w:rFonts w:ascii="Arial" w:hAnsi="Arial" w:cs="Arial"/>
          <w:sz w:val="22"/>
          <w:szCs w:val="22"/>
        </w:rPr>
      </w:pPr>
      <w:r w:rsidRPr="00187172">
        <w:rPr>
          <w:rFonts w:ascii="Arial" w:hAnsi="Arial" w:cs="Arial"/>
          <w:bCs/>
          <w:sz w:val="22"/>
          <w:szCs w:val="22"/>
          <w:lang w:val="pt-PT"/>
        </w:rPr>
        <w:t>4.5 – A verificação da habilitação das empresas previamente cadastradas procederá a abertura do envelope de PROPOSTA COMERCIAL sendo realizadas na mesma Sessão Pública</w:t>
      </w:r>
      <w:r w:rsidRPr="00187172">
        <w:rPr>
          <w:rFonts w:ascii="Arial" w:hAnsi="Arial" w:cs="Arial"/>
          <w:sz w:val="22"/>
          <w:szCs w:val="22"/>
        </w:rPr>
        <w:t>, devendo obrigatoriamente ser elaborada Ata da sessão.</w:t>
      </w:r>
    </w:p>
    <w:p w:rsidR="00DE2CF9" w:rsidRPr="00187172" w:rsidRDefault="00DE2CF9" w:rsidP="00DE2CF9">
      <w:pPr>
        <w:ind w:right="-223"/>
        <w:jc w:val="both"/>
        <w:rPr>
          <w:rFonts w:ascii="Arial" w:hAnsi="Arial" w:cs="Arial"/>
          <w:bCs/>
          <w:sz w:val="22"/>
          <w:szCs w:val="22"/>
          <w:lang w:val="pt-PT"/>
        </w:rPr>
      </w:pPr>
    </w:p>
    <w:p w:rsidR="00DE2CF9" w:rsidRPr="00187172" w:rsidRDefault="00DE2CF9" w:rsidP="00DE2CF9">
      <w:pPr>
        <w:ind w:right="-223"/>
        <w:jc w:val="both"/>
        <w:rPr>
          <w:rFonts w:ascii="Arial" w:hAnsi="Arial" w:cs="Arial"/>
          <w:bCs/>
          <w:sz w:val="22"/>
          <w:szCs w:val="22"/>
          <w:lang w:val="pt-PT"/>
        </w:rPr>
      </w:pPr>
      <w:r w:rsidRPr="00187172">
        <w:rPr>
          <w:rFonts w:ascii="Arial" w:hAnsi="Arial" w:cs="Arial"/>
          <w:bCs/>
          <w:sz w:val="22"/>
          <w:szCs w:val="22"/>
          <w:lang w:val="pt-PT"/>
        </w:rPr>
        <w:t>4.6 – Não serão aceitas novas licitantes que não estiverem regularmente cadastradas e credenciadas nos termos especificados no item 3.</w:t>
      </w:r>
    </w:p>
    <w:p w:rsidR="00DE2CF9" w:rsidRPr="00187172" w:rsidRDefault="00DE2CF9" w:rsidP="00DE2CF9">
      <w:pPr>
        <w:ind w:right="-223"/>
        <w:jc w:val="both"/>
        <w:rPr>
          <w:rFonts w:ascii="Arial" w:hAnsi="Arial" w:cs="Arial"/>
          <w:bCs/>
          <w:sz w:val="22"/>
          <w:szCs w:val="22"/>
          <w:lang w:val="pt-PT"/>
        </w:rPr>
      </w:pPr>
    </w:p>
    <w:p w:rsidR="00DE2CF9" w:rsidRPr="00187172" w:rsidRDefault="00DE2CF9" w:rsidP="00DE2CF9">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E2CF9" w:rsidRPr="00187172" w:rsidRDefault="00DE2CF9" w:rsidP="00DE2CF9">
      <w:pPr>
        <w:ind w:right="-223"/>
        <w:jc w:val="both"/>
        <w:rPr>
          <w:rFonts w:ascii="Arial" w:hAnsi="Arial" w:cs="Arial"/>
          <w:sz w:val="22"/>
          <w:szCs w:val="22"/>
        </w:rPr>
      </w:pPr>
    </w:p>
    <w:p w:rsidR="00DE2CF9" w:rsidRPr="00187172" w:rsidRDefault="00DE2CF9" w:rsidP="00DE2CF9">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DE2CF9" w:rsidRPr="00187172" w:rsidRDefault="00DE2CF9" w:rsidP="00DE2CF9">
      <w:pPr>
        <w:spacing w:before="240" w:after="240"/>
        <w:ind w:right="-196"/>
        <w:jc w:val="both"/>
        <w:rPr>
          <w:rFonts w:ascii="Arial" w:hAnsi="Arial" w:cs="Arial"/>
          <w:b/>
          <w:sz w:val="22"/>
          <w:szCs w:val="22"/>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2CF9" w:rsidRPr="00187172" w:rsidRDefault="00DE2CF9" w:rsidP="00DE2CF9">
      <w:pPr>
        <w:pStyle w:val="Ttulo1"/>
        <w:keepLines/>
        <w:shd w:val="clear" w:color="auto" w:fill="D9D9D9"/>
        <w:spacing w:after="120"/>
        <w:jc w:val="both"/>
        <w:rPr>
          <w:caps/>
          <w:sz w:val="22"/>
          <w:szCs w:val="28"/>
          <w:lang w:eastAsia="en-US"/>
        </w:rPr>
      </w:pPr>
      <w:bookmarkStart w:id="5" w:name="_Toc26356045"/>
      <w:r w:rsidRPr="00187172">
        <w:rPr>
          <w:rFonts w:cs="Arial"/>
          <w:szCs w:val="24"/>
        </w:rPr>
        <w:t xml:space="preserve">5 - </w:t>
      </w:r>
      <w:r w:rsidRPr="00187172">
        <w:rPr>
          <w:caps/>
          <w:sz w:val="22"/>
          <w:szCs w:val="28"/>
          <w:lang w:eastAsia="en-US"/>
        </w:rPr>
        <w:t>DA HABILITAÇÃO (ENVELOPE N° 01)</w:t>
      </w:r>
      <w:bookmarkEnd w:id="5"/>
    </w:p>
    <w:p w:rsidR="00DE2CF9" w:rsidRPr="00187172" w:rsidRDefault="00DE2CF9" w:rsidP="00DE2CF9">
      <w:pPr>
        <w:ind w:right="-196"/>
        <w:jc w:val="both"/>
        <w:outlineLvl w:val="0"/>
        <w:rPr>
          <w:rFonts w:ascii="Arial" w:hAnsi="Arial" w:cs="Arial"/>
          <w:b/>
          <w:sz w:val="22"/>
          <w:szCs w:val="22"/>
        </w:rPr>
      </w:pPr>
    </w:p>
    <w:p w:rsidR="00DE2CF9" w:rsidRPr="00187172" w:rsidRDefault="00DE2CF9" w:rsidP="00DE2CF9">
      <w:pPr>
        <w:ind w:right="-196"/>
        <w:jc w:val="both"/>
        <w:outlineLvl w:val="0"/>
        <w:rPr>
          <w:rFonts w:ascii="Arial" w:hAnsi="Arial" w:cs="Arial"/>
          <w:b/>
          <w:sz w:val="22"/>
          <w:szCs w:val="22"/>
          <w:lang w:val="pt-PT"/>
        </w:rPr>
      </w:pPr>
      <w:bookmarkStart w:id="6" w:name="_Toc19804733"/>
      <w:bookmarkStart w:id="7" w:name="_Toc19805311"/>
      <w:bookmarkStart w:id="8" w:name="_Toc22571982"/>
      <w:bookmarkStart w:id="9" w:name="_Toc26356046"/>
      <w:r w:rsidRPr="00187172">
        <w:rPr>
          <w:rFonts w:ascii="Arial" w:hAnsi="Arial" w:cs="Arial"/>
          <w:b/>
          <w:sz w:val="22"/>
          <w:szCs w:val="22"/>
          <w:lang w:val="pt-PT"/>
        </w:rPr>
        <w:t>5.1 – Documentos de Regularidade Fiscal e Trabalhistas:</w:t>
      </w:r>
      <w:bookmarkEnd w:id="6"/>
      <w:bookmarkEnd w:id="7"/>
      <w:bookmarkEnd w:id="8"/>
      <w:bookmarkEnd w:id="9"/>
    </w:p>
    <w:p w:rsidR="00DE2CF9" w:rsidRPr="00187172" w:rsidRDefault="00DE2CF9" w:rsidP="00DE2CF9">
      <w:pPr>
        <w:spacing w:before="240" w:after="240"/>
        <w:ind w:right="-196"/>
        <w:jc w:val="both"/>
        <w:outlineLvl w:val="0"/>
        <w:rPr>
          <w:rFonts w:ascii="Arial" w:hAnsi="Arial" w:cs="Arial"/>
          <w:sz w:val="22"/>
          <w:szCs w:val="22"/>
          <w:lang w:val="pt-PT"/>
        </w:rPr>
      </w:pPr>
      <w:bookmarkStart w:id="10" w:name="_Toc19804734"/>
      <w:bookmarkStart w:id="11" w:name="_Toc19805312"/>
      <w:bookmarkStart w:id="12" w:name="_Toc22571983"/>
      <w:bookmarkStart w:id="13" w:name="_Toc26356047"/>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bookmarkEnd w:id="10"/>
      <w:bookmarkEnd w:id="11"/>
      <w:bookmarkEnd w:id="12"/>
      <w:bookmarkEnd w:id="13"/>
    </w:p>
    <w:p w:rsidR="00DE2CF9" w:rsidRPr="00187172" w:rsidRDefault="00DE2CF9" w:rsidP="00DE2CF9">
      <w:pPr>
        <w:spacing w:before="240" w:after="240"/>
        <w:ind w:right="-196"/>
        <w:jc w:val="both"/>
        <w:outlineLvl w:val="0"/>
        <w:rPr>
          <w:rFonts w:ascii="Arial" w:hAnsi="Arial" w:cs="Arial"/>
          <w:sz w:val="22"/>
          <w:szCs w:val="22"/>
          <w:lang w:val="pt-PT"/>
        </w:rPr>
      </w:pPr>
      <w:bookmarkStart w:id="14" w:name="_Toc19804735"/>
      <w:bookmarkStart w:id="15" w:name="_Toc19805313"/>
      <w:bookmarkStart w:id="16" w:name="_Toc22571984"/>
      <w:bookmarkStart w:id="17" w:name="_Toc26356048"/>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se houver</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bookmarkEnd w:id="14"/>
      <w:bookmarkEnd w:id="15"/>
      <w:bookmarkEnd w:id="16"/>
      <w:bookmarkEnd w:id="17"/>
    </w:p>
    <w:p w:rsidR="00DE2CF9" w:rsidRPr="00187172" w:rsidRDefault="00DE2CF9" w:rsidP="00DE2CF9">
      <w:pPr>
        <w:spacing w:before="240" w:after="240"/>
        <w:ind w:right="-196"/>
        <w:jc w:val="both"/>
        <w:outlineLvl w:val="0"/>
        <w:rPr>
          <w:rFonts w:ascii="Arial" w:hAnsi="Arial" w:cs="Arial"/>
          <w:sz w:val="22"/>
          <w:szCs w:val="22"/>
          <w:lang w:val="pt-PT"/>
        </w:rPr>
      </w:pPr>
      <w:bookmarkStart w:id="18" w:name="_Toc19804736"/>
      <w:bookmarkStart w:id="19" w:name="_Toc19805314"/>
      <w:bookmarkStart w:id="20" w:name="_Toc22571985"/>
      <w:bookmarkStart w:id="21" w:name="_Toc26356049"/>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w:t>
      </w:r>
      <w:r w:rsidRPr="00187172">
        <w:rPr>
          <w:rFonts w:ascii="Arial" w:hAnsi="Arial" w:cs="Arial"/>
          <w:sz w:val="22"/>
          <w:szCs w:val="22"/>
          <w:lang w:val="pt-PT"/>
        </w:rPr>
        <w:lastRenderedPageBreak/>
        <w:t xml:space="preserve">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bookmarkEnd w:id="18"/>
      <w:bookmarkEnd w:id="19"/>
      <w:bookmarkEnd w:id="20"/>
      <w:bookmarkEnd w:id="21"/>
    </w:p>
    <w:p w:rsidR="00DE2CF9" w:rsidRPr="00187172" w:rsidRDefault="00DE2CF9" w:rsidP="00DE2CF9">
      <w:pPr>
        <w:spacing w:before="240" w:after="240"/>
        <w:ind w:right="-196"/>
        <w:jc w:val="both"/>
        <w:outlineLvl w:val="0"/>
        <w:rPr>
          <w:rFonts w:ascii="Arial" w:hAnsi="Arial" w:cs="Arial"/>
          <w:sz w:val="22"/>
          <w:szCs w:val="22"/>
          <w:lang w:val="pt-PT"/>
        </w:rPr>
      </w:pPr>
      <w:bookmarkStart w:id="22" w:name="_Toc19804737"/>
      <w:bookmarkStart w:id="23" w:name="_Toc19805315"/>
      <w:bookmarkStart w:id="24" w:name="_Toc22571986"/>
      <w:bookmarkStart w:id="25" w:name="_Toc26356050"/>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22"/>
      <w:bookmarkEnd w:id="23"/>
      <w:bookmarkEnd w:id="24"/>
      <w:bookmarkEnd w:id="25"/>
    </w:p>
    <w:p w:rsidR="00DE2CF9" w:rsidRPr="00187172" w:rsidRDefault="00DE2CF9" w:rsidP="00DE2CF9">
      <w:pPr>
        <w:spacing w:before="240" w:after="240"/>
        <w:ind w:right="-196"/>
        <w:jc w:val="both"/>
        <w:outlineLvl w:val="0"/>
        <w:rPr>
          <w:rFonts w:ascii="Arial" w:hAnsi="Arial" w:cs="Arial"/>
          <w:sz w:val="22"/>
          <w:szCs w:val="22"/>
        </w:rPr>
      </w:pPr>
      <w:bookmarkStart w:id="26" w:name="_Toc19804738"/>
      <w:bookmarkStart w:id="27" w:name="_Toc19805316"/>
      <w:bookmarkStart w:id="28" w:name="_Toc22571987"/>
      <w:bookmarkStart w:id="29" w:name="_Toc26356051"/>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26"/>
      <w:bookmarkEnd w:id="27"/>
      <w:bookmarkEnd w:id="28"/>
      <w:bookmarkEnd w:id="29"/>
    </w:p>
    <w:p w:rsidR="00DE2CF9" w:rsidRPr="00187172" w:rsidRDefault="00DE2CF9" w:rsidP="00DE2CF9">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2CF9" w:rsidRPr="00187172" w:rsidRDefault="00DE2CF9" w:rsidP="00DE2CF9">
      <w:pPr>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DE2CF9" w:rsidRPr="00187172" w:rsidRDefault="00DE2CF9" w:rsidP="00DE2CF9">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2CF9" w:rsidRPr="00187172" w:rsidRDefault="00DE2CF9" w:rsidP="00DE2CF9">
      <w:pPr>
        <w:spacing w:before="240" w:after="240"/>
        <w:ind w:right="-196"/>
        <w:jc w:val="both"/>
        <w:outlineLvl w:val="0"/>
        <w:rPr>
          <w:rFonts w:ascii="Arial" w:hAnsi="Arial" w:cs="Arial"/>
          <w:b/>
          <w:sz w:val="22"/>
          <w:szCs w:val="22"/>
          <w:lang w:val="pt-PT"/>
        </w:rPr>
      </w:pPr>
      <w:bookmarkStart w:id="30" w:name="_Toc19804739"/>
      <w:bookmarkStart w:id="31" w:name="_Toc19805317"/>
      <w:bookmarkStart w:id="32" w:name="_Toc22571988"/>
      <w:bookmarkStart w:id="33" w:name="_Toc26356052"/>
      <w:r w:rsidRPr="00187172">
        <w:rPr>
          <w:rFonts w:ascii="Arial" w:hAnsi="Arial" w:cs="Arial"/>
          <w:b/>
          <w:sz w:val="22"/>
          <w:szCs w:val="22"/>
          <w:lang w:val="pt-PT"/>
        </w:rPr>
        <w:t>5.2 – Regularidade Jurídica:</w:t>
      </w:r>
      <w:bookmarkEnd w:id="30"/>
      <w:bookmarkEnd w:id="31"/>
      <w:bookmarkEnd w:id="32"/>
      <w:bookmarkEnd w:id="33"/>
    </w:p>
    <w:p w:rsidR="00DE2CF9" w:rsidRPr="00187172" w:rsidRDefault="00DE2CF9" w:rsidP="00DE2CF9">
      <w:pPr>
        <w:spacing w:before="240" w:after="240"/>
        <w:ind w:right="-196"/>
        <w:jc w:val="both"/>
        <w:outlineLvl w:val="0"/>
        <w:rPr>
          <w:rFonts w:ascii="Arial" w:hAnsi="Arial" w:cs="Arial"/>
          <w:sz w:val="22"/>
          <w:szCs w:val="22"/>
          <w:lang w:val="pt-PT"/>
        </w:rPr>
      </w:pPr>
      <w:bookmarkStart w:id="34" w:name="_Toc19804740"/>
      <w:bookmarkStart w:id="35" w:name="_Toc19805318"/>
      <w:bookmarkStart w:id="36" w:name="_Toc22571989"/>
      <w:bookmarkStart w:id="37" w:name="_Toc26356053"/>
      <w:r w:rsidRPr="00187172">
        <w:rPr>
          <w:rFonts w:ascii="Arial" w:hAnsi="Arial" w:cs="Arial"/>
          <w:sz w:val="22"/>
          <w:szCs w:val="22"/>
        </w:rPr>
        <w:t xml:space="preserve">5.2.1 - Cópia de CPF e Identidade </w:t>
      </w:r>
      <w:r>
        <w:rPr>
          <w:rFonts w:ascii="Arial" w:hAnsi="Arial" w:cs="Arial"/>
          <w:sz w:val="22"/>
          <w:szCs w:val="22"/>
        </w:rPr>
        <w:t>de 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 da Empresa.</w:t>
      </w:r>
      <w:bookmarkEnd w:id="34"/>
      <w:bookmarkEnd w:id="35"/>
      <w:bookmarkEnd w:id="36"/>
      <w:bookmarkEnd w:id="37"/>
    </w:p>
    <w:p w:rsidR="00DE2CF9" w:rsidRPr="00187172" w:rsidRDefault="00DE2CF9" w:rsidP="00DE2CF9">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2CF9" w:rsidRPr="00187172" w:rsidRDefault="00DE2CF9" w:rsidP="00DE2CF9">
      <w:pPr>
        <w:spacing w:before="240" w:after="240"/>
        <w:ind w:right="-196"/>
        <w:jc w:val="both"/>
        <w:outlineLvl w:val="0"/>
        <w:rPr>
          <w:rFonts w:ascii="Arial" w:hAnsi="Arial" w:cs="Arial"/>
          <w:sz w:val="22"/>
          <w:szCs w:val="22"/>
          <w:lang w:val="pt-PT"/>
        </w:rPr>
      </w:pPr>
      <w:bookmarkStart w:id="38" w:name="_Toc19804741"/>
      <w:bookmarkStart w:id="39" w:name="_Toc19805319"/>
      <w:bookmarkStart w:id="40" w:name="_Toc22571990"/>
      <w:bookmarkStart w:id="41" w:name="_Toc26356054"/>
      <w:r w:rsidRPr="00187172">
        <w:rPr>
          <w:rFonts w:ascii="Arial" w:hAnsi="Arial" w:cs="Arial"/>
          <w:sz w:val="22"/>
          <w:szCs w:val="22"/>
        </w:rPr>
        <w:t>5.2.3 - Registro Comercial, no caso de empresa individual;</w:t>
      </w:r>
      <w:bookmarkEnd w:id="38"/>
      <w:bookmarkEnd w:id="39"/>
      <w:bookmarkEnd w:id="40"/>
      <w:bookmarkEnd w:id="41"/>
      <w:r w:rsidRPr="00187172">
        <w:rPr>
          <w:rFonts w:ascii="Arial" w:hAnsi="Arial" w:cs="Arial"/>
          <w:sz w:val="22"/>
          <w:szCs w:val="22"/>
        </w:rPr>
        <w:t xml:space="preserve"> </w:t>
      </w:r>
    </w:p>
    <w:p w:rsidR="00DE2CF9" w:rsidRPr="00187172" w:rsidRDefault="00DE2CF9" w:rsidP="00DE2CF9">
      <w:pPr>
        <w:spacing w:before="240" w:after="240"/>
        <w:ind w:right="-196"/>
        <w:jc w:val="both"/>
        <w:outlineLvl w:val="0"/>
        <w:rPr>
          <w:rFonts w:ascii="Arial" w:hAnsi="Arial" w:cs="Arial"/>
          <w:sz w:val="22"/>
          <w:szCs w:val="22"/>
        </w:rPr>
      </w:pPr>
      <w:bookmarkStart w:id="42" w:name="_Toc19804742"/>
      <w:bookmarkStart w:id="43" w:name="_Toc19805320"/>
      <w:bookmarkStart w:id="44" w:name="_Toc22571991"/>
      <w:bookmarkStart w:id="45" w:name="_Toc26356055"/>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bookmarkEnd w:id="42"/>
      <w:bookmarkEnd w:id="43"/>
      <w:bookmarkEnd w:id="44"/>
      <w:bookmarkEnd w:id="45"/>
    </w:p>
    <w:p w:rsidR="00DE2CF9" w:rsidRPr="00187172" w:rsidRDefault="00DE2CF9" w:rsidP="00DE2CF9">
      <w:pPr>
        <w:spacing w:before="240" w:after="240"/>
        <w:ind w:right="-196"/>
        <w:jc w:val="both"/>
        <w:outlineLvl w:val="0"/>
        <w:rPr>
          <w:rFonts w:ascii="Arial" w:hAnsi="Arial" w:cs="Arial"/>
          <w:b/>
          <w:sz w:val="22"/>
          <w:szCs w:val="22"/>
          <w:lang w:val="pt-PT"/>
        </w:rPr>
      </w:pPr>
      <w:bookmarkStart w:id="46" w:name="_Toc19804743"/>
      <w:bookmarkStart w:id="47" w:name="_Toc19805321"/>
      <w:bookmarkStart w:id="48" w:name="_Toc22571992"/>
      <w:bookmarkStart w:id="49" w:name="_Toc26356056"/>
      <w:r w:rsidRPr="00187172">
        <w:rPr>
          <w:rFonts w:ascii="Arial" w:hAnsi="Arial" w:cs="Arial"/>
          <w:b/>
          <w:sz w:val="22"/>
          <w:szCs w:val="22"/>
          <w:lang w:val="pt-PT"/>
        </w:rPr>
        <w:t>5.3 – Qualificação Econômica Financeira:</w:t>
      </w:r>
      <w:bookmarkEnd w:id="46"/>
      <w:bookmarkEnd w:id="47"/>
      <w:bookmarkEnd w:id="48"/>
      <w:bookmarkEnd w:id="49"/>
    </w:p>
    <w:p w:rsidR="00DE2CF9" w:rsidRPr="00187172" w:rsidRDefault="00DE2CF9" w:rsidP="00DE2CF9">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187172">
        <w:rPr>
          <w:rFonts w:ascii="Arial" w:hAnsi="Arial" w:cs="Arial"/>
          <w:b/>
          <w:sz w:val="22"/>
          <w:szCs w:val="22"/>
        </w:rPr>
        <w:t>0 (</w:t>
      </w:r>
      <w:r>
        <w:rPr>
          <w:rFonts w:ascii="Arial" w:hAnsi="Arial" w:cs="Arial"/>
          <w:b/>
          <w:sz w:val="22"/>
          <w:szCs w:val="22"/>
        </w:rPr>
        <w:t>nov</w:t>
      </w:r>
      <w:r w:rsidRPr="00187172">
        <w:rPr>
          <w:rFonts w:ascii="Arial" w:hAnsi="Arial" w:cs="Arial"/>
          <w:b/>
          <w:sz w:val="22"/>
          <w:szCs w:val="22"/>
        </w:rPr>
        <w:t>enta) dias</w:t>
      </w:r>
      <w:r w:rsidRPr="00187172">
        <w:rPr>
          <w:rFonts w:ascii="Arial" w:hAnsi="Arial" w:cs="Arial"/>
          <w:sz w:val="22"/>
          <w:szCs w:val="22"/>
        </w:rPr>
        <w:t xml:space="preserve"> contados da data da sua apresentação;</w:t>
      </w:r>
    </w:p>
    <w:p w:rsidR="00DE2CF9" w:rsidRPr="00187172" w:rsidRDefault="00DE2CF9" w:rsidP="00DE2CF9">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DE2CF9" w:rsidRPr="00187172" w:rsidRDefault="00DE2CF9" w:rsidP="00DE2CF9">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DE2CF9" w:rsidRPr="00187172" w:rsidRDefault="00DE2CF9" w:rsidP="00DE2CF9">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DE2CF9" w:rsidRPr="00187172" w:rsidRDefault="00DE2CF9" w:rsidP="00DE2CF9">
      <w:pPr>
        <w:numPr>
          <w:ilvl w:val="3"/>
          <w:numId w:val="10"/>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w:t>
      </w:r>
      <w:r>
        <w:rPr>
          <w:rFonts w:ascii="Arial" w:hAnsi="Arial" w:cs="Arial"/>
          <w:sz w:val="22"/>
          <w:szCs w:val="22"/>
        </w:rPr>
        <w:t xml:space="preserve">que 1 (um), </w:t>
      </w:r>
      <w:r w:rsidRPr="00187172">
        <w:rPr>
          <w:rFonts w:ascii="Arial" w:hAnsi="Arial" w:cs="Arial"/>
          <w:sz w:val="22"/>
          <w:szCs w:val="22"/>
        </w:rPr>
        <w:t xml:space="preserve">resultantes da aplicação das fórmulas </w:t>
      </w:r>
      <w:r>
        <w:rPr>
          <w:rFonts w:ascii="Arial" w:hAnsi="Arial" w:cs="Arial"/>
          <w:sz w:val="22"/>
          <w:szCs w:val="22"/>
        </w:rPr>
        <w:t xml:space="preserve">descritas no </w:t>
      </w:r>
      <w:r w:rsidRPr="00BE3D7A">
        <w:rPr>
          <w:rFonts w:ascii="Arial" w:hAnsi="Arial" w:cs="Arial"/>
          <w:b/>
          <w:sz w:val="22"/>
          <w:szCs w:val="22"/>
        </w:rPr>
        <w:t>Anexo XVI</w:t>
      </w:r>
      <w:r>
        <w:rPr>
          <w:rFonts w:ascii="Arial" w:hAnsi="Arial" w:cs="Arial"/>
          <w:sz w:val="22"/>
          <w:szCs w:val="22"/>
        </w:rPr>
        <w:t xml:space="preserve"> </w:t>
      </w:r>
      <w:r w:rsidRPr="00BE3D7A">
        <w:rPr>
          <w:rFonts w:ascii="Arial" w:hAnsi="Arial" w:cs="Arial"/>
          <w:b/>
          <w:sz w:val="22"/>
          <w:szCs w:val="22"/>
        </w:rPr>
        <w:t xml:space="preserve">– </w:t>
      </w:r>
      <w:r>
        <w:rPr>
          <w:rFonts w:ascii="Arial" w:hAnsi="Arial" w:cs="Arial"/>
          <w:b/>
          <w:sz w:val="22"/>
          <w:szCs w:val="22"/>
        </w:rPr>
        <w:t>Í</w:t>
      </w:r>
      <w:r w:rsidRPr="00BE3D7A">
        <w:rPr>
          <w:rFonts w:ascii="Arial" w:hAnsi="Arial" w:cs="Arial"/>
          <w:b/>
          <w:sz w:val="22"/>
          <w:szCs w:val="22"/>
        </w:rPr>
        <w:t>ndices Econômicos,</w:t>
      </w:r>
      <w:r>
        <w:rPr>
          <w:rFonts w:ascii="Arial" w:hAnsi="Arial" w:cs="Arial"/>
          <w:sz w:val="22"/>
          <w:szCs w:val="22"/>
        </w:rPr>
        <w:t xml:space="preserve"> </w:t>
      </w:r>
      <w:r w:rsidRPr="00187172">
        <w:rPr>
          <w:rFonts w:ascii="Arial" w:hAnsi="Arial" w:cs="Arial"/>
          <w:sz w:val="22"/>
          <w:szCs w:val="22"/>
        </w:rPr>
        <w:t>com os valores extraídos de seu balanço patrimonial</w:t>
      </w:r>
      <w:r>
        <w:rPr>
          <w:rFonts w:ascii="Arial" w:hAnsi="Arial" w:cs="Arial"/>
          <w:sz w:val="22"/>
          <w:szCs w:val="22"/>
        </w:rPr>
        <w:t xml:space="preserve">, e deverá ser </w:t>
      </w:r>
      <w:r>
        <w:rPr>
          <w:rFonts w:ascii="Arial" w:hAnsi="Arial" w:cs="Arial"/>
          <w:sz w:val="22"/>
          <w:szCs w:val="22"/>
        </w:rPr>
        <w:lastRenderedPageBreak/>
        <w:t xml:space="preserve">lavrado e </w:t>
      </w:r>
      <w:r w:rsidRPr="00187172">
        <w:rPr>
          <w:rFonts w:ascii="Arial" w:hAnsi="Arial" w:cs="Arial"/>
          <w:sz w:val="22"/>
          <w:szCs w:val="22"/>
        </w:rPr>
        <w:t xml:space="preserve">assinado </w:t>
      </w:r>
      <w:r>
        <w:rPr>
          <w:rFonts w:ascii="Arial" w:hAnsi="Arial" w:cs="Arial"/>
          <w:sz w:val="22"/>
          <w:szCs w:val="22"/>
        </w:rPr>
        <w:t>pelo proprietário da empresa ou representante devidamente constituído ou ainda por</w:t>
      </w:r>
      <w:r w:rsidRPr="00187172">
        <w:rPr>
          <w:rFonts w:ascii="Arial" w:hAnsi="Arial" w:cs="Arial"/>
          <w:sz w:val="22"/>
          <w:szCs w:val="22"/>
        </w:rPr>
        <w:t xml:space="preserve"> profissional devidamente registrado no Conselho Regional de Contabilidade</w:t>
      </w:r>
      <w:r>
        <w:rPr>
          <w:rFonts w:ascii="Arial" w:hAnsi="Arial" w:cs="Arial"/>
          <w:sz w:val="22"/>
          <w:szCs w:val="22"/>
        </w:rPr>
        <w:t>:</w:t>
      </w:r>
    </w:p>
    <w:p w:rsidR="00DE2CF9" w:rsidRPr="00187172" w:rsidRDefault="00DE2CF9" w:rsidP="00DE2CF9">
      <w:pPr>
        <w:numPr>
          <w:ilvl w:val="3"/>
          <w:numId w:val="10"/>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1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DE2CF9" w:rsidRPr="00187172" w:rsidRDefault="00DE2CF9" w:rsidP="00DE2CF9">
      <w:pPr>
        <w:numPr>
          <w:ilvl w:val="1"/>
          <w:numId w:val="4"/>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DE2CF9" w:rsidRPr="00187172" w:rsidRDefault="00DE2CF9" w:rsidP="00DE2CF9">
      <w:pPr>
        <w:numPr>
          <w:ilvl w:val="2"/>
          <w:numId w:val="4"/>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p>
    <w:p w:rsidR="00DE2CF9" w:rsidRPr="00187172" w:rsidRDefault="00DE2CF9" w:rsidP="00DE2CF9">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DE2CF9" w:rsidRPr="00187172" w:rsidRDefault="00DE2CF9" w:rsidP="00DE2CF9">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semelhantes a esta Licitação</w:t>
      </w:r>
      <w:r>
        <w:rPr>
          <w:rFonts w:ascii="Arial" w:hAnsi="Arial" w:cs="Arial"/>
          <w:sz w:val="22"/>
          <w:szCs w:val="22"/>
        </w:rPr>
        <w:t xml:space="preserve"> quais sejam </w:t>
      </w:r>
      <w:r w:rsidRPr="00116FAA">
        <w:rPr>
          <w:rFonts w:ascii="Arial" w:hAnsi="Arial" w:cs="Arial"/>
          <w:b/>
          <w:bCs/>
          <w:sz w:val="22"/>
          <w:szCs w:val="22"/>
          <w:highlight w:val="yellow"/>
        </w:rPr>
        <w:t>“</w:t>
      </w:r>
      <w:r>
        <w:rPr>
          <w:rFonts w:ascii="Arial" w:hAnsi="Arial" w:cs="Arial"/>
          <w:b/>
          <w:i/>
          <w:sz w:val="22"/>
          <w:szCs w:val="22"/>
          <w:highlight w:val="yellow"/>
        </w:rPr>
        <w:t>CALÇAMENTO EM ALVENARIA POLIÉDRICA</w:t>
      </w:r>
      <w:r w:rsidRPr="00116FAA">
        <w:rPr>
          <w:rFonts w:ascii="Arial" w:hAnsi="Arial" w:cs="Arial"/>
          <w:b/>
          <w:i/>
          <w:sz w:val="22"/>
          <w:szCs w:val="22"/>
          <w:highlight w:val="yellow"/>
        </w:rPr>
        <w:t>”</w:t>
      </w:r>
      <w:r w:rsidRPr="00187172">
        <w:rPr>
          <w:rFonts w:ascii="Arial" w:hAnsi="Arial" w:cs="Arial"/>
          <w:sz w:val="22"/>
          <w:szCs w:val="22"/>
        </w:rPr>
        <w:t>.</w:t>
      </w:r>
    </w:p>
    <w:p w:rsidR="00DE2CF9" w:rsidRPr="00187172" w:rsidRDefault="00DE2CF9" w:rsidP="00DE2CF9">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rsidR="00DE2CF9" w:rsidRPr="00187172" w:rsidRDefault="00DE2CF9" w:rsidP="00DE2CF9">
      <w:pPr>
        <w:tabs>
          <w:tab w:val="left" w:pos="1701"/>
        </w:tabs>
        <w:autoSpaceDE w:val="0"/>
        <w:autoSpaceDN w:val="0"/>
        <w:adjustRightInd w:val="0"/>
        <w:ind w:right="65"/>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DE2CF9" w:rsidRPr="00187172" w:rsidRDefault="00DE2CF9" w:rsidP="00DE2CF9">
      <w:pPr>
        <w:tabs>
          <w:tab w:val="left" w:pos="1701"/>
        </w:tabs>
        <w:autoSpaceDE w:val="0"/>
        <w:autoSpaceDN w:val="0"/>
        <w:adjustRightInd w:val="0"/>
        <w:ind w:right="65"/>
        <w:jc w:val="both"/>
        <w:rPr>
          <w:rFonts w:ascii="Arial" w:hAnsi="Arial" w:cs="Arial"/>
          <w:b/>
          <w:sz w:val="22"/>
          <w:szCs w:val="22"/>
          <w:u w:val="single"/>
        </w:rPr>
      </w:pPr>
    </w:p>
    <w:p w:rsidR="00DE2CF9" w:rsidRDefault="00DE2CF9" w:rsidP="00DE2CF9">
      <w:pPr>
        <w:tabs>
          <w:tab w:val="left" w:pos="1701"/>
        </w:tabs>
        <w:autoSpaceDE w:val="0"/>
        <w:autoSpaceDN w:val="0"/>
        <w:adjustRightInd w:val="0"/>
        <w:ind w:right="65"/>
        <w:jc w:val="both"/>
        <w:rPr>
          <w:rFonts w:ascii="Arial" w:hAnsi="Arial" w:cs="Arial"/>
          <w:b/>
          <w:sz w:val="22"/>
          <w:szCs w:val="22"/>
        </w:rPr>
      </w:pPr>
      <w:r w:rsidRPr="00187172">
        <w:rPr>
          <w:rFonts w:ascii="Arial" w:hAnsi="Arial" w:cs="Arial"/>
          <w:b/>
          <w:sz w:val="22"/>
          <w:szCs w:val="22"/>
          <w:u w:val="single"/>
        </w:rPr>
        <w:t>OBS:</w:t>
      </w:r>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DE2CF9" w:rsidRPr="00187172" w:rsidRDefault="00DE2CF9" w:rsidP="00DE2CF9">
      <w:pPr>
        <w:tabs>
          <w:tab w:val="left" w:pos="1701"/>
        </w:tabs>
        <w:autoSpaceDE w:val="0"/>
        <w:autoSpaceDN w:val="0"/>
        <w:adjustRightInd w:val="0"/>
        <w:ind w:right="-196"/>
        <w:jc w:val="both"/>
        <w:rPr>
          <w:rFonts w:ascii="Arial" w:hAnsi="Arial" w:cs="Arial"/>
          <w:b/>
          <w:sz w:val="22"/>
          <w:szCs w:val="22"/>
        </w:rPr>
      </w:pPr>
    </w:p>
    <w:p w:rsidR="00DE2CF9" w:rsidRPr="00187172" w:rsidRDefault="00DE2CF9" w:rsidP="00DE2CF9">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r>
        <w:rPr>
          <w:rFonts w:ascii="Arial" w:eastAsia="Times New Roman" w:hAnsi="Arial" w:cs="Arial"/>
          <w:sz w:val="22"/>
          <w:szCs w:val="22"/>
          <w:lang w:eastAsia="ar-SA"/>
        </w:rPr>
        <w:t xml:space="preserve">, quais sejam </w:t>
      </w:r>
      <w:r w:rsidRPr="00116FAA">
        <w:rPr>
          <w:rFonts w:ascii="Arial" w:hAnsi="Arial" w:cs="Arial"/>
          <w:b/>
          <w:bCs/>
          <w:sz w:val="22"/>
          <w:szCs w:val="22"/>
          <w:highlight w:val="yellow"/>
        </w:rPr>
        <w:t>“</w:t>
      </w:r>
      <w:r>
        <w:rPr>
          <w:rFonts w:ascii="Arial" w:hAnsi="Arial" w:cs="Arial"/>
          <w:b/>
          <w:i/>
          <w:sz w:val="22"/>
          <w:szCs w:val="22"/>
          <w:highlight w:val="yellow"/>
        </w:rPr>
        <w:t>CALÇAMENTO EM ALVENARIA POLIÉDRICA</w:t>
      </w:r>
      <w:r w:rsidRPr="00116FAA">
        <w:rPr>
          <w:rFonts w:ascii="Arial" w:hAnsi="Arial" w:cs="Arial"/>
          <w:b/>
          <w:i/>
          <w:sz w:val="22"/>
          <w:szCs w:val="22"/>
          <w:highlight w:val="yellow"/>
        </w:rPr>
        <w:t>”</w:t>
      </w:r>
      <w:r w:rsidRPr="00187172">
        <w:rPr>
          <w:rFonts w:ascii="Arial" w:eastAsia="Times New Roman" w:hAnsi="Arial" w:cs="Arial"/>
          <w:sz w:val="22"/>
          <w:szCs w:val="22"/>
          <w:lang w:eastAsia="ar-SA"/>
        </w:rPr>
        <w:t>.</w:t>
      </w:r>
    </w:p>
    <w:p w:rsidR="00DE2CF9" w:rsidRPr="009F5275" w:rsidRDefault="00DE2CF9" w:rsidP="00DE2CF9">
      <w:pPr>
        <w:numPr>
          <w:ilvl w:val="3"/>
          <w:numId w:val="4"/>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DE2CF9" w:rsidRPr="002238FD" w:rsidRDefault="00DE2CF9" w:rsidP="00DE2CF9">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DE2CF9" w:rsidRPr="00187172" w:rsidRDefault="00DE2CF9" w:rsidP="00DE2CF9">
      <w:pPr>
        <w:suppressAutoHyphens/>
        <w:spacing w:after="120"/>
        <w:jc w:val="both"/>
        <w:rPr>
          <w:rFonts w:ascii="Arial" w:hAnsi="Arial" w:cs="Arial"/>
          <w:sz w:val="22"/>
          <w:szCs w:val="22"/>
        </w:rPr>
      </w:pPr>
      <w:r w:rsidRPr="00187172">
        <w:rPr>
          <w:rFonts w:ascii="Arial" w:hAnsi="Arial" w:cs="Arial"/>
          <w:sz w:val="22"/>
          <w:szCs w:val="22"/>
        </w:rPr>
        <w:lastRenderedPageBreak/>
        <w:t xml:space="preserve">5.5.1 - Declaração, sob as penalidades cabíveis, de inexistência de fatos supervenientes impeditivos para a sua habilitação neste certame, conforme modelo anexo a este Edital (artigo 32, §2º, da Lei nº 8.666, de 1993) </w:t>
      </w:r>
      <w:r>
        <w:rPr>
          <w:rFonts w:ascii="Arial" w:hAnsi="Arial" w:cs="Arial"/>
          <w:b/>
          <w:sz w:val="22"/>
          <w:szCs w:val="22"/>
        </w:rPr>
        <w:t>– MODELO ANEXO II DO EDITAL.</w:t>
      </w:r>
    </w:p>
    <w:p w:rsidR="00DE2CF9" w:rsidRPr="00187172" w:rsidRDefault="00DE2CF9" w:rsidP="00DE2CF9">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Pr>
          <w:rFonts w:ascii="Arial" w:hAnsi="Arial" w:cs="Arial"/>
          <w:b/>
          <w:sz w:val="22"/>
          <w:szCs w:val="22"/>
        </w:rPr>
        <w:t>– MODELO ANEXO III DO EDITAL</w:t>
      </w:r>
      <w:r w:rsidRPr="00187172">
        <w:rPr>
          <w:rFonts w:ascii="Arial" w:hAnsi="Arial" w:cs="Arial"/>
          <w:b/>
          <w:sz w:val="22"/>
          <w:szCs w:val="22"/>
        </w:rPr>
        <w:t>.</w:t>
      </w:r>
    </w:p>
    <w:p w:rsidR="00DE2CF9" w:rsidRDefault="00DE2CF9" w:rsidP="00DE2CF9">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8 de abril de 2013 – </w:t>
      </w:r>
      <w:r w:rsidRPr="00187172">
        <w:rPr>
          <w:rFonts w:ascii="Arial" w:hAnsi="Arial" w:cs="Arial"/>
          <w:b/>
          <w:sz w:val="22"/>
          <w:szCs w:val="22"/>
        </w:rPr>
        <w:t>MODELO ANEXO XIV DO EDITAL.</w:t>
      </w:r>
    </w:p>
    <w:p w:rsidR="00DE2CF9" w:rsidRPr="00F25472" w:rsidRDefault="00DE2CF9" w:rsidP="00DE2CF9">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r w:rsidRPr="00F25472">
        <w:rPr>
          <w:rFonts w:ascii="Arial" w:hAnsi="Arial" w:cs="Arial"/>
          <w:sz w:val="22"/>
          <w:szCs w:val="22"/>
        </w:rPr>
        <w:t>)</w:t>
      </w:r>
      <w:r w:rsidR="0045113E">
        <w:rPr>
          <w:rFonts w:ascii="Arial" w:hAnsi="Arial" w:cs="Arial"/>
          <w:sz w:val="22"/>
          <w:szCs w:val="22"/>
        </w:rPr>
        <w:t>.</w:t>
      </w:r>
    </w:p>
    <w:p w:rsidR="00DE2CF9" w:rsidRPr="00D249FA" w:rsidRDefault="00DE2CF9" w:rsidP="00DE2CF9">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DE2CF9" w:rsidRPr="00187172" w:rsidRDefault="00DE2CF9" w:rsidP="00DE2CF9">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DE2CF9" w:rsidRPr="00612934" w:rsidRDefault="00DE2CF9" w:rsidP="00DE2CF9">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SERVIÇOS DE DRENAGEM</w:t>
      </w:r>
      <w:r w:rsidR="00CD6ED6">
        <w:rPr>
          <w:rFonts w:ascii="Arial" w:eastAsiaTheme="minorHAnsi" w:hAnsi="Arial" w:cs="Arial"/>
          <w:b/>
          <w:bCs/>
          <w:sz w:val="22"/>
          <w:szCs w:val="22"/>
          <w:lang w:eastAsia="en-US"/>
        </w:rPr>
        <w:t xml:space="preserve"> PLUVIAL PROFUNDA</w:t>
      </w:r>
      <w:r w:rsidRPr="00612934">
        <w:rPr>
          <w:rFonts w:ascii="Arial" w:eastAsia="Times New Roman" w:hAnsi="Arial" w:cs="Arial"/>
          <w:b/>
          <w:sz w:val="22"/>
          <w:szCs w:val="22"/>
          <w:lang w:eastAsia="ar-SA"/>
        </w:rPr>
        <w:t>;</w:t>
      </w:r>
    </w:p>
    <w:p w:rsidR="00DE2CF9" w:rsidRDefault="00DE2CF9" w:rsidP="00DE2CF9">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Pr>
          <w:rFonts w:ascii="Arial" w:eastAsia="Times New Roman" w:hAnsi="Arial" w:cs="Arial"/>
          <w:b/>
          <w:sz w:val="22"/>
          <w:szCs w:val="22"/>
          <w:lang w:eastAsia="ar-SA"/>
        </w:rPr>
        <w:t>SERVIÇOS DE CALÇAMENTO POLIÉDRICO</w:t>
      </w:r>
      <w:r w:rsidRPr="00612934">
        <w:rPr>
          <w:rFonts w:ascii="Arial" w:eastAsia="Times New Roman" w:hAnsi="Arial" w:cs="Arial"/>
          <w:b/>
          <w:sz w:val="22"/>
          <w:szCs w:val="22"/>
          <w:lang w:eastAsia="ar-SA"/>
        </w:rPr>
        <w:t>;</w:t>
      </w:r>
    </w:p>
    <w:p w:rsidR="00DE2CF9" w:rsidRDefault="00CD6ED6" w:rsidP="00DE2CF9">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w:t>
      </w:r>
      <w:r w:rsidR="00DE2CF9">
        <w:rPr>
          <w:rFonts w:ascii="Arial" w:eastAsiaTheme="minorHAnsi" w:hAnsi="Arial" w:cs="Arial"/>
          <w:b/>
          <w:bCs/>
          <w:sz w:val="22"/>
          <w:szCs w:val="22"/>
          <w:lang w:eastAsia="en-US"/>
        </w:rPr>
        <w:t xml:space="preserve">V </w:t>
      </w:r>
      <w:r w:rsidR="00DE2CF9">
        <w:rPr>
          <w:rFonts w:ascii="Arial" w:eastAsia="Times New Roman" w:hAnsi="Arial" w:cs="Arial"/>
          <w:b/>
          <w:sz w:val="22"/>
          <w:szCs w:val="22"/>
          <w:lang w:eastAsia="ar-SA"/>
        </w:rPr>
        <w:t>– SERVIÇOS COMPLEMENTARES.</w:t>
      </w:r>
    </w:p>
    <w:p w:rsidR="00DE2CF9" w:rsidRPr="00187172" w:rsidRDefault="00DE2CF9" w:rsidP="00DE2CF9">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DE2CF9" w:rsidRPr="00187172" w:rsidRDefault="00DE2CF9" w:rsidP="00DE2CF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.1 - A vistoria será acompanhada por servidor designado para esse fim, de segunda à sexta-feir</w:t>
      </w:r>
      <w:r>
        <w:rPr>
          <w:rFonts w:ascii="Arial" w:eastAsia="Times New Roman" w:hAnsi="Arial" w:cs="Arial"/>
          <w:sz w:val="22"/>
          <w:szCs w:val="22"/>
          <w:lang w:eastAsia="ar-SA"/>
        </w:rPr>
        <w:t>a, das 12</w:t>
      </w:r>
      <w:r w:rsidRPr="00187172">
        <w:rPr>
          <w:rFonts w:ascii="Arial" w:eastAsia="Times New Roman" w:hAnsi="Arial" w:cs="Arial"/>
          <w:sz w:val="22"/>
          <w:szCs w:val="22"/>
          <w:lang w:eastAsia="ar-SA"/>
        </w:rPr>
        <w:t>:00 horas às 1</w:t>
      </w:r>
      <w:r>
        <w:rPr>
          <w:rFonts w:ascii="Arial" w:eastAsia="Times New Roman" w:hAnsi="Arial" w:cs="Arial"/>
          <w:sz w:val="22"/>
          <w:szCs w:val="22"/>
          <w:lang w:eastAsia="ar-SA"/>
        </w:rPr>
        <w:t>7</w:t>
      </w:r>
      <w:r w:rsidRPr="00187172">
        <w:rPr>
          <w:rFonts w:ascii="Arial" w:eastAsia="Times New Roman" w:hAnsi="Arial" w:cs="Arial"/>
          <w:sz w:val="22"/>
          <w:szCs w:val="22"/>
          <w:lang w:eastAsia="ar-SA"/>
        </w:rPr>
        <w:t>:</w:t>
      </w:r>
      <w:r>
        <w:rPr>
          <w:rFonts w:ascii="Arial" w:eastAsia="Times New Roman" w:hAnsi="Arial" w:cs="Arial"/>
          <w:sz w:val="22"/>
          <w:szCs w:val="22"/>
          <w:lang w:eastAsia="ar-SA"/>
        </w:rPr>
        <w:t>0</w:t>
      </w:r>
      <w:r w:rsidRPr="00187172">
        <w:rPr>
          <w:rFonts w:ascii="Arial" w:eastAsia="Times New Roman" w:hAnsi="Arial" w:cs="Arial"/>
          <w:sz w:val="22"/>
          <w:szCs w:val="22"/>
          <w:lang w:eastAsia="ar-SA"/>
        </w:rPr>
        <w:t>0 horas, devendo o agendamento ser efetuado previamente pelo telefone (32) 3336-1123 – Setor de Compras e Licitações.</w:t>
      </w:r>
    </w:p>
    <w:p w:rsidR="00DE2CF9" w:rsidRPr="00187172" w:rsidRDefault="00DE2CF9" w:rsidP="00DE2CF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DE2CF9" w:rsidRPr="00187172" w:rsidRDefault="00DE2CF9" w:rsidP="00DE2CF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DE2CF9" w:rsidRPr="00187172" w:rsidRDefault="00DE2CF9" w:rsidP="00DE2CF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.4 - Por ocasião da vistoria, ao licitante, ou ao seu representante legal, será entregue CD-Rom ou “pen-drive” ou outra forma compatível de reprodução, contendo as informações relativas ao objeto da licitação, para que a empresa tenha condições de bem elaborar sua proposta.</w:t>
      </w:r>
    </w:p>
    <w:p w:rsidR="00DE2CF9" w:rsidRPr="00F25472" w:rsidRDefault="00DE2CF9" w:rsidP="00DE2CF9">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DE2CF9" w:rsidRPr="00187172" w:rsidRDefault="00DE2CF9" w:rsidP="00DE2CF9">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O licitante obriga-se a declarar, sob as penalidades legais, a superveniência de fato impeditivo da habilitação.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DE2CF9" w:rsidRPr="00187172" w:rsidRDefault="00DE2CF9" w:rsidP="00DE2CF9">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2CF9" w:rsidRPr="00187172" w:rsidRDefault="00DE2CF9" w:rsidP="00DE2CF9">
      <w:pPr>
        <w:spacing w:after="120"/>
        <w:jc w:val="both"/>
        <w:rPr>
          <w:rFonts w:ascii="Arial" w:hAnsi="Arial" w:cs="Arial"/>
          <w:sz w:val="22"/>
          <w:szCs w:val="22"/>
        </w:rPr>
      </w:pPr>
      <w:r>
        <w:rPr>
          <w:rFonts w:ascii="Arial" w:hAnsi="Arial" w:cs="Arial"/>
          <w:sz w:val="22"/>
          <w:szCs w:val="22"/>
        </w:rPr>
        <w:t>5.5.11</w:t>
      </w:r>
      <w:r w:rsidRPr="00187172">
        <w:rPr>
          <w:rFonts w:ascii="Arial" w:hAnsi="Arial" w:cs="Arial"/>
          <w:sz w:val="22"/>
          <w:szCs w:val="22"/>
        </w:rPr>
        <w:tab/>
        <w:t>Não serão aceitos protocolos de entrega ou solicitação de documento em substituição aos documentos exigidos neste Edital e seus Anexos.</w:t>
      </w:r>
    </w:p>
    <w:p w:rsidR="00DE2CF9" w:rsidRPr="00187172" w:rsidRDefault="00DE2CF9" w:rsidP="00DE2CF9">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DE2CF9" w:rsidRPr="00187172" w:rsidRDefault="00DE2CF9" w:rsidP="00DE2CF9">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DE2CF9" w:rsidRPr="003C6797" w:rsidRDefault="00DE2CF9" w:rsidP="00DE2CF9">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DE2CF9" w:rsidRPr="00187172" w:rsidRDefault="00DE2CF9" w:rsidP="00DE2CF9">
      <w:pPr>
        <w:spacing w:after="120"/>
        <w:jc w:val="both"/>
        <w:rPr>
          <w:rFonts w:ascii="Arial" w:eastAsia="Times New Roman" w:hAnsi="Arial" w:cs="Arial"/>
          <w:sz w:val="22"/>
          <w:szCs w:val="22"/>
        </w:rPr>
      </w:pPr>
    </w:p>
    <w:p w:rsidR="00DE2CF9" w:rsidRPr="00187172" w:rsidRDefault="00DE2CF9" w:rsidP="00DE2CF9">
      <w:pPr>
        <w:pStyle w:val="Ttulo1"/>
        <w:keepLines/>
        <w:shd w:val="clear" w:color="auto" w:fill="D9D9D9"/>
        <w:spacing w:after="120"/>
        <w:jc w:val="both"/>
        <w:rPr>
          <w:caps/>
          <w:sz w:val="22"/>
          <w:szCs w:val="28"/>
          <w:lang w:eastAsia="en-US"/>
        </w:rPr>
      </w:pPr>
      <w:bookmarkStart w:id="50" w:name="_Toc26356057"/>
      <w:r w:rsidRPr="00187172">
        <w:rPr>
          <w:rFonts w:cs="Arial"/>
          <w:szCs w:val="24"/>
        </w:rPr>
        <w:t xml:space="preserve">6 - </w:t>
      </w:r>
      <w:r w:rsidRPr="00187172">
        <w:rPr>
          <w:caps/>
          <w:sz w:val="22"/>
          <w:szCs w:val="28"/>
          <w:lang w:eastAsia="en-US"/>
        </w:rPr>
        <w:t>DA PROPOSTA DE PREÇOS (ENVELOPE N° 02)</w:t>
      </w:r>
      <w:bookmarkEnd w:id="50"/>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DE2CF9" w:rsidRPr="00187172" w:rsidRDefault="002C5D12" w:rsidP="00DE2CF9">
      <w:pPr>
        <w:spacing w:after="120"/>
        <w:ind w:left="567"/>
        <w:jc w:val="both"/>
        <w:rPr>
          <w:rFonts w:ascii="Arial" w:hAnsi="Arial" w:cs="Arial"/>
          <w:sz w:val="22"/>
          <w:szCs w:val="22"/>
        </w:rPr>
      </w:pPr>
      <w:r>
        <w:rPr>
          <w:rFonts w:ascii="Arial" w:hAnsi="Arial" w:cs="Arial"/>
          <w:sz w:val="22"/>
          <w:szCs w:val="22"/>
        </w:rPr>
        <w:t>6.1.2.1</w:t>
      </w:r>
      <w:r w:rsidR="00DE2CF9" w:rsidRPr="00187172">
        <w:rPr>
          <w:rFonts w:ascii="Arial" w:hAnsi="Arial" w:cs="Arial"/>
          <w:sz w:val="22"/>
          <w:szCs w:val="22"/>
        </w:rPr>
        <w:tab/>
        <w:t>Nos preços cotados deverão estar incluídos todos os insumos que os compõem, tais como despesas com impostos, taxas, frete, seguros e quaisquer outros que incidam na contratação do objeto;</w:t>
      </w:r>
    </w:p>
    <w:p w:rsidR="00DE2CF9" w:rsidRPr="00187172" w:rsidRDefault="002C5D12" w:rsidP="00DE2CF9">
      <w:pPr>
        <w:spacing w:after="120"/>
        <w:ind w:left="567"/>
        <w:jc w:val="both"/>
        <w:rPr>
          <w:rFonts w:ascii="Arial" w:hAnsi="Arial" w:cs="Arial"/>
          <w:sz w:val="22"/>
          <w:szCs w:val="22"/>
        </w:rPr>
      </w:pPr>
      <w:r>
        <w:rPr>
          <w:rFonts w:ascii="Arial" w:hAnsi="Arial" w:cs="Arial"/>
          <w:sz w:val="22"/>
          <w:szCs w:val="22"/>
        </w:rPr>
        <w:t>6.1.2.2</w:t>
      </w:r>
      <w:r w:rsidR="00DE2CF9" w:rsidRPr="00187172">
        <w:rPr>
          <w:rFonts w:ascii="Arial" w:hAnsi="Arial" w:cs="Arial"/>
          <w:sz w:val="22"/>
          <w:szCs w:val="22"/>
        </w:rPr>
        <w:tab/>
        <w:t>Todos os dados informados pelo licitante em sua planilha deverão refletir com fidelidade os custos especificados e a margem de lucro pretendida.</w:t>
      </w:r>
    </w:p>
    <w:p w:rsidR="00DE2CF9" w:rsidRPr="00187172" w:rsidRDefault="002C5D12" w:rsidP="00DE2CF9">
      <w:pPr>
        <w:spacing w:after="120"/>
        <w:ind w:left="567"/>
        <w:jc w:val="both"/>
        <w:rPr>
          <w:rFonts w:ascii="Arial" w:hAnsi="Arial" w:cs="Arial"/>
          <w:b/>
          <w:sz w:val="22"/>
          <w:szCs w:val="22"/>
        </w:rPr>
      </w:pPr>
      <w:r>
        <w:rPr>
          <w:rFonts w:ascii="Arial" w:hAnsi="Arial" w:cs="Arial"/>
          <w:sz w:val="22"/>
          <w:szCs w:val="22"/>
        </w:rPr>
        <w:t>6.1.2.3</w:t>
      </w:r>
      <w:r w:rsidR="00DE2CF9" w:rsidRPr="00187172">
        <w:rPr>
          <w:rFonts w:ascii="Arial" w:hAnsi="Arial" w:cs="Arial"/>
          <w:sz w:val="22"/>
          <w:szCs w:val="22"/>
        </w:rPr>
        <w:tab/>
        <w:t xml:space="preserve">Não se admitirá, na proposta de preços, custos identificados mediante o uso da expressão </w:t>
      </w:r>
      <w:r w:rsidR="00DE2CF9" w:rsidRPr="00187172">
        <w:rPr>
          <w:rFonts w:ascii="Arial" w:hAnsi="Arial" w:cs="Arial"/>
          <w:b/>
          <w:sz w:val="22"/>
          <w:szCs w:val="22"/>
          <w:u w:val="single"/>
        </w:rPr>
        <w:t>“verba”</w:t>
      </w:r>
      <w:r w:rsidR="00DE2CF9" w:rsidRPr="00187172">
        <w:rPr>
          <w:rFonts w:ascii="Arial" w:hAnsi="Arial" w:cs="Arial"/>
          <w:sz w:val="22"/>
          <w:szCs w:val="22"/>
        </w:rPr>
        <w:t xml:space="preserve"> ou de unidades genéricas, devendo ser respeitados os termos do </w:t>
      </w:r>
      <w:r w:rsidR="00DE2CF9" w:rsidRPr="00187172">
        <w:rPr>
          <w:rFonts w:ascii="Arial" w:eastAsia="Times New Roman" w:hAnsi="Arial" w:cs="Arial"/>
          <w:sz w:val="22"/>
          <w:szCs w:val="22"/>
        </w:rPr>
        <w:t xml:space="preserve">Cronograma físico-financeiro, conforme modelo Anexo ao Edital </w:t>
      </w:r>
      <w:r w:rsidR="00DE2CF9" w:rsidRPr="00187172">
        <w:rPr>
          <w:rFonts w:ascii="Arial" w:eastAsia="Times New Roman" w:hAnsi="Arial" w:cs="Arial"/>
          <w:b/>
          <w:sz w:val="22"/>
          <w:szCs w:val="22"/>
        </w:rPr>
        <w:t xml:space="preserve">- </w:t>
      </w:r>
      <w:r w:rsidR="00DE2CF9" w:rsidRPr="00187172">
        <w:rPr>
          <w:rFonts w:ascii="Arial" w:hAnsi="Arial" w:cs="Arial"/>
          <w:b/>
          <w:sz w:val="22"/>
          <w:szCs w:val="22"/>
        </w:rPr>
        <w:t>MODELO ANEXO XIII - B</w:t>
      </w:r>
      <w:r w:rsidR="00DE2CF9" w:rsidRPr="00187172">
        <w:rPr>
          <w:rFonts w:ascii="Arial" w:eastAsia="Times New Roman" w:hAnsi="Arial" w:cs="Arial"/>
          <w:b/>
          <w:sz w:val="22"/>
          <w:szCs w:val="22"/>
        </w:rPr>
        <w:t>;</w:t>
      </w:r>
    </w:p>
    <w:p w:rsidR="00DE2CF9" w:rsidRPr="00187172" w:rsidRDefault="007A18AE" w:rsidP="00DE2CF9">
      <w:pPr>
        <w:suppressAutoHyphens/>
        <w:spacing w:after="120"/>
        <w:ind w:firstLine="540"/>
        <w:jc w:val="both"/>
        <w:rPr>
          <w:rFonts w:ascii="Arial" w:hAnsi="Arial" w:cs="Arial"/>
          <w:b/>
          <w:sz w:val="22"/>
          <w:szCs w:val="22"/>
        </w:rPr>
      </w:pPr>
      <w:r>
        <w:rPr>
          <w:rFonts w:ascii="Arial" w:eastAsia="Times New Roman" w:hAnsi="Arial" w:cs="Arial"/>
          <w:b/>
          <w:sz w:val="22"/>
          <w:szCs w:val="22"/>
        </w:rPr>
        <w:t>6.1.3</w:t>
      </w:r>
      <w:r w:rsidR="00DE2CF9" w:rsidRPr="00187172">
        <w:rPr>
          <w:rFonts w:ascii="Arial" w:eastAsia="Times New Roman" w:hAnsi="Arial" w:cs="Arial"/>
          <w:b/>
          <w:sz w:val="22"/>
          <w:szCs w:val="22"/>
        </w:rPr>
        <w:tab/>
      </w:r>
      <w:r w:rsidR="00DE2CF9" w:rsidRPr="00187172">
        <w:rPr>
          <w:rFonts w:ascii="Arial" w:eastAsia="Times New Roman" w:hAnsi="Arial" w:cs="Arial"/>
          <w:sz w:val="22"/>
          <w:szCs w:val="22"/>
        </w:rPr>
        <w:t>Benefícios e Despesas Indiretas - BDI, detalhando todos os seus componentes, inclusive em forma percentual, conforme modelo anexo ao Edital</w:t>
      </w:r>
      <w:r w:rsidR="00DE2CF9" w:rsidRPr="00187172">
        <w:rPr>
          <w:rFonts w:ascii="Arial" w:hAnsi="Arial" w:cs="Arial"/>
          <w:b/>
          <w:sz w:val="22"/>
          <w:szCs w:val="22"/>
        </w:rPr>
        <w:t>– MODELO ANEXO XIII-B</w:t>
      </w:r>
      <w:r w:rsidR="00DE2CF9" w:rsidRPr="00187172">
        <w:rPr>
          <w:rFonts w:ascii="Arial" w:eastAsia="Times New Roman" w:hAnsi="Arial" w:cs="Arial"/>
          <w:b/>
          <w:sz w:val="22"/>
          <w:szCs w:val="22"/>
        </w:rPr>
        <w:t>;</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6.1.</w:t>
      </w:r>
      <w:r w:rsidR="007A18AE">
        <w:rPr>
          <w:rFonts w:ascii="Arial" w:hAnsi="Arial" w:cs="Arial"/>
          <w:sz w:val="22"/>
          <w:szCs w:val="22"/>
        </w:rPr>
        <w:t>3</w:t>
      </w:r>
      <w:r w:rsidRPr="00187172">
        <w:rPr>
          <w:rFonts w:ascii="Arial" w:hAnsi="Arial" w:cs="Arial"/>
          <w:sz w:val="22"/>
          <w:szCs w:val="22"/>
        </w:rPr>
        <w:t>.1</w:t>
      </w:r>
      <w:r w:rsidRPr="00187172">
        <w:rPr>
          <w:rFonts w:ascii="Arial" w:hAnsi="Arial" w:cs="Arial"/>
          <w:sz w:val="22"/>
          <w:szCs w:val="22"/>
        </w:rPr>
        <w:tab/>
        <w:t xml:space="preserve">Os custos relativos a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DE2CF9" w:rsidRPr="00187172" w:rsidRDefault="007A18AE" w:rsidP="00DE2CF9">
      <w:pPr>
        <w:suppressAutoHyphens/>
        <w:spacing w:after="120"/>
        <w:ind w:left="900"/>
        <w:jc w:val="both"/>
        <w:rPr>
          <w:rFonts w:ascii="Arial" w:hAnsi="Arial" w:cs="Arial"/>
          <w:b/>
          <w:sz w:val="22"/>
          <w:szCs w:val="22"/>
        </w:rPr>
      </w:pPr>
      <w:r>
        <w:rPr>
          <w:rFonts w:ascii="Arial" w:hAnsi="Arial" w:cs="Arial"/>
          <w:sz w:val="22"/>
          <w:szCs w:val="22"/>
        </w:rPr>
        <w:t>6.1.3</w:t>
      </w:r>
      <w:r w:rsidR="00DE2CF9" w:rsidRPr="00187172">
        <w:rPr>
          <w:rFonts w:ascii="Arial" w:hAnsi="Arial" w:cs="Arial"/>
          <w:sz w:val="22"/>
          <w:szCs w:val="22"/>
        </w:rPr>
        <w:t>.2</w:t>
      </w:r>
      <w:r w:rsidR="00DE2CF9" w:rsidRPr="00187172">
        <w:rPr>
          <w:rFonts w:ascii="Arial" w:hAnsi="Arial" w:cs="Arial"/>
          <w:sz w:val="22"/>
          <w:szCs w:val="22"/>
        </w:rPr>
        <w:tab/>
        <w:t xml:space="preserve">Quanto aos custos indiretos incidentes sobre as parcelas relativas ao fornecimento de materiais e equipamentos, o licitante deverá apresentar um percentual </w:t>
      </w:r>
      <w:r w:rsidR="00DE2CF9" w:rsidRPr="00187172">
        <w:rPr>
          <w:rFonts w:ascii="Arial" w:hAnsi="Arial" w:cs="Arial"/>
          <w:sz w:val="22"/>
          <w:szCs w:val="22"/>
        </w:rPr>
        <w:lastRenderedPageBreak/>
        <w:t>reduzido de BDI, compatível com a natureza do objeto, conforme modelo anexo ao</w:t>
      </w:r>
      <w:r w:rsidR="00DE2CF9">
        <w:rPr>
          <w:rFonts w:ascii="Arial" w:hAnsi="Arial" w:cs="Arial"/>
          <w:sz w:val="22"/>
          <w:szCs w:val="22"/>
        </w:rPr>
        <w:t xml:space="preserve"> </w:t>
      </w:r>
      <w:r w:rsidR="00DE2CF9" w:rsidRPr="00187172">
        <w:rPr>
          <w:rFonts w:ascii="Arial" w:hAnsi="Arial" w:cs="Arial"/>
          <w:sz w:val="22"/>
          <w:szCs w:val="22"/>
        </w:rPr>
        <w:t>Edital</w:t>
      </w:r>
      <w:r w:rsidR="00DE2CF9" w:rsidRPr="00187172">
        <w:rPr>
          <w:rFonts w:ascii="Arial" w:hAnsi="Arial" w:cs="Arial"/>
          <w:b/>
          <w:sz w:val="22"/>
          <w:szCs w:val="22"/>
        </w:rPr>
        <w:t xml:space="preserve"> – MODELO ANEXO </w:t>
      </w:r>
      <w:r w:rsidR="00DE2CF9">
        <w:rPr>
          <w:rFonts w:ascii="Arial" w:hAnsi="Arial" w:cs="Arial"/>
          <w:b/>
          <w:sz w:val="22"/>
          <w:szCs w:val="22"/>
        </w:rPr>
        <w:t>X</w:t>
      </w:r>
      <w:r w:rsidR="00DE2CF9" w:rsidRPr="00187172">
        <w:rPr>
          <w:rFonts w:ascii="Arial" w:hAnsi="Arial" w:cs="Arial"/>
          <w:b/>
          <w:sz w:val="22"/>
          <w:szCs w:val="22"/>
        </w:rPr>
        <w:t>III- B;</w:t>
      </w:r>
    </w:p>
    <w:p w:rsidR="00DE2CF9" w:rsidRPr="00187172" w:rsidRDefault="007A18AE" w:rsidP="00DE2CF9">
      <w:pPr>
        <w:spacing w:after="120"/>
        <w:ind w:left="851"/>
        <w:jc w:val="both"/>
        <w:rPr>
          <w:rFonts w:ascii="Arial" w:hAnsi="Arial" w:cs="Arial"/>
          <w:sz w:val="22"/>
          <w:szCs w:val="22"/>
        </w:rPr>
      </w:pPr>
      <w:r>
        <w:rPr>
          <w:rFonts w:ascii="Arial" w:hAnsi="Arial" w:cs="Arial"/>
          <w:sz w:val="22"/>
          <w:szCs w:val="22"/>
        </w:rPr>
        <w:t>6.1.3</w:t>
      </w:r>
      <w:r w:rsidR="00DE2CF9" w:rsidRPr="00187172">
        <w:rPr>
          <w:rFonts w:ascii="Arial" w:hAnsi="Arial" w:cs="Arial"/>
          <w:sz w:val="22"/>
          <w:szCs w:val="22"/>
        </w:rPr>
        <w:t>.3</w:t>
      </w:r>
      <w:r w:rsidR="00DE2CF9" w:rsidRPr="00187172">
        <w:rPr>
          <w:rFonts w:ascii="Arial" w:hAnsi="Arial" w:cs="Arial"/>
          <w:sz w:val="22"/>
          <w:szCs w:val="22"/>
        </w:rPr>
        <w:tab/>
        <w:t>As alíquotas de tributos cotadas pelo licitante não podem ser superiores aos limites estabelecidos na legislação tributária;</w:t>
      </w:r>
    </w:p>
    <w:p w:rsidR="00DE2CF9" w:rsidRDefault="007A18AE" w:rsidP="00DE2CF9">
      <w:pPr>
        <w:spacing w:after="120"/>
        <w:ind w:left="851"/>
        <w:jc w:val="both"/>
        <w:rPr>
          <w:rFonts w:ascii="Arial" w:hAnsi="Arial" w:cs="Arial"/>
          <w:sz w:val="22"/>
          <w:szCs w:val="22"/>
        </w:rPr>
      </w:pPr>
      <w:r>
        <w:rPr>
          <w:rFonts w:ascii="Arial" w:hAnsi="Arial" w:cs="Arial"/>
          <w:sz w:val="22"/>
          <w:szCs w:val="22"/>
        </w:rPr>
        <w:t>6.1.3</w:t>
      </w:r>
      <w:r w:rsidR="00DE2CF9" w:rsidRPr="00187172">
        <w:rPr>
          <w:rFonts w:ascii="Arial" w:hAnsi="Arial" w:cs="Arial"/>
          <w:sz w:val="22"/>
          <w:szCs w:val="22"/>
        </w:rPr>
        <w:t>.4</w:t>
      </w:r>
      <w:r w:rsidR="00DE2CF9" w:rsidRPr="00187172">
        <w:rPr>
          <w:rFonts w:ascii="Arial" w:hAnsi="Arial" w:cs="Arial"/>
          <w:sz w:val="22"/>
          <w:szCs w:val="22"/>
        </w:rPr>
        <w:tab/>
        <w:t xml:space="preserve">Os tributos considerados de natureza direta e personalística, como o Imposto de Renda de Pessoa Jurídica - IRPJ e a Contribuição Sobre o Lucro Líquido - CSLL, </w:t>
      </w:r>
      <w:r w:rsidR="00DE2CF9" w:rsidRPr="00187172">
        <w:rPr>
          <w:rFonts w:ascii="Arial" w:hAnsi="Arial" w:cs="Arial"/>
          <w:b/>
          <w:sz w:val="22"/>
          <w:szCs w:val="22"/>
        </w:rPr>
        <w:t>não deverão ser incluídos no BDI</w:t>
      </w:r>
      <w:r w:rsidR="00DE2CF9" w:rsidRPr="00187172">
        <w:rPr>
          <w:rFonts w:ascii="Arial" w:hAnsi="Arial" w:cs="Arial"/>
          <w:sz w:val="22"/>
          <w:szCs w:val="22"/>
        </w:rPr>
        <w:t>, nos termos do artigo 125, § 7°, II, da Lei n° 12.465, de 2011;</w:t>
      </w:r>
    </w:p>
    <w:p w:rsidR="00DE2CF9" w:rsidRPr="003C6797" w:rsidRDefault="007A18AE" w:rsidP="00DE2CF9">
      <w:pPr>
        <w:spacing w:after="120"/>
        <w:ind w:left="851"/>
        <w:jc w:val="both"/>
        <w:rPr>
          <w:rFonts w:ascii="Arial" w:hAnsi="Arial" w:cs="Arial"/>
          <w:sz w:val="22"/>
          <w:szCs w:val="22"/>
        </w:rPr>
      </w:pPr>
      <w:r>
        <w:rPr>
          <w:rFonts w:ascii="Arial" w:hAnsi="Arial" w:cs="Arial"/>
          <w:sz w:val="22"/>
          <w:szCs w:val="22"/>
        </w:rPr>
        <w:t>6.1.3</w:t>
      </w:r>
      <w:r w:rsidR="00DE2CF9" w:rsidRPr="003C6797">
        <w:rPr>
          <w:rFonts w:ascii="Arial" w:hAnsi="Arial" w:cs="Arial"/>
          <w:sz w:val="22"/>
          <w:szCs w:val="22"/>
        </w:rPr>
        <w:t xml:space="preserve">.5 - </w:t>
      </w:r>
      <w:r w:rsidR="00DE2CF9" w:rsidRPr="003C6797">
        <w:rPr>
          <w:rFonts w:ascii="Arial" w:eastAsia="Times New Roman" w:hAnsi="Arial" w:cs="Arial"/>
          <w:bCs/>
          <w:sz w:val="22"/>
          <w:szCs w:val="22"/>
        </w:rPr>
        <w:t>Além do Preço Global, os preços unitários</w:t>
      </w:r>
      <w:r w:rsidR="00DE2CF9">
        <w:rPr>
          <w:rFonts w:ascii="Arial" w:eastAsia="Times New Roman" w:hAnsi="Arial" w:cs="Arial"/>
          <w:bCs/>
          <w:sz w:val="22"/>
          <w:szCs w:val="22"/>
        </w:rPr>
        <w:t xml:space="preserve"> com e</w:t>
      </w:r>
      <w:r w:rsidR="00DE2CF9" w:rsidRPr="003C6797">
        <w:rPr>
          <w:rFonts w:ascii="Arial" w:eastAsia="Times New Roman" w:hAnsi="Arial" w:cs="Arial"/>
          <w:bCs/>
          <w:sz w:val="22"/>
          <w:szCs w:val="22"/>
        </w:rPr>
        <w:t xml:space="preserve"> sem BDI não poderão ultrapassar os valores de referência da Planilha aprovada</w:t>
      </w:r>
      <w:r w:rsidR="00925D42">
        <w:rPr>
          <w:rFonts w:ascii="Arial" w:eastAsia="Times New Roman" w:hAnsi="Arial" w:cs="Arial"/>
          <w:bCs/>
          <w:sz w:val="22"/>
          <w:szCs w:val="22"/>
        </w:rPr>
        <w:t xml:space="preserve"> para o C</w:t>
      </w:r>
      <w:r w:rsidR="00157E6C">
        <w:rPr>
          <w:rFonts w:ascii="Arial" w:eastAsia="Times New Roman" w:hAnsi="Arial" w:cs="Arial"/>
          <w:bCs/>
          <w:sz w:val="22"/>
          <w:szCs w:val="22"/>
        </w:rPr>
        <w:t>o</w:t>
      </w:r>
      <w:r w:rsidR="00925D42">
        <w:rPr>
          <w:rFonts w:ascii="Arial" w:eastAsia="Times New Roman" w:hAnsi="Arial" w:cs="Arial"/>
          <w:bCs/>
          <w:sz w:val="22"/>
          <w:szCs w:val="22"/>
        </w:rPr>
        <w:t>nvênio</w:t>
      </w:r>
      <w:r w:rsidR="00DE2CF9" w:rsidRPr="003C6797">
        <w:rPr>
          <w:rFonts w:ascii="Arial" w:eastAsia="Times New Roman" w:hAnsi="Arial" w:cs="Arial"/>
          <w:bCs/>
          <w:sz w:val="22"/>
          <w:szCs w:val="22"/>
        </w:rPr>
        <w:t xml:space="preserve"> conforme anexos do Edital</w:t>
      </w:r>
      <w:r w:rsidR="00DE2CF9">
        <w:rPr>
          <w:rFonts w:ascii="Arial" w:eastAsia="Times New Roman" w:hAnsi="Arial" w:cs="Arial"/>
          <w:bCs/>
          <w:sz w:val="22"/>
          <w:szCs w:val="22"/>
        </w:rPr>
        <w:t>.</w:t>
      </w:r>
    </w:p>
    <w:p w:rsidR="00DE2CF9" w:rsidRPr="00187172" w:rsidRDefault="007A18AE" w:rsidP="00DE2CF9">
      <w:pPr>
        <w:spacing w:after="120"/>
        <w:ind w:left="567"/>
        <w:jc w:val="both"/>
        <w:rPr>
          <w:rFonts w:ascii="Arial" w:eastAsia="Times New Roman" w:hAnsi="Arial" w:cs="Arial"/>
          <w:sz w:val="22"/>
          <w:szCs w:val="22"/>
        </w:rPr>
      </w:pPr>
      <w:r>
        <w:rPr>
          <w:rFonts w:ascii="Arial" w:eastAsia="Times New Roman" w:hAnsi="Arial" w:cs="Arial"/>
          <w:b/>
          <w:sz w:val="22"/>
          <w:szCs w:val="22"/>
        </w:rPr>
        <w:t>6.1.4</w:t>
      </w:r>
      <w:r w:rsidR="00DE2CF9" w:rsidRPr="00ED29F5">
        <w:rPr>
          <w:rFonts w:ascii="Arial" w:eastAsia="Times New Roman" w:hAnsi="Arial" w:cs="Arial"/>
          <w:sz w:val="22"/>
          <w:szCs w:val="22"/>
        </w:rPr>
        <w:tab/>
      </w:r>
      <w:r w:rsidR="00DE2CF9" w:rsidRPr="00187172">
        <w:rPr>
          <w:rFonts w:ascii="Arial" w:eastAsia="Times New Roman" w:hAnsi="Arial" w:cs="Arial"/>
          <w:sz w:val="22"/>
          <w:szCs w:val="22"/>
        </w:rPr>
        <w:t>Prazo de validade da proposta não inferior a 60 (sessenta) dias, a contar da data de abertura do certame.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DE2CF9"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p>
    <w:p w:rsidR="00DE2CF9" w:rsidRPr="00187172" w:rsidRDefault="00DE2CF9" w:rsidP="00DE2CF9">
      <w:pPr>
        <w:pStyle w:val="Ttulo1"/>
        <w:keepLines/>
        <w:shd w:val="clear" w:color="auto" w:fill="D9D9D9"/>
        <w:spacing w:after="120"/>
        <w:jc w:val="both"/>
        <w:rPr>
          <w:caps/>
          <w:sz w:val="22"/>
          <w:szCs w:val="28"/>
          <w:lang w:eastAsia="en-US"/>
        </w:rPr>
      </w:pPr>
      <w:bookmarkStart w:id="51" w:name="_Toc26356058"/>
      <w:r w:rsidRPr="00187172">
        <w:rPr>
          <w:caps/>
          <w:sz w:val="22"/>
          <w:szCs w:val="28"/>
          <w:lang w:eastAsia="en-US"/>
        </w:rPr>
        <w:t>7 - DAS DECLARAÇÕES COMPLEMENTARES</w:t>
      </w:r>
      <w:bookmarkEnd w:id="51"/>
      <w:r w:rsidRPr="00187172">
        <w:rPr>
          <w:caps/>
          <w:sz w:val="22"/>
          <w:szCs w:val="28"/>
          <w:lang w:eastAsia="en-US"/>
        </w:rPr>
        <w:t xml:space="preserve">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Comercial ou Declaração conforme </w:t>
      </w:r>
      <w:r w:rsidRPr="00187172">
        <w:rPr>
          <w:rFonts w:ascii="Arial" w:eastAsia="Times New Roman" w:hAnsi="Arial" w:cs="Arial"/>
          <w:b/>
          <w:sz w:val="22"/>
          <w:szCs w:val="22"/>
        </w:rPr>
        <w:t>MODELO ANEXO VI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7.1.1</w:t>
      </w:r>
      <w:r w:rsidRPr="00187172">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DE2CF9" w:rsidRPr="00187172" w:rsidRDefault="00DE2CF9" w:rsidP="00DE2CF9">
      <w:pPr>
        <w:pStyle w:val="Ttulo1"/>
        <w:keepLines/>
        <w:shd w:val="clear" w:color="auto" w:fill="D9D9D9"/>
        <w:spacing w:after="120"/>
        <w:jc w:val="both"/>
        <w:rPr>
          <w:caps/>
          <w:sz w:val="22"/>
          <w:szCs w:val="28"/>
          <w:lang w:eastAsia="en-US"/>
        </w:rPr>
      </w:pPr>
      <w:bookmarkStart w:id="52" w:name="_Toc26356059"/>
      <w:r w:rsidRPr="00187172">
        <w:rPr>
          <w:caps/>
          <w:sz w:val="22"/>
          <w:szCs w:val="28"/>
          <w:lang w:eastAsia="en-US"/>
        </w:rPr>
        <w:lastRenderedPageBreak/>
        <w:t>8 - DO PROCEDIMENTO DE ABERTURA DOS ENVELOPES</w:t>
      </w:r>
      <w:bookmarkEnd w:id="52"/>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DE2CF9" w:rsidRPr="004E2D3F"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 xml:space="preserve">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w:t>
      </w:r>
      <w:r w:rsidRPr="004E2D3F">
        <w:rPr>
          <w:rFonts w:ascii="Arial" w:eastAsia="Times New Roman" w:hAnsi="Arial" w:cs="Arial"/>
          <w:sz w:val="22"/>
          <w:szCs w:val="22"/>
        </w:rPr>
        <w:t>cadastros:</w:t>
      </w:r>
    </w:p>
    <w:p w:rsidR="00DE2CF9" w:rsidRPr="004E2D3F" w:rsidRDefault="00DE2CF9" w:rsidP="00DE2CF9">
      <w:pPr>
        <w:pStyle w:val="PargrafodaLista"/>
        <w:numPr>
          <w:ilvl w:val="0"/>
          <w:numId w:val="14"/>
        </w:numPr>
        <w:spacing w:after="120"/>
        <w:jc w:val="both"/>
        <w:rPr>
          <w:rStyle w:val="Hyperlink"/>
          <w:rFonts w:eastAsia="Batang"/>
          <w:i/>
          <w:color w:val="auto"/>
        </w:rPr>
      </w:pPr>
      <w:r w:rsidRPr="004E2D3F">
        <w:rPr>
          <w:rFonts w:ascii="Arial" w:hAnsi="Arial" w:cs="Arial"/>
          <w:sz w:val="22"/>
          <w:szCs w:val="22"/>
        </w:rPr>
        <w:t>Cadastro Nacional de Empresas Inidôneas e Suspensas – CEIS, mantido pela Controladoria-Geral da União (</w:t>
      </w:r>
      <w:hyperlink r:id="rId12" w:history="1">
        <w:r w:rsidRPr="009B28C4">
          <w:rPr>
            <w:rStyle w:val="Hyperlink"/>
            <w:rFonts w:ascii="Arial" w:hAnsi="Arial" w:cs="Arial"/>
            <w:i/>
            <w:color w:val="auto"/>
            <w:sz w:val="22"/>
            <w:szCs w:val="22"/>
            <w:u w:val="none"/>
          </w:rPr>
          <w:t>http://www.portaldatransparencia.gov.br/sancoes/ceis?ordenarPor=nome&amp;direcao=asc</w:t>
        </w:r>
      </w:hyperlink>
      <w:r w:rsidRPr="004E2D3F">
        <w:rPr>
          <w:rFonts w:ascii="Arial" w:hAnsi="Arial" w:cs="Arial"/>
          <w:sz w:val="22"/>
          <w:szCs w:val="22"/>
        </w:rPr>
        <w:t>) e  Cadastro Nacional de Empresas Punidas – CNEP (</w:t>
      </w:r>
      <w:hyperlink r:id="rId13" w:history="1">
        <w:r w:rsidRPr="009B28C4">
          <w:rPr>
            <w:rStyle w:val="Hyperlink"/>
            <w:rFonts w:ascii="Arial" w:eastAsia="Batang" w:hAnsi="Arial" w:cs="Arial"/>
            <w:i/>
            <w:color w:val="auto"/>
            <w:sz w:val="22"/>
            <w:szCs w:val="22"/>
            <w:u w:val="none"/>
          </w:rPr>
          <w:t>http://www.portaldatransparencia.gov.br/sancoes/cnep?ordenarPor=nome&amp;direcao=asc</w:t>
        </w:r>
      </w:hyperlink>
      <w:r w:rsidRPr="004E2D3F">
        <w:rPr>
          <w:rStyle w:val="Hyperlink"/>
          <w:rFonts w:eastAsia="Batang"/>
          <w:i/>
          <w:color w:val="auto"/>
        </w:rPr>
        <w:t>);</w:t>
      </w:r>
    </w:p>
    <w:p w:rsidR="00DE2CF9" w:rsidRPr="00187172" w:rsidRDefault="00DE2CF9" w:rsidP="00DE2CF9">
      <w:pPr>
        <w:numPr>
          <w:ilvl w:val="0"/>
          <w:numId w:val="14"/>
        </w:numPr>
        <w:spacing w:after="12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4" w:history="1">
        <w:r w:rsidRPr="009B28C4">
          <w:rPr>
            <w:rFonts w:ascii="Arial" w:eastAsia="Times New Roman" w:hAnsi="Arial" w:cs="Arial"/>
            <w:i/>
            <w:sz w:val="22"/>
            <w:szCs w:val="22"/>
          </w:rPr>
          <w:t>www.</w:t>
        </w:r>
        <w:r w:rsidRPr="009B28C4">
          <w:rPr>
            <w:rFonts w:ascii="Arial" w:eastAsia="Times New Roman" w:hAnsi="Arial" w:cs="Arial"/>
            <w:bCs/>
            <w:i/>
            <w:sz w:val="22"/>
            <w:szCs w:val="22"/>
          </w:rPr>
          <w:t>cnj</w:t>
        </w:r>
        <w:r w:rsidRPr="009B28C4">
          <w:rPr>
            <w:rFonts w:ascii="Arial" w:eastAsia="Times New Roman" w:hAnsi="Arial" w:cs="Arial"/>
            <w:i/>
            <w:sz w:val="22"/>
            <w:szCs w:val="22"/>
          </w:rPr>
          <w:t>.jus.br/</w:t>
        </w:r>
        <w:r w:rsidRPr="009B28C4">
          <w:rPr>
            <w:rFonts w:ascii="Arial" w:eastAsia="Times New Roman" w:hAnsi="Arial" w:cs="Arial"/>
            <w:bCs/>
            <w:i/>
            <w:sz w:val="22"/>
            <w:szCs w:val="22"/>
          </w:rPr>
          <w:t>improbidade</w:t>
        </w:r>
        <w:r w:rsidRPr="009B28C4">
          <w:rPr>
            <w:rFonts w:ascii="Arial" w:eastAsia="Times New Roman" w:hAnsi="Arial" w:cs="Arial"/>
            <w:i/>
            <w:sz w:val="22"/>
            <w:szCs w:val="22"/>
          </w:rPr>
          <w:t>_adm/consultar_requerido.php</w:t>
        </w:r>
      </w:hyperlink>
      <w:r w:rsidRPr="00187172">
        <w:rPr>
          <w:rFonts w:ascii="Arial" w:eastAsia="Times New Roman" w:hAnsi="Arial" w:cs="Arial"/>
          <w:sz w:val="22"/>
          <w:szCs w:val="22"/>
        </w:rPr>
        <w:t>).</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2CF9" w:rsidRPr="00187172" w:rsidRDefault="00DE2CF9" w:rsidP="00DE2CF9">
      <w:pPr>
        <w:pStyle w:val="Ttulo1"/>
        <w:keepLines/>
        <w:shd w:val="clear" w:color="auto" w:fill="D9D9D9"/>
        <w:spacing w:after="120"/>
        <w:jc w:val="both"/>
        <w:rPr>
          <w:caps/>
          <w:sz w:val="22"/>
          <w:szCs w:val="28"/>
          <w:lang w:eastAsia="en-US"/>
        </w:rPr>
      </w:pPr>
      <w:bookmarkStart w:id="53" w:name="_Toc26356060"/>
      <w:r w:rsidRPr="00187172">
        <w:rPr>
          <w:caps/>
          <w:sz w:val="22"/>
          <w:szCs w:val="28"/>
          <w:lang w:eastAsia="en-US"/>
        </w:rPr>
        <w:t>9 - DO EXAME DA DOCUMENTAÇÃO DE HABILITAÇÃO</w:t>
      </w:r>
      <w:bookmarkEnd w:id="53"/>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2CF9" w:rsidRPr="00187172" w:rsidRDefault="00DE2CF9" w:rsidP="00DE2CF9">
      <w:pPr>
        <w:pStyle w:val="Ttulo1"/>
        <w:keepLines/>
        <w:shd w:val="clear" w:color="auto" w:fill="D9D9D9"/>
        <w:spacing w:after="120"/>
        <w:jc w:val="both"/>
        <w:rPr>
          <w:caps/>
          <w:sz w:val="22"/>
          <w:szCs w:val="28"/>
          <w:lang w:eastAsia="en-US"/>
        </w:rPr>
      </w:pPr>
      <w:bookmarkStart w:id="54" w:name="_Toc26356061"/>
      <w:r w:rsidRPr="00187172">
        <w:rPr>
          <w:caps/>
          <w:sz w:val="22"/>
          <w:szCs w:val="28"/>
          <w:lang w:eastAsia="en-US"/>
        </w:rPr>
        <w:t>10 - DO JULGAMENTO DA PROPOSTA</w:t>
      </w:r>
      <w:bookmarkEnd w:id="54"/>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10.2</w:t>
      </w:r>
      <w:r w:rsidRPr="00187172">
        <w:rPr>
          <w:rFonts w:ascii="Arial" w:eastAsia="Times New Roman" w:hAnsi="Arial" w:cs="Arial"/>
          <w:sz w:val="22"/>
          <w:szCs w:val="22"/>
        </w:rPr>
        <w:tab/>
        <w:t>Também será desclassificada a proposta que:</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r>
      <w:r>
        <w:rPr>
          <w:rFonts w:ascii="Arial" w:hAnsi="Arial" w:cs="Arial"/>
          <w:sz w:val="22"/>
          <w:szCs w:val="22"/>
        </w:rPr>
        <w:t>Não s</w:t>
      </w:r>
      <w:r w:rsidRPr="00187172">
        <w:rPr>
          <w:rFonts w:ascii="Arial" w:hAnsi="Arial" w:cs="Arial"/>
          <w:sz w:val="22"/>
          <w:szCs w:val="22"/>
        </w:rPr>
        <w:t>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Apresentar preços unitários ou globais simbólicos, irrisórios ou de valor zero, incompatíveis com os preços dos insumos e salários de mercado, acrescidos dos respectivos encargos, exceto quando se referirem à materiais e instalações de propriedade do próprio licitante, para os quais ele renuncie a parcela ou à totalidade da remuneração;</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DE2CF9" w:rsidRPr="00187172" w:rsidRDefault="00DE2CF9" w:rsidP="00DE2CF9">
      <w:pPr>
        <w:numPr>
          <w:ilvl w:val="0"/>
          <w:numId w:val="12"/>
        </w:numPr>
        <w:suppressAutoHyphens/>
        <w:spacing w:after="120"/>
        <w:jc w:val="both"/>
        <w:rPr>
          <w:rFonts w:ascii="Arial" w:hAnsi="Arial" w:cs="Arial"/>
          <w:sz w:val="22"/>
          <w:szCs w:val="22"/>
        </w:rPr>
      </w:pPr>
      <w:r w:rsidRPr="00187172">
        <w:rPr>
          <w:rFonts w:ascii="Arial" w:hAnsi="Arial" w:cs="Arial"/>
          <w:sz w:val="22"/>
          <w:szCs w:val="22"/>
        </w:rPr>
        <w:t>Média aritmética dos valores das propostas superiores a 50% (cinqüenta por cento) do valor orçado pela Administração, ou</w:t>
      </w:r>
    </w:p>
    <w:p w:rsidR="00DE2CF9" w:rsidRPr="00187172" w:rsidRDefault="00DE2CF9" w:rsidP="00DE2CF9">
      <w:pPr>
        <w:numPr>
          <w:ilvl w:val="0"/>
          <w:numId w:val="12"/>
        </w:numPr>
        <w:suppressAutoHyphens/>
        <w:spacing w:after="120"/>
        <w:jc w:val="both"/>
        <w:rPr>
          <w:rFonts w:ascii="Arial" w:hAnsi="Arial" w:cs="Arial"/>
          <w:sz w:val="22"/>
          <w:szCs w:val="22"/>
        </w:rPr>
      </w:pPr>
      <w:r w:rsidRPr="00187172">
        <w:rPr>
          <w:rFonts w:ascii="Arial" w:hAnsi="Arial" w:cs="Arial"/>
          <w:sz w:val="22"/>
          <w:szCs w:val="22"/>
        </w:rPr>
        <w:t>Valor orçado pela Administração.</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Taxa de Encargos Sociais ou taxa de B.D.I. inverossímil;</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10.2.9.3</w:t>
      </w:r>
      <w:r w:rsidRPr="00187172">
        <w:rPr>
          <w:rFonts w:ascii="Arial" w:hAnsi="Arial" w:cs="Arial"/>
          <w:sz w:val="22"/>
          <w:szCs w:val="22"/>
        </w:rPr>
        <w:tab/>
        <w:t>Quantitativos de mão-de-obra, materiais ou equipamentos insuficientes para compor a unidade dos serviços.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Classificadas as propostas, na hipótese de participação de licitante microempresa (ME) ou empresa de pequeno porte (EPP) ou cooperativa enquadrada no artigo 34 da Lei n° 11.488, de 2007 (COOP), que faça jus ao tratamento diferenciado, será observado o disposto nos artigos 44 e 45 da Lei Complementar nº 123, de 2006, regulamentada pelo Decreto n° 6.204, de 2007:</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Havendo êxito no procedimento, e sendo considerada válida a nova proposta apresentada, a ME/EPP/COOP assumirá a posição de primeira colocada do certame. Não havendo êxito, ou tendo sido a melhor oferta inicial apresentada por ME/EPP/COOP, ou ainda não existindo ME/EPP/COOP participante, permanecerá a classificação inicial.</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2CF9" w:rsidRPr="00187172" w:rsidRDefault="00DE2CF9" w:rsidP="00DE2CF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DE2CF9" w:rsidRPr="00187172" w:rsidRDefault="00DE2CF9" w:rsidP="00DE2CF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DE2CF9" w:rsidRPr="00187172" w:rsidRDefault="00DE2CF9" w:rsidP="00DE2CF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2CF9" w:rsidRPr="00187172" w:rsidRDefault="00B37E29" w:rsidP="00B37E29">
      <w:pPr>
        <w:pStyle w:val="Ttulo1"/>
        <w:keepLines/>
        <w:shd w:val="clear" w:color="auto" w:fill="D9D9D9"/>
        <w:spacing w:after="120"/>
        <w:jc w:val="both"/>
        <w:rPr>
          <w:caps/>
          <w:sz w:val="22"/>
          <w:szCs w:val="28"/>
          <w:lang w:eastAsia="en-US"/>
        </w:rPr>
      </w:pPr>
      <w:bookmarkStart w:id="55" w:name="_Toc26356062"/>
      <w:r>
        <w:rPr>
          <w:caps/>
          <w:sz w:val="22"/>
          <w:szCs w:val="28"/>
          <w:lang w:eastAsia="en-US"/>
        </w:rPr>
        <w:t xml:space="preserve">11 </w:t>
      </w:r>
      <w:r w:rsidR="00DE2CF9" w:rsidRPr="00187172">
        <w:rPr>
          <w:caps/>
          <w:sz w:val="22"/>
          <w:szCs w:val="28"/>
          <w:lang w:eastAsia="en-US"/>
        </w:rPr>
        <w:t>- DA ADJUDICAÇÃO E DA HOMOLOGAÇÃO</w:t>
      </w:r>
      <w:bookmarkEnd w:id="55"/>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11.1 - Após o regular decurso da fase recursal, o processo licitatório será submetido à autoridade competente para que se proceda à devida homologação e conseqüente adjudicação do objeto licitado ao licitante vencedor.</w:t>
      </w:r>
    </w:p>
    <w:p w:rsidR="00DE2CF9" w:rsidRPr="00187172" w:rsidRDefault="00DE2CF9" w:rsidP="00DE2CF9">
      <w:pPr>
        <w:pStyle w:val="Ttulo1"/>
        <w:keepLines/>
        <w:shd w:val="clear" w:color="auto" w:fill="D9D9D9"/>
        <w:spacing w:after="120"/>
        <w:jc w:val="both"/>
        <w:rPr>
          <w:caps/>
          <w:sz w:val="22"/>
          <w:szCs w:val="28"/>
          <w:lang w:eastAsia="en-US"/>
        </w:rPr>
      </w:pPr>
      <w:bookmarkStart w:id="56" w:name="_Toc26356063"/>
      <w:r w:rsidRPr="00187172">
        <w:rPr>
          <w:caps/>
          <w:sz w:val="22"/>
          <w:szCs w:val="28"/>
          <w:lang w:eastAsia="en-US"/>
        </w:rPr>
        <w:t>12 - DO CONTRATO</w:t>
      </w:r>
      <w:bookmarkEnd w:id="56"/>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contados a partir da data de sua convocação, para assinar o Contrato, sob pena de decair do direito à contratação, sem prejuízo das sanções previstas neste Edital.</w:t>
      </w:r>
    </w:p>
    <w:p w:rsidR="00DE2CF9" w:rsidRPr="00187172" w:rsidRDefault="00DE2CF9" w:rsidP="00DE2CF9">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DE2CF9" w:rsidRPr="006A3A34" w:rsidRDefault="00DE2CF9" w:rsidP="00DE2CF9">
      <w:pPr>
        <w:autoSpaceDE w:val="0"/>
        <w:autoSpaceDN w:val="0"/>
        <w:adjustRightInd w:val="0"/>
        <w:jc w:val="both"/>
        <w:rPr>
          <w:rFonts w:ascii="Arial" w:hAnsi="Arial" w:cs="Arial"/>
          <w:sz w:val="22"/>
          <w:szCs w:val="22"/>
        </w:rPr>
      </w:pPr>
      <w:r w:rsidRPr="00187172">
        <w:rPr>
          <w:rFonts w:ascii="Arial" w:eastAsia="Times New Roman" w:hAnsi="Arial" w:cs="Arial"/>
          <w:sz w:val="22"/>
          <w:szCs w:val="22"/>
        </w:rPr>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 III).</w:t>
      </w:r>
    </w:p>
    <w:p w:rsidR="00DE2CF9" w:rsidRDefault="00DE2CF9" w:rsidP="00DE2CF9">
      <w:pPr>
        <w:overflowPunct w:val="0"/>
        <w:autoSpaceDE w:val="0"/>
        <w:autoSpaceDN w:val="0"/>
        <w:adjustRightInd w:val="0"/>
        <w:spacing w:after="120"/>
        <w:jc w:val="both"/>
        <w:rPr>
          <w:rFonts w:ascii="Arial" w:eastAsia="Times New Roman" w:hAnsi="Arial" w:cs="Arial"/>
          <w:sz w:val="22"/>
          <w:szCs w:val="22"/>
        </w:rPr>
      </w:pP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12.7</w:t>
      </w:r>
      <w:r w:rsidRPr="00187172">
        <w:rPr>
          <w:rFonts w:ascii="Arial" w:eastAsia="Times New Roman" w:hAnsi="Arial" w:cs="Arial"/>
          <w:sz w:val="22"/>
          <w:szCs w:val="22"/>
        </w:rPr>
        <w:tab/>
        <w:t>Correrão por conta da Contratada quaisquer despesas que incidirem ou venham a incidir sobre o Contrato.</w:t>
      </w:r>
    </w:p>
    <w:p w:rsidR="00DE2CF9" w:rsidRPr="00187172" w:rsidRDefault="00DE2CF9" w:rsidP="00DE2CF9">
      <w:pPr>
        <w:pStyle w:val="Ttulo1"/>
        <w:keepLines/>
        <w:shd w:val="clear" w:color="auto" w:fill="D9D9D9"/>
        <w:spacing w:after="120"/>
        <w:jc w:val="both"/>
        <w:rPr>
          <w:caps/>
          <w:sz w:val="22"/>
          <w:szCs w:val="28"/>
          <w:lang w:eastAsia="en-US"/>
        </w:rPr>
      </w:pPr>
      <w:bookmarkStart w:id="57" w:name="_Toc26356064"/>
      <w:r w:rsidRPr="00187172">
        <w:rPr>
          <w:caps/>
          <w:sz w:val="22"/>
          <w:szCs w:val="28"/>
          <w:lang w:eastAsia="en-US"/>
        </w:rPr>
        <w:lastRenderedPageBreak/>
        <w:t>13 - DA GARANTIA</w:t>
      </w:r>
      <w:bookmarkEnd w:id="57"/>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006110A2" w:rsidRPr="00256DA5">
        <w:rPr>
          <w:rFonts w:ascii="Arial" w:eastAsia="Times New Roman" w:hAnsi="Arial" w:cs="Arial"/>
          <w:b/>
          <w:sz w:val="22"/>
          <w:szCs w:val="22"/>
        </w:rPr>
        <w:t>0</w:t>
      </w:r>
      <w:r w:rsidR="006110A2">
        <w:rPr>
          <w:rFonts w:ascii="Arial" w:eastAsia="Times New Roman" w:hAnsi="Arial" w:cs="Arial"/>
          <w:b/>
          <w:sz w:val="22"/>
          <w:szCs w:val="22"/>
        </w:rPr>
        <w:t>5</w:t>
      </w:r>
      <w:r w:rsidRPr="00187172">
        <w:rPr>
          <w:rFonts w:ascii="Arial" w:eastAsia="Times New Roman" w:hAnsi="Arial" w:cs="Arial"/>
          <w:b/>
          <w:sz w:val="22"/>
          <w:szCs w:val="22"/>
        </w:rPr>
        <w:t>% (</w:t>
      </w:r>
      <w:r w:rsidR="006110A2">
        <w:rPr>
          <w:rFonts w:ascii="Arial" w:eastAsia="Times New Roman" w:hAnsi="Arial" w:cs="Arial"/>
          <w:b/>
          <w:sz w:val="22"/>
          <w:szCs w:val="22"/>
        </w:rPr>
        <w:t>cinco</w:t>
      </w:r>
      <w:r w:rsidRPr="00187172">
        <w:rPr>
          <w:rFonts w:ascii="Arial" w:eastAsia="Times New Roman" w:hAnsi="Arial" w:cs="Arial"/>
          <w:b/>
          <w:sz w:val="22"/>
          <w:szCs w:val="22"/>
        </w:rPr>
        <w:t xml:space="preserve">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a partir da data da celebração do contrato, sob pena de aplicação das sanções cabíveis, inclusive rescisão contratual.</w:t>
      </w:r>
    </w:p>
    <w:p w:rsidR="00DE2CF9" w:rsidRPr="00383CD8" w:rsidRDefault="00DE2CF9" w:rsidP="00DE2CF9">
      <w:pPr>
        <w:pStyle w:val="PargrafodaLista"/>
        <w:numPr>
          <w:ilvl w:val="1"/>
          <w:numId w:val="44"/>
        </w:numPr>
        <w:overflowPunct w:val="0"/>
        <w:autoSpaceDE w:val="0"/>
        <w:autoSpaceDN w:val="0"/>
        <w:adjustRightInd w:val="0"/>
        <w:spacing w:after="12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DE2CF9" w:rsidRPr="00383CD8" w:rsidRDefault="00DE2CF9" w:rsidP="00DE2CF9">
      <w:pPr>
        <w:suppressAutoHyphens/>
        <w:spacing w:after="120"/>
        <w:ind w:left="851"/>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referido no citado dispositivo legal e o valor da correspondente proposta.</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58" w:name="_Toc26356065"/>
      <w:r w:rsidRPr="00187172">
        <w:rPr>
          <w:caps/>
          <w:sz w:val="22"/>
          <w:szCs w:val="28"/>
          <w:lang w:eastAsia="en-US"/>
        </w:rPr>
        <w:t>14 - DAS ALTERAÇÕES DO CONTRATO</w:t>
      </w:r>
      <w:bookmarkEnd w:id="58"/>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187172">
          <w:rPr>
            <w:rFonts w:ascii="Arial" w:eastAsia="Times New Roman" w:hAnsi="Arial" w:cs="Arial"/>
            <w:sz w:val="22"/>
            <w:szCs w:val="22"/>
          </w:rPr>
          <w:t>1993, a</w:t>
        </w:r>
      </w:smartTag>
      <w:r w:rsidRPr="00187172">
        <w:rPr>
          <w:rFonts w:ascii="Arial" w:eastAsia="Times New Roman" w:hAnsi="Arial" w:cs="Arial"/>
          <w:sz w:val="22"/>
          <w:szCs w:val="22"/>
        </w:rPr>
        <w:t xml:space="preserve"> Contratada ficará obrigada a aceitar, nas mesmas condições contratuais, os acréscimos ou supressões que se fizerem necessários, até o limite legal do valor inicial atualizado do contrato.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As supressões resultantes de acordo celebrado entre os contratantes não poderão exceder o limite de 25% (vinte e cinco por cento).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As alterações contratuais decorrentes de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dos limites do art. 65, § 1°, da Lei n° 8.666, de 1993 artigo 102, § 6°, III, da LDO 2013 e 13, II, do Decreto 7.983, de 2013).</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14.3</w:t>
      </w:r>
      <w:r w:rsidRPr="00187172">
        <w:rPr>
          <w:rFonts w:ascii="Arial" w:eastAsia="Times New Roman" w:hAnsi="Arial" w:cs="Arial"/>
          <w:sz w:val="22"/>
          <w:szCs w:val="22"/>
        </w:rPr>
        <w:tab/>
        <w:t>A formação do preço dos aditivos contratuais contará com orçamento específico detalhado em planilhas elaboradas pelo órgão, não podendo ser reduzida a diferença percentual entre o valor global estimado na fase interna da licitação e o valor global contratado, mantidos os limites do art. 65, § 1°, da Lei n° 8.666, de 1993.</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59" w:name="_Toc26356066"/>
      <w:r w:rsidRPr="00187172">
        <w:rPr>
          <w:caps/>
          <w:sz w:val="22"/>
          <w:szCs w:val="28"/>
          <w:lang w:eastAsia="en-US"/>
        </w:rPr>
        <w:t>15 - DA ALTERAÇÃO SUBJETIVA</w:t>
      </w:r>
      <w:bookmarkEnd w:id="59"/>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0" w:name="_Toc26356067"/>
      <w:r w:rsidRPr="00187172">
        <w:rPr>
          <w:caps/>
          <w:sz w:val="22"/>
          <w:szCs w:val="28"/>
          <w:lang w:eastAsia="en-US"/>
        </w:rPr>
        <w:t>16 - DA VIGÊNCIA DO CONTRATO</w:t>
      </w:r>
      <w:bookmarkEnd w:id="60"/>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Pr>
          <w:rFonts w:ascii="Arial" w:eastAsia="Times New Roman" w:hAnsi="Arial" w:cs="Arial"/>
          <w:sz w:val="22"/>
          <w:szCs w:val="22"/>
        </w:rPr>
        <w:t xml:space="preserve"> será até 31 de dezembro de 2019</w:t>
      </w:r>
      <w:r w:rsidRPr="00187172">
        <w:rPr>
          <w:rFonts w:ascii="Arial" w:eastAsia="Times New Roman" w:hAnsi="Arial" w:cs="Arial"/>
          <w:sz w:val="22"/>
          <w:szCs w:val="22"/>
        </w:rPr>
        <w:t>, podendo tal prazo ser prorrogado nas hipóteses elencadas no parágrafo primeiro do artigo 57 da Lei nº 8.666, de 1993.</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 desde que as despesas referentes à contratação sejam integralmente empenhadas até 31 de dezembro do corrente ano, para fins de inscrição em restos a pagar.</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1" w:name="_Toc26356068"/>
      <w:r w:rsidRPr="00187172">
        <w:rPr>
          <w:caps/>
          <w:sz w:val="22"/>
          <w:szCs w:val="28"/>
          <w:lang w:eastAsia="en-US"/>
        </w:rPr>
        <w:t>17 - DO PREÇO</w:t>
      </w:r>
      <w:bookmarkEnd w:id="61"/>
    </w:p>
    <w:p w:rsidR="00DE2CF9" w:rsidRPr="00187172" w:rsidRDefault="00DE2CF9" w:rsidP="00DE2CF9">
      <w:pPr>
        <w:pStyle w:val="PargrafodaLista"/>
        <w:numPr>
          <w:ilvl w:val="1"/>
          <w:numId w:val="38"/>
        </w:numPr>
        <w:overflowPunct w:val="0"/>
        <w:autoSpaceDE w:val="0"/>
        <w:autoSpaceDN w:val="0"/>
        <w:adjustRightInd w:val="0"/>
        <w:spacing w:after="120"/>
        <w:jc w:val="both"/>
        <w:rPr>
          <w:rFonts w:ascii="Arial" w:hAnsi="Arial" w:cs="Arial"/>
          <w:sz w:val="22"/>
          <w:szCs w:val="22"/>
        </w:rPr>
      </w:pPr>
      <w:r w:rsidRPr="00187172">
        <w:rPr>
          <w:rFonts w:ascii="Arial" w:hAnsi="Arial" w:cs="Arial"/>
          <w:sz w:val="22"/>
          <w:szCs w:val="22"/>
        </w:rPr>
        <w:t>Os preços são fixos e irreajustáveis.</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2" w:name="_Toc26356069"/>
      <w:r w:rsidRPr="00187172">
        <w:rPr>
          <w:caps/>
          <w:sz w:val="22"/>
          <w:szCs w:val="28"/>
          <w:lang w:eastAsia="en-US"/>
        </w:rPr>
        <w:t>18 - DAS OBRIGAÇÕES DA CONTRATANTE E DA CONTRATADA</w:t>
      </w:r>
      <w:bookmarkEnd w:id="62"/>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3" w:name="_Toc26356070"/>
      <w:r w:rsidRPr="00187172">
        <w:rPr>
          <w:caps/>
          <w:sz w:val="22"/>
          <w:szCs w:val="28"/>
          <w:lang w:eastAsia="en-US"/>
        </w:rPr>
        <w:t>19 - DO PAGAMENTO</w:t>
      </w:r>
      <w:bookmarkEnd w:id="63"/>
    </w:p>
    <w:p w:rsidR="00DE2CF9" w:rsidRPr="00BA149E" w:rsidRDefault="00DE2CF9" w:rsidP="00DE2CF9">
      <w:pPr>
        <w:overflowPunct w:val="0"/>
        <w:autoSpaceDE w:val="0"/>
        <w:autoSpaceDN w:val="0"/>
        <w:adjustRightInd w:val="0"/>
        <w:spacing w:after="120"/>
        <w:jc w:val="both"/>
        <w:rPr>
          <w:rFonts w:ascii="Arial" w:eastAsia="Times New Roman" w:hAnsi="Arial" w:cs="Arial"/>
          <w:b/>
          <w:sz w:val="22"/>
          <w:szCs w:val="22"/>
        </w:rPr>
      </w:pPr>
      <w:r w:rsidRPr="00851E32">
        <w:rPr>
          <w:rFonts w:ascii="Arial" w:eastAsia="Times New Roman" w:hAnsi="Arial" w:cs="Arial"/>
          <w:b/>
          <w:sz w:val="22"/>
          <w:szCs w:val="22"/>
        </w:rPr>
        <w:t>19.1</w:t>
      </w:r>
      <w:r w:rsidRPr="00851E32">
        <w:rPr>
          <w:rFonts w:ascii="Arial" w:eastAsia="Times New Roman" w:hAnsi="Arial" w:cs="Arial"/>
          <w:b/>
          <w:sz w:val="22"/>
          <w:szCs w:val="22"/>
        </w:rPr>
        <w:tab/>
      </w:r>
      <w:r w:rsidRPr="00851E32">
        <w:rPr>
          <w:rFonts w:ascii="Arial" w:hAnsi="Arial" w:cs="Arial"/>
          <w:b/>
          <w:bCs/>
          <w:sz w:val="22"/>
          <w:szCs w:val="22"/>
          <w:shd w:val="clear" w:color="auto" w:fill="FFFFFF"/>
        </w:rPr>
        <w:t xml:space="preserve">O pagamento estará sujeito ao Repasse </w:t>
      </w:r>
      <w:r w:rsidR="00925D42">
        <w:rPr>
          <w:rFonts w:ascii="Arial" w:hAnsi="Arial" w:cs="Arial"/>
          <w:b/>
          <w:bCs/>
          <w:sz w:val="22"/>
          <w:szCs w:val="22"/>
          <w:shd w:val="clear" w:color="auto" w:fill="FFFFFF"/>
        </w:rPr>
        <w:t>do Convênio 1491000243/2019/SEGOV/PADEM</w:t>
      </w:r>
      <w:r>
        <w:rPr>
          <w:rStyle w:val="Forte"/>
          <w:rFonts w:ascii="Arial" w:hAnsi="Arial" w:cs="Arial"/>
          <w:i/>
          <w:sz w:val="22"/>
          <w:szCs w:val="22"/>
        </w:rPr>
        <w:t>.</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DE2CF9" w:rsidRPr="00187172" w:rsidRDefault="00DE2CF9" w:rsidP="00DE2CF9">
      <w:pPr>
        <w:spacing w:after="120"/>
        <w:ind w:left="567"/>
        <w:jc w:val="both"/>
        <w:rPr>
          <w:rFonts w:ascii="Arial" w:eastAsia="Times New Roman" w:hAnsi="Arial" w:cs="Arial"/>
          <w:sz w:val="22"/>
          <w:szCs w:val="22"/>
        </w:rPr>
      </w:pPr>
      <w:r>
        <w:rPr>
          <w:rFonts w:ascii="Arial" w:eastAsia="Times New Roman" w:hAnsi="Arial" w:cs="Arial"/>
          <w:sz w:val="22"/>
          <w:szCs w:val="22"/>
        </w:rPr>
        <w:t>19.2</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lastRenderedPageBreak/>
        <w:t>19.2</w:t>
      </w:r>
      <w:r w:rsidRPr="00187172">
        <w:rPr>
          <w:rFonts w:ascii="Arial" w:hAnsi="Arial" w:cs="Arial"/>
          <w:sz w:val="22"/>
          <w:szCs w:val="22"/>
        </w:rPr>
        <w:t>.1.1</w:t>
      </w:r>
      <w:r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.1.2</w:t>
      </w:r>
      <w:r w:rsidRPr="00187172">
        <w:rPr>
          <w:rFonts w:ascii="Arial" w:hAnsi="Arial" w:cs="Arial"/>
          <w:sz w:val="22"/>
          <w:szCs w:val="22"/>
        </w:rPr>
        <w:tab/>
        <w:t>Se a Contratada vier a adiantar a execução dos serviços, em relação à previsão original constante no Cronograma Físico-Financeiro, poderá apresentar a medição prévia correspondente, ficando a cargo da Contratante aprovar a quitação antecipada do valor respectivo, desde que não fique constatado atraso na execução dos serviços entendidos como críticos.</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.1.3</w:t>
      </w:r>
      <w:r w:rsidRPr="00187172">
        <w:rPr>
          <w:rFonts w:ascii="Arial" w:hAnsi="Arial" w:cs="Arial"/>
          <w:sz w:val="22"/>
          <w:szCs w:val="22"/>
        </w:rPr>
        <w:tab/>
        <w:t>Juntamente com a primeira medição de serviços, a Contratada deverá apresentar comprovação de matrícula da obra junto à Previdência Social.</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.1.4</w:t>
      </w:r>
      <w:r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DE2CF9" w:rsidRPr="00187172" w:rsidRDefault="00DE2CF9" w:rsidP="00DE2CF9">
      <w:pPr>
        <w:spacing w:after="120"/>
        <w:ind w:left="567"/>
        <w:jc w:val="both"/>
        <w:rPr>
          <w:rFonts w:ascii="Arial" w:eastAsia="Times New Roman" w:hAnsi="Arial" w:cs="Arial"/>
          <w:sz w:val="22"/>
          <w:szCs w:val="22"/>
        </w:rPr>
      </w:pPr>
      <w:r>
        <w:rPr>
          <w:rFonts w:ascii="Arial" w:eastAsia="Times New Roman" w:hAnsi="Arial" w:cs="Arial"/>
          <w:sz w:val="22"/>
          <w:szCs w:val="22"/>
        </w:rPr>
        <w:t>19.3</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 Contratante terá 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xml:space="preserve">, contados a partir da data da apresentação da medição, para </w:t>
      </w:r>
      <w:r>
        <w:rPr>
          <w:rFonts w:ascii="Arial" w:eastAsia="Times New Roman" w:hAnsi="Arial" w:cs="Arial"/>
          <w:sz w:val="22"/>
          <w:szCs w:val="22"/>
        </w:rPr>
        <w:t>enviar a</w:t>
      </w:r>
      <w:r w:rsidRPr="00187172">
        <w:rPr>
          <w:rFonts w:ascii="Arial" w:eastAsia="Times New Roman" w:hAnsi="Arial" w:cs="Arial"/>
          <w:sz w:val="22"/>
          <w:szCs w:val="22"/>
        </w:rPr>
        <w:t xml:space="preserve"> medição prévia relatada</w:t>
      </w:r>
      <w:r>
        <w:rPr>
          <w:rFonts w:ascii="Arial" w:eastAsia="Times New Roman" w:hAnsi="Arial" w:cs="Arial"/>
          <w:sz w:val="22"/>
          <w:szCs w:val="22"/>
        </w:rPr>
        <w:t xml:space="preserve"> para o órgão competente para aprovação.</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.1.1</w:t>
      </w:r>
      <w:r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DE2CF9" w:rsidRPr="00187172" w:rsidRDefault="00DE2CF9" w:rsidP="00DE2CF9">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.1.2</w:t>
      </w:r>
      <w:r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DE2CF9" w:rsidRPr="00136FB3" w:rsidRDefault="00DE2CF9" w:rsidP="00DE2CF9">
      <w:pPr>
        <w:spacing w:after="120"/>
        <w:ind w:left="567"/>
        <w:jc w:val="both"/>
        <w:rPr>
          <w:rFonts w:ascii="Arial" w:eastAsia="Times New Roman" w:hAnsi="Arial" w:cs="Arial"/>
          <w:sz w:val="22"/>
          <w:szCs w:val="22"/>
        </w:rPr>
      </w:pPr>
      <w:r w:rsidRPr="00136FB3">
        <w:rPr>
          <w:rFonts w:ascii="Arial" w:eastAsia="Times New Roman" w:hAnsi="Arial" w:cs="Arial"/>
          <w:sz w:val="22"/>
          <w:szCs w:val="22"/>
        </w:rPr>
        <w:t>19.4.2</w:t>
      </w:r>
      <w:r w:rsidRPr="00136FB3">
        <w:rPr>
          <w:rFonts w:ascii="Arial" w:eastAsia="Times New Roman" w:hAnsi="Arial" w:cs="Arial"/>
          <w:sz w:val="22"/>
          <w:szCs w:val="22"/>
        </w:rPr>
        <w:tab/>
        <w:t xml:space="preserve">A </w:t>
      </w:r>
      <w:r w:rsidRPr="00136FB3">
        <w:rPr>
          <w:rFonts w:ascii="Arial" w:hAnsi="Arial" w:cs="Arial"/>
          <w:sz w:val="22"/>
          <w:szCs w:val="22"/>
          <w:shd w:val="clear" w:color="auto" w:fill="FFFFFF"/>
        </w:rPr>
        <w:t>NOTA FISCAL só poderá ser emitida após a afer</w:t>
      </w:r>
      <w:r w:rsidR="00925D42">
        <w:rPr>
          <w:rFonts w:ascii="Arial" w:hAnsi="Arial" w:cs="Arial"/>
          <w:sz w:val="22"/>
          <w:szCs w:val="22"/>
          <w:shd w:val="clear" w:color="auto" w:fill="FFFFFF"/>
        </w:rPr>
        <w:t xml:space="preserve">ição do Boletim de Medição pelo Setor de Engenharia do Município </w:t>
      </w:r>
      <w:r w:rsidRPr="00136FB3">
        <w:rPr>
          <w:rFonts w:ascii="Arial" w:hAnsi="Arial" w:cs="Arial"/>
          <w:sz w:val="22"/>
          <w:szCs w:val="22"/>
          <w:shd w:val="clear" w:color="auto" w:fill="FFFFFF"/>
        </w:rPr>
        <w:t>e o crédit</w:t>
      </w:r>
      <w:r w:rsidR="00925D42">
        <w:rPr>
          <w:rFonts w:ascii="Arial" w:hAnsi="Arial" w:cs="Arial"/>
          <w:sz w:val="22"/>
          <w:szCs w:val="22"/>
          <w:shd w:val="clear" w:color="auto" w:fill="FFFFFF"/>
        </w:rPr>
        <w:t>o do Repasse pelo Órgão Concedente</w:t>
      </w:r>
      <w:r w:rsidRPr="00136FB3">
        <w:rPr>
          <w:rFonts w:ascii="Arial" w:hAnsi="Arial" w:cs="Arial"/>
          <w:sz w:val="22"/>
          <w:szCs w:val="22"/>
          <w:shd w:val="clear" w:color="auto" w:fill="FFFFFF"/>
        </w:rPr>
        <w:t>.</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DE2CF9" w:rsidRPr="00187172" w:rsidRDefault="00DE2CF9" w:rsidP="00DE2CF9">
      <w:pPr>
        <w:spacing w:after="120"/>
        <w:ind w:left="567"/>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.1</w:t>
      </w:r>
      <w:r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2CF9" w:rsidRPr="00187172" w:rsidRDefault="00DE2CF9" w:rsidP="00DE2CF9">
      <w:pPr>
        <w:numPr>
          <w:ilvl w:val="0"/>
          <w:numId w:val="16"/>
        </w:numPr>
        <w:suppressAutoHyphens/>
        <w:spacing w:after="120"/>
        <w:jc w:val="both"/>
        <w:rPr>
          <w:rFonts w:ascii="Arial" w:hAnsi="Arial" w:cs="Arial"/>
          <w:sz w:val="22"/>
          <w:szCs w:val="22"/>
        </w:rPr>
      </w:pPr>
      <w:r w:rsidRPr="00187172">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DE2CF9" w:rsidRPr="00187172" w:rsidRDefault="00DE2CF9" w:rsidP="00DE2CF9">
      <w:pPr>
        <w:numPr>
          <w:ilvl w:val="0"/>
          <w:numId w:val="16"/>
        </w:numPr>
        <w:suppressAutoHyphens/>
        <w:spacing w:after="12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DE2CF9" w:rsidRPr="00187172" w:rsidRDefault="00DE2CF9" w:rsidP="00DE2CF9">
      <w:pPr>
        <w:numPr>
          <w:ilvl w:val="0"/>
          <w:numId w:val="16"/>
        </w:numPr>
        <w:suppressAutoHyphens/>
        <w:spacing w:after="120"/>
        <w:jc w:val="both"/>
        <w:rPr>
          <w:rFonts w:ascii="Arial" w:hAnsi="Arial" w:cs="Arial"/>
          <w:sz w:val="22"/>
          <w:szCs w:val="22"/>
        </w:rPr>
      </w:pPr>
      <w:r w:rsidRPr="00187172">
        <w:rPr>
          <w:rFonts w:ascii="Arial" w:hAnsi="Arial" w:cs="Arial"/>
          <w:sz w:val="22"/>
          <w:szCs w:val="22"/>
        </w:rPr>
        <w:t>Do cumprimento das obrigações trabalhistas, correspondentes à última nota fiscal ou fatura que tenha sido paga pela Administração.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19.5</w:t>
      </w:r>
      <w:r w:rsidRPr="00187172">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19.6</w:t>
      </w:r>
      <w:r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DE2CF9" w:rsidRPr="00187172" w:rsidRDefault="00DE2CF9" w:rsidP="00DE2CF9">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.1</w:t>
      </w:r>
      <w:r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2CF9" w:rsidRPr="00187172" w:rsidRDefault="00DE2CF9" w:rsidP="00DE2CF9">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.2</w:t>
      </w:r>
      <w:r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E2CF9" w:rsidRPr="00187172" w:rsidRDefault="00033F92"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19.8</w:t>
      </w:r>
      <w:r w:rsidR="00DE2CF9" w:rsidRPr="00187172">
        <w:rPr>
          <w:rFonts w:ascii="Arial" w:eastAsia="Times New Roman" w:hAnsi="Arial" w:cs="Arial"/>
          <w:sz w:val="22"/>
          <w:szCs w:val="22"/>
        </w:rPr>
        <w:tab/>
        <w:t>Será considerado como data do pagamento o dia em que constar como emitida a ordem bancária para pagamento.</w:t>
      </w:r>
    </w:p>
    <w:p w:rsidR="00DE2CF9" w:rsidRPr="00187172" w:rsidRDefault="00033F92" w:rsidP="00DE2CF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19.9</w:t>
      </w:r>
      <w:r w:rsidR="00DE2CF9"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2CF9" w:rsidRPr="00187172" w:rsidRDefault="00DE2CF9" w:rsidP="00DE2CF9">
      <w:pPr>
        <w:pStyle w:val="Ttulo1"/>
        <w:keepLines/>
        <w:shd w:val="clear" w:color="auto" w:fill="D9D9D9"/>
        <w:spacing w:after="120"/>
        <w:jc w:val="both"/>
        <w:rPr>
          <w:caps/>
          <w:sz w:val="22"/>
          <w:szCs w:val="28"/>
          <w:lang w:eastAsia="en-US"/>
        </w:rPr>
      </w:pPr>
      <w:bookmarkStart w:id="64" w:name="_Toc26356071"/>
      <w:r w:rsidRPr="00187172">
        <w:rPr>
          <w:caps/>
          <w:sz w:val="22"/>
          <w:szCs w:val="28"/>
          <w:lang w:eastAsia="en-US"/>
        </w:rPr>
        <w:t>20 - DA FISCALIZAÇÃO</w:t>
      </w:r>
      <w:bookmarkEnd w:id="64"/>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5" w:name="_Toc26356072"/>
      <w:r w:rsidRPr="00187172">
        <w:rPr>
          <w:caps/>
          <w:sz w:val="22"/>
          <w:szCs w:val="28"/>
          <w:lang w:eastAsia="en-US"/>
        </w:rPr>
        <w:t>21 - DO RECEBIMENTO DO OBJETO</w:t>
      </w:r>
      <w:bookmarkEnd w:id="65"/>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21.2</w:t>
      </w:r>
      <w:r w:rsidRPr="00187172">
        <w:rPr>
          <w:rFonts w:ascii="Arial" w:eastAsia="Times New Roman" w:hAnsi="Arial" w:cs="Arial"/>
          <w:sz w:val="22"/>
          <w:szCs w:val="22"/>
        </w:rPr>
        <w:tab/>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O Termo de Recebimento Definitivo das obras e/ou serviços co</w:t>
      </w:r>
      <w:r>
        <w:rPr>
          <w:rFonts w:ascii="Arial" w:eastAsia="Times New Roman" w:hAnsi="Arial" w:cs="Arial"/>
          <w:sz w:val="22"/>
          <w:szCs w:val="22"/>
        </w:rPr>
        <w:t>ntratados será lavrado em até 60</w:t>
      </w:r>
      <w:r w:rsidRPr="00187172">
        <w:rPr>
          <w:rFonts w:ascii="Arial" w:eastAsia="Times New Roman" w:hAnsi="Arial" w:cs="Arial"/>
          <w:sz w:val="22"/>
          <w:szCs w:val="22"/>
        </w:rPr>
        <w:t xml:space="preserve"> (</w:t>
      </w:r>
      <w:r>
        <w:rPr>
          <w:rFonts w:ascii="Arial" w:eastAsia="Times New Roman" w:hAnsi="Arial" w:cs="Arial"/>
          <w:sz w:val="22"/>
          <w:szCs w:val="22"/>
        </w:rPr>
        <w:t>sessenta</w:t>
      </w:r>
      <w:r w:rsidRPr="00187172">
        <w:rPr>
          <w:rFonts w:ascii="Arial" w:eastAsia="Times New Roman" w:hAnsi="Arial" w:cs="Arial"/>
          <w:sz w:val="22"/>
          <w:szCs w:val="22"/>
        </w:rPr>
        <w:t>)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6" w:name="_Toc26356073"/>
      <w:r w:rsidRPr="00187172">
        <w:rPr>
          <w:caps/>
          <w:sz w:val="22"/>
          <w:szCs w:val="28"/>
          <w:lang w:eastAsia="en-US"/>
        </w:rPr>
        <w:t>22 - DA RESCISÃO DO CONTRATO</w:t>
      </w:r>
      <w:bookmarkEnd w:id="66"/>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187172">
          <w:rPr>
            <w:rFonts w:ascii="Arial" w:eastAsia="Times New Roman" w:hAnsi="Arial" w:cs="Arial"/>
            <w:sz w:val="22"/>
            <w:szCs w:val="22"/>
          </w:rPr>
          <w:t>78 a</w:t>
        </w:r>
      </w:smartTag>
      <w:r w:rsidRPr="00187172">
        <w:rPr>
          <w:rFonts w:ascii="Arial" w:eastAsia="Times New Roman" w:hAnsi="Arial" w:cs="Arial"/>
          <w:sz w:val="22"/>
          <w:szCs w:val="22"/>
        </w:rPr>
        <w:t xml:space="preserve"> 80 da Lei n° 8.666, de 1993.</w:t>
      </w:r>
    </w:p>
    <w:p w:rsidR="00DE2CF9" w:rsidRPr="00BC1FDE" w:rsidRDefault="00DE2CF9" w:rsidP="00DE2CF9">
      <w:pPr>
        <w:pStyle w:val="Ttulo1"/>
        <w:keepLines/>
        <w:shd w:val="clear" w:color="auto" w:fill="D9D9D9"/>
        <w:spacing w:before="240" w:after="120"/>
        <w:jc w:val="both"/>
        <w:rPr>
          <w:caps/>
          <w:sz w:val="22"/>
          <w:szCs w:val="28"/>
          <w:lang w:eastAsia="en-US"/>
        </w:rPr>
      </w:pPr>
      <w:bookmarkStart w:id="67" w:name="_Toc26356074"/>
      <w:r w:rsidRPr="00BC1FDE">
        <w:rPr>
          <w:caps/>
          <w:sz w:val="22"/>
          <w:szCs w:val="28"/>
          <w:lang w:eastAsia="en-US"/>
        </w:rPr>
        <w:t>23 - DA DOTAÇÃO ORÇAMENTÁRIA</w:t>
      </w:r>
      <w:bookmarkEnd w:id="67"/>
      <w:r w:rsidRPr="00BC1FDE">
        <w:rPr>
          <w:caps/>
          <w:sz w:val="22"/>
          <w:szCs w:val="28"/>
          <w:lang w:eastAsia="en-US"/>
        </w:rPr>
        <w:t xml:space="preserve"> </w:t>
      </w:r>
    </w:p>
    <w:p w:rsidR="00DE2CF9" w:rsidRDefault="00DE2CF9" w:rsidP="00DE2CF9">
      <w:pPr>
        <w:pStyle w:val="SemEspaamento"/>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E2CF9" w:rsidRPr="00F01905" w:rsidTr="00DE2CF9">
        <w:tc>
          <w:tcPr>
            <w:tcW w:w="3470"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ESPECIFICAÇÃO DA DESPESA</w:t>
            </w:r>
          </w:p>
        </w:tc>
      </w:tr>
      <w:tr w:rsidR="00DE2CF9" w:rsidRPr="00F01905" w:rsidTr="00DE2CF9">
        <w:tc>
          <w:tcPr>
            <w:tcW w:w="3470" w:type="dxa"/>
            <w:vAlign w:val="center"/>
          </w:tcPr>
          <w:p w:rsidR="00DE2CF9" w:rsidRPr="00F01905" w:rsidRDefault="00DE2CF9" w:rsidP="00DE2CF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07.01.26.782.0132.1030.4.4.90.51</w:t>
            </w:r>
            <w:r w:rsidRPr="00F01905">
              <w:rPr>
                <w:rFonts w:ascii="Arial" w:hAnsi="Arial" w:cs="Arial"/>
                <w:sz w:val="16"/>
                <w:szCs w:val="16"/>
              </w:rPr>
              <w:t>.00</w:t>
            </w:r>
          </w:p>
        </w:tc>
        <w:tc>
          <w:tcPr>
            <w:tcW w:w="1035" w:type="dxa"/>
            <w:vAlign w:val="center"/>
          </w:tcPr>
          <w:p w:rsidR="00DE2CF9" w:rsidRPr="00F01905" w:rsidRDefault="00DE2CF9" w:rsidP="00DE2CF9">
            <w:pPr>
              <w:jc w:val="center"/>
              <w:rPr>
                <w:rFonts w:ascii="Arial" w:hAnsi="Arial" w:cs="Arial"/>
                <w:sz w:val="16"/>
                <w:szCs w:val="16"/>
              </w:rPr>
            </w:pPr>
            <w:r>
              <w:rPr>
                <w:rFonts w:ascii="Arial" w:hAnsi="Arial" w:cs="Arial"/>
                <w:sz w:val="16"/>
                <w:szCs w:val="16"/>
              </w:rPr>
              <w:t>177</w:t>
            </w:r>
          </w:p>
        </w:tc>
        <w:tc>
          <w:tcPr>
            <w:tcW w:w="1508" w:type="dxa"/>
          </w:tcPr>
          <w:p w:rsidR="00DE2CF9" w:rsidRDefault="00DE2CF9" w:rsidP="00DE2CF9">
            <w:pPr>
              <w:jc w:val="center"/>
              <w:rPr>
                <w:rFonts w:ascii="Arial" w:hAnsi="Arial" w:cs="Arial"/>
                <w:sz w:val="16"/>
                <w:szCs w:val="16"/>
              </w:rPr>
            </w:pPr>
            <w:r w:rsidRPr="00F01905">
              <w:rPr>
                <w:rFonts w:ascii="Arial" w:hAnsi="Arial" w:cs="Arial"/>
                <w:sz w:val="16"/>
                <w:szCs w:val="16"/>
              </w:rPr>
              <w:t>1.00.00</w:t>
            </w:r>
          </w:p>
          <w:p w:rsidR="00DE2CF9" w:rsidRPr="00F01905" w:rsidRDefault="00DE2CF9" w:rsidP="00DE2CF9">
            <w:pPr>
              <w:jc w:val="center"/>
              <w:rPr>
                <w:rFonts w:ascii="Arial" w:hAnsi="Arial" w:cs="Arial"/>
                <w:sz w:val="16"/>
                <w:szCs w:val="16"/>
              </w:rPr>
            </w:pPr>
            <w:r>
              <w:rPr>
                <w:rFonts w:ascii="Arial" w:hAnsi="Arial" w:cs="Arial"/>
                <w:sz w:val="16"/>
                <w:szCs w:val="16"/>
              </w:rPr>
              <w:t>1.24.00</w:t>
            </w:r>
          </w:p>
        </w:tc>
        <w:tc>
          <w:tcPr>
            <w:tcW w:w="3504" w:type="dxa"/>
          </w:tcPr>
          <w:p w:rsidR="00DE2CF9" w:rsidRPr="00F01905" w:rsidRDefault="00DE2CF9" w:rsidP="00DE2CF9">
            <w:pPr>
              <w:rPr>
                <w:rFonts w:ascii="Arial" w:hAnsi="Arial" w:cs="Arial"/>
                <w:sz w:val="16"/>
                <w:szCs w:val="16"/>
              </w:rPr>
            </w:pPr>
            <w:r>
              <w:rPr>
                <w:rFonts w:ascii="Arial" w:hAnsi="Arial" w:cs="Arial"/>
                <w:sz w:val="16"/>
                <w:szCs w:val="16"/>
              </w:rPr>
              <w:t>CONST. MELHOR. PT, CALÇ. DE EST. VICINAIS</w:t>
            </w:r>
          </w:p>
        </w:tc>
      </w:tr>
    </w:tbl>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23.2</w:t>
      </w:r>
      <w:r w:rsidRPr="00187172">
        <w:rPr>
          <w:rFonts w:ascii="Arial" w:eastAsia="Times New Roman" w:hAnsi="Arial" w:cs="Arial"/>
          <w:sz w:val="22"/>
          <w:szCs w:val="22"/>
        </w:rPr>
        <w:tab/>
        <w:t>Caso a vigência do contrato ultrapasse o exercício financeiro, as despesas do exercício subseqüente correrão à conta das dotações orçamentárias indicadas em termo aditivo ou apostilamento.</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8" w:name="_Toc26356075"/>
      <w:r w:rsidRPr="00187172">
        <w:rPr>
          <w:caps/>
          <w:sz w:val="22"/>
          <w:szCs w:val="28"/>
          <w:lang w:eastAsia="en-US"/>
        </w:rPr>
        <w:t>24 - DAS INFRAÇÕES E DAS SANÇÕES ADMINISTRATIVAS</w:t>
      </w:r>
      <w:bookmarkEnd w:id="68"/>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DE2CF9" w:rsidRPr="00187172" w:rsidRDefault="00DE2CF9" w:rsidP="00DE2CF9">
      <w:pPr>
        <w:numPr>
          <w:ilvl w:val="0"/>
          <w:numId w:val="17"/>
        </w:numPr>
        <w:suppressAutoHyphens/>
        <w:spacing w:after="120"/>
        <w:jc w:val="both"/>
        <w:rPr>
          <w:rFonts w:ascii="Arial" w:hAnsi="Arial" w:cs="Arial"/>
          <w:b/>
          <w:sz w:val="22"/>
          <w:szCs w:val="22"/>
          <w:u w:val="single"/>
          <w:shd w:val="clear" w:color="auto" w:fill="B3B3B3"/>
        </w:rPr>
      </w:pPr>
      <w:r w:rsidRPr="00187172">
        <w:rPr>
          <w:rFonts w:ascii="Arial" w:hAnsi="Arial" w:cs="Arial"/>
          <w:sz w:val="22"/>
          <w:szCs w:val="22"/>
        </w:rPr>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DE2CF9" w:rsidRPr="00187172" w:rsidRDefault="00DE2CF9" w:rsidP="00DE2CF9">
      <w:pPr>
        <w:spacing w:after="120"/>
        <w:ind w:left="1418"/>
        <w:jc w:val="both"/>
        <w:rPr>
          <w:rFonts w:ascii="Arial" w:hAnsi="Arial" w:cs="Arial"/>
          <w:b/>
          <w:i/>
          <w:sz w:val="22"/>
          <w:szCs w:val="22"/>
          <w:u w:val="single"/>
          <w:shd w:val="clear" w:color="auto" w:fill="B3B3B3"/>
        </w:rPr>
      </w:pPr>
      <w:r w:rsidRPr="00187172">
        <w:rPr>
          <w:rFonts w:ascii="Arial" w:hAnsi="Arial" w:cs="Arial"/>
          <w:i/>
          <w:sz w:val="22"/>
          <w:szCs w:val="22"/>
          <w:u w:val="single"/>
        </w:rPr>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2CF9" w:rsidRPr="00187172" w:rsidRDefault="00DE2CF9" w:rsidP="00DE2CF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DE2CF9" w:rsidRPr="00187172" w:rsidRDefault="00DE2CF9" w:rsidP="00DE2CF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DE2CF9" w:rsidRPr="00187172" w:rsidRDefault="00DE2CF9" w:rsidP="00DE2CF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DE2CF9" w:rsidRPr="00187172" w:rsidRDefault="00DE2CF9" w:rsidP="00DE2CF9">
      <w:pPr>
        <w:numPr>
          <w:ilvl w:val="1"/>
          <w:numId w:val="19"/>
        </w:numPr>
        <w:spacing w:after="12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DE2CF9" w:rsidRPr="00187172" w:rsidRDefault="00DE2CF9" w:rsidP="00DE2CF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24.7</w:t>
      </w:r>
      <w:r w:rsidRPr="00187172">
        <w:rPr>
          <w:rFonts w:ascii="Arial" w:eastAsia="Times New Roman" w:hAnsi="Arial" w:cs="Arial"/>
          <w:sz w:val="22"/>
          <w:szCs w:val="22"/>
        </w:rPr>
        <w:tab/>
        <w:t>As penalidades serão obrigatoriamente registradas no Setor de Compras e Licitações do Município.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69" w:name="_Toc26356076"/>
      <w:r w:rsidRPr="00187172">
        <w:rPr>
          <w:caps/>
          <w:sz w:val="22"/>
          <w:szCs w:val="28"/>
          <w:lang w:eastAsia="en-US"/>
        </w:rPr>
        <w:t>25 - DOS RECURSOS</w:t>
      </w:r>
      <w:bookmarkEnd w:id="69"/>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w:t>
      </w:r>
      <w:r>
        <w:rPr>
          <w:rFonts w:ascii="Arial" w:eastAsia="Times New Roman" w:hAnsi="Arial" w:cs="Arial"/>
          <w:sz w:val="22"/>
          <w:szCs w:val="22"/>
        </w:rPr>
        <w:t>urso hierárquico, no prazo de 05</w:t>
      </w:r>
      <w:r w:rsidRPr="00187172">
        <w:rPr>
          <w:rFonts w:ascii="Arial" w:eastAsia="Times New Roman" w:hAnsi="Arial" w:cs="Arial"/>
          <w:sz w:val="22"/>
          <w:szCs w:val="22"/>
        </w:rPr>
        <w:t xml:space="preserve"> (dois) dias úteis, a contar da intimação do ato, ou da lavratura da ata de reunião, nos casos de:</w:t>
      </w:r>
    </w:p>
    <w:p w:rsidR="00DE2CF9" w:rsidRPr="00187172" w:rsidRDefault="00DE2CF9" w:rsidP="00DE2CF9">
      <w:pPr>
        <w:ind w:left="851"/>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DE2CF9" w:rsidRPr="00187172" w:rsidRDefault="00DE2CF9" w:rsidP="00DE2CF9">
      <w:pPr>
        <w:ind w:left="851"/>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DE2CF9" w:rsidRPr="00187172" w:rsidRDefault="00DE2CF9" w:rsidP="00DE2CF9">
      <w:pPr>
        <w:ind w:left="851"/>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DE2CF9" w:rsidRPr="00187172" w:rsidRDefault="00DE2CF9" w:rsidP="00DE2CF9">
      <w:pPr>
        <w:ind w:left="851"/>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DE2CF9" w:rsidRPr="00187172" w:rsidRDefault="00DE2CF9" w:rsidP="00DE2CF9">
      <w:pPr>
        <w:ind w:left="851"/>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w:t>
      </w:r>
      <w:r>
        <w:rPr>
          <w:rFonts w:ascii="Arial" w:eastAsia="Times New Roman" w:hAnsi="Arial" w:cs="Arial"/>
          <w:sz w:val="22"/>
          <w:szCs w:val="22"/>
        </w:rPr>
        <w:t>.2</w:t>
      </w:r>
      <w:r>
        <w:rPr>
          <w:rFonts w:ascii="Arial" w:eastAsia="Times New Roman" w:hAnsi="Arial" w:cs="Arial"/>
          <w:sz w:val="22"/>
          <w:szCs w:val="22"/>
        </w:rPr>
        <w:tab/>
        <w:t>Representação, no prazo de 05</w:t>
      </w:r>
      <w:r w:rsidRPr="00187172">
        <w:rPr>
          <w:rFonts w:ascii="Arial" w:eastAsia="Times New Roman" w:hAnsi="Arial" w:cs="Arial"/>
          <w:sz w:val="22"/>
          <w:szCs w:val="22"/>
        </w:rPr>
        <w:t xml:space="preserve"> (dois) dias úteis, a contar da intimação da decisão relacionada com o objeto da licitação ou do Contrato, de que não caiba recurso hierárquico.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Interposto o recurso, tal ato será comunicado aos demais licitantes, que poderão apresen</w:t>
      </w:r>
      <w:r>
        <w:rPr>
          <w:rFonts w:ascii="Arial" w:eastAsia="Times New Roman" w:hAnsi="Arial" w:cs="Arial"/>
          <w:sz w:val="22"/>
          <w:szCs w:val="22"/>
        </w:rPr>
        <w:t>tar contra-razões no prazo de 05</w:t>
      </w:r>
      <w:r w:rsidRPr="00187172">
        <w:rPr>
          <w:rFonts w:ascii="Arial" w:eastAsia="Times New Roman" w:hAnsi="Arial" w:cs="Arial"/>
          <w:sz w:val="22"/>
          <w:szCs w:val="22"/>
        </w:rPr>
        <w:t xml:space="preserve"> (dois) dias úteis.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DE2CF9" w:rsidRPr="00187172" w:rsidRDefault="00DE2CF9" w:rsidP="00DE2CF9">
      <w:pPr>
        <w:pStyle w:val="Ttulo1"/>
        <w:keepLines/>
        <w:shd w:val="clear" w:color="auto" w:fill="D9D9D9"/>
        <w:spacing w:before="240" w:after="120"/>
        <w:jc w:val="both"/>
        <w:rPr>
          <w:caps/>
          <w:sz w:val="22"/>
          <w:szCs w:val="28"/>
          <w:lang w:eastAsia="en-US"/>
        </w:rPr>
      </w:pPr>
      <w:bookmarkStart w:id="70" w:name="_Toc26356077"/>
      <w:r w:rsidRPr="00187172">
        <w:rPr>
          <w:caps/>
          <w:sz w:val="22"/>
          <w:szCs w:val="28"/>
          <w:lang w:eastAsia="en-US"/>
        </w:rPr>
        <w:t>26 - DAS DISPOSIÇÕES GERAIS</w:t>
      </w:r>
      <w:bookmarkEnd w:id="70"/>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Quaisquer dúvidas porventura existentes sobre o disposto no presente Edital deverão ser objeto de consulta, por escrito, à Comissão responsável pela presente licitação, em até 05 (cinco) dias consecutivos anteriores à data de abertura do certame.</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2CF9" w:rsidRPr="00187172" w:rsidRDefault="00DE2CF9" w:rsidP="00DE2CF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2CF9" w:rsidRPr="00187172" w:rsidRDefault="00DE2CF9" w:rsidP="00DE2CF9">
      <w:pPr>
        <w:spacing w:after="120"/>
        <w:ind w:left="851"/>
        <w:jc w:val="both"/>
        <w:rPr>
          <w:rFonts w:ascii="Arial" w:hAnsi="Arial" w:cs="Arial"/>
          <w:sz w:val="22"/>
          <w:szCs w:val="22"/>
        </w:rPr>
      </w:pPr>
      <w:r w:rsidRPr="00187172">
        <w:rPr>
          <w:rFonts w:ascii="Arial" w:hAnsi="Arial" w:cs="Arial"/>
          <w:sz w:val="22"/>
          <w:szCs w:val="22"/>
        </w:rPr>
        <w:lastRenderedPageBreak/>
        <w:t>26.2.2.1</w:t>
      </w:r>
      <w:r w:rsidRPr="00187172">
        <w:rPr>
          <w:rFonts w:ascii="Arial" w:hAnsi="Arial" w:cs="Arial"/>
          <w:sz w:val="22"/>
          <w:szCs w:val="22"/>
        </w:rPr>
        <w:tab/>
        <w:t>A impugnação tempestiva não impede o licitante de participar da licitação até o trânsito em julgado da decisão correspondente.</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Na contagem dos prazos estabelecidos neste Edital e seus Anexos, excluir-se-á o dia do início e incluir-se-á o do vencimento. Só se iniciam e vencem os prazos em dias de expediente na Administração.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26.14</w:t>
      </w:r>
      <w:r w:rsidRPr="00187172">
        <w:rPr>
          <w:rFonts w:ascii="Arial" w:eastAsia="Times New Roman" w:hAnsi="Arial" w:cs="Arial"/>
          <w:sz w:val="22"/>
          <w:szCs w:val="22"/>
        </w:rPr>
        <w:tab/>
        <w:t>Em caso de divergência entre disposição do Edital e das demais peças que compõem o processo, prevalece a previsão do Edital.</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Pr>
          <w:rFonts w:ascii="Arial" w:eastAsia="Times New Roman" w:hAnsi="Arial" w:cs="Arial"/>
          <w:b/>
          <w:sz w:val="22"/>
          <w:szCs w:val="22"/>
        </w:rPr>
        <w:t>12:3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Pr>
          <w:rFonts w:ascii="Arial" w:eastAsia="Times New Roman" w:hAnsi="Arial" w:cs="Arial"/>
          <w:b/>
          <w:sz w:val="22"/>
          <w:szCs w:val="22"/>
        </w:rPr>
        <w:t>17:00</w:t>
      </w:r>
      <w:r w:rsidRPr="00187172">
        <w:rPr>
          <w:rFonts w:ascii="Arial" w:eastAsia="Times New Roman" w:hAnsi="Arial" w:cs="Arial"/>
          <w:sz w:val="22"/>
          <w:szCs w:val="22"/>
        </w:rPr>
        <w:t xml:space="preserve"> horas.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Pr>
          <w:rFonts w:ascii="Arial" w:eastAsia="Times New Roman" w:hAnsi="Arial" w:cs="Arial"/>
          <w:b/>
          <w:sz w:val="22"/>
          <w:szCs w:val="22"/>
        </w:rPr>
        <w:t>12:3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Pr>
          <w:rFonts w:ascii="Arial" w:eastAsia="Times New Roman" w:hAnsi="Arial" w:cs="Arial"/>
          <w:b/>
          <w:sz w:val="22"/>
          <w:szCs w:val="22"/>
        </w:rPr>
        <w:t>17:0</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DE2CF9" w:rsidRPr="00187172" w:rsidRDefault="00DE2CF9" w:rsidP="00DE2CF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DE2CF9" w:rsidRPr="00187172" w:rsidRDefault="00DE2CF9" w:rsidP="00DE2CF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DE2CF9" w:rsidRPr="00187172" w:rsidRDefault="00033F92" w:rsidP="00DE2CF9">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bookmarkStart w:id="71" w:name="_Toc19804765"/>
      <w:bookmarkStart w:id="72" w:name="_Toc19805343"/>
      <w:bookmarkStart w:id="73" w:name="_Toc22572014"/>
      <w:bookmarkStart w:id="74" w:name="_Toc26356078"/>
      <w:r>
        <w:rPr>
          <w:rFonts w:ascii="Arial" w:hAnsi="Arial" w:cs="Arial"/>
          <w:noProof/>
          <w:sz w:val="22"/>
          <w:szCs w:val="22"/>
          <w:lang w:val="pt-PT"/>
        </w:rPr>
        <w:t>Desterro do Melo, 03</w:t>
      </w:r>
      <w:r w:rsidR="00DE2CF9">
        <w:rPr>
          <w:rFonts w:ascii="Arial" w:hAnsi="Arial" w:cs="Arial"/>
          <w:noProof/>
          <w:sz w:val="22"/>
          <w:szCs w:val="22"/>
          <w:lang w:val="pt-PT"/>
        </w:rPr>
        <w:t xml:space="preserve"> de </w:t>
      </w:r>
      <w:r>
        <w:rPr>
          <w:rFonts w:ascii="Arial" w:hAnsi="Arial" w:cs="Arial"/>
          <w:noProof/>
          <w:sz w:val="22"/>
          <w:szCs w:val="22"/>
          <w:lang w:val="pt-PT"/>
        </w:rPr>
        <w:t>dezembro</w:t>
      </w:r>
      <w:r w:rsidR="00DE2CF9">
        <w:rPr>
          <w:rFonts w:ascii="Arial" w:hAnsi="Arial" w:cs="Arial"/>
          <w:noProof/>
          <w:sz w:val="22"/>
          <w:szCs w:val="22"/>
          <w:lang w:val="pt-PT"/>
        </w:rPr>
        <w:t xml:space="preserve"> de 2019</w:t>
      </w:r>
      <w:r w:rsidR="00DE2CF9" w:rsidRPr="00187172">
        <w:rPr>
          <w:rFonts w:ascii="Arial" w:hAnsi="Arial" w:cs="Arial"/>
          <w:noProof/>
          <w:sz w:val="22"/>
          <w:szCs w:val="22"/>
          <w:lang w:val="pt-PT"/>
        </w:rPr>
        <w:t>.</w:t>
      </w:r>
      <w:bookmarkEnd w:id="71"/>
      <w:bookmarkEnd w:id="72"/>
      <w:bookmarkEnd w:id="73"/>
      <w:bookmarkEnd w:id="74"/>
    </w:p>
    <w:p w:rsidR="00DE2CF9" w:rsidRPr="00187172" w:rsidRDefault="00DE2CF9" w:rsidP="00DE2CF9">
      <w:pPr>
        <w:widowControl w:val="0"/>
        <w:tabs>
          <w:tab w:val="left" w:pos="396"/>
          <w:tab w:val="left" w:pos="493"/>
        </w:tabs>
        <w:autoSpaceDE w:val="0"/>
        <w:autoSpaceDN w:val="0"/>
        <w:adjustRightInd w:val="0"/>
        <w:ind w:right="-196"/>
        <w:jc w:val="center"/>
        <w:rPr>
          <w:rFonts w:ascii="Arial" w:hAnsi="Arial" w:cs="Arial"/>
          <w:lang w:val="pt-PT"/>
        </w:rPr>
      </w:pPr>
    </w:p>
    <w:p w:rsidR="00DE2CF9" w:rsidRDefault="00DE2CF9" w:rsidP="00DE2CF9">
      <w:pPr>
        <w:widowControl w:val="0"/>
        <w:tabs>
          <w:tab w:val="left" w:pos="396"/>
          <w:tab w:val="left" w:pos="493"/>
        </w:tabs>
        <w:autoSpaceDE w:val="0"/>
        <w:autoSpaceDN w:val="0"/>
        <w:adjustRightInd w:val="0"/>
        <w:ind w:right="-196"/>
        <w:jc w:val="center"/>
        <w:rPr>
          <w:rFonts w:ascii="Arial" w:hAnsi="Arial" w:cs="Arial"/>
          <w:lang w:val="pt-PT"/>
        </w:rPr>
      </w:pPr>
    </w:p>
    <w:p w:rsidR="00DE2CF9" w:rsidRPr="00187172" w:rsidRDefault="00DE2CF9" w:rsidP="00DE2CF9">
      <w:pPr>
        <w:widowControl w:val="0"/>
        <w:tabs>
          <w:tab w:val="left" w:pos="396"/>
          <w:tab w:val="left" w:pos="493"/>
        </w:tabs>
        <w:autoSpaceDE w:val="0"/>
        <w:autoSpaceDN w:val="0"/>
        <w:adjustRightInd w:val="0"/>
        <w:ind w:right="-196"/>
        <w:jc w:val="center"/>
        <w:rPr>
          <w:rFonts w:ascii="Arial" w:hAnsi="Arial" w:cs="Arial"/>
          <w:lang w:val="pt-PT"/>
        </w:rPr>
      </w:pPr>
    </w:p>
    <w:p w:rsidR="00DE2CF9" w:rsidRPr="00187172" w:rsidRDefault="00DE2CF9" w:rsidP="00DE2CF9">
      <w:pPr>
        <w:widowControl w:val="0"/>
        <w:tabs>
          <w:tab w:val="left" w:pos="396"/>
          <w:tab w:val="left" w:pos="493"/>
        </w:tabs>
        <w:autoSpaceDE w:val="0"/>
        <w:autoSpaceDN w:val="0"/>
        <w:adjustRightInd w:val="0"/>
        <w:ind w:right="-196"/>
        <w:jc w:val="center"/>
        <w:rPr>
          <w:rFonts w:ascii="Arial" w:hAnsi="Arial" w:cs="Arial"/>
          <w:lang w:val="pt-PT"/>
        </w:rPr>
      </w:pPr>
    </w:p>
    <w:p w:rsidR="00DE2CF9" w:rsidRPr="00187172" w:rsidRDefault="00DE2CF9" w:rsidP="00DE2CF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DE2CF9" w:rsidRPr="00187172" w:rsidRDefault="00DE2CF9" w:rsidP="00DE2CF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Default="00DE2CF9" w:rsidP="00DE2CF9">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657C25" w:rsidRDefault="00DE2CF9" w:rsidP="00DE2CF9">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DE2CF9" w:rsidRDefault="00DE2CF9" w:rsidP="00DE2CF9">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0000B5" w:rsidRDefault="00DE2CF9" w:rsidP="00DE2CF9">
      <w:pPr>
        <w:pStyle w:val="Default"/>
        <w:jc w:val="right"/>
        <w:rPr>
          <w:rFonts w:ascii="Arial" w:hAnsi="Arial" w:cs="Arial"/>
          <w:color w:val="auto"/>
          <w:sz w:val="20"/>
          <w:szCs w:val="20"/>
          <w:lang w:val="pt-PT"/>
        </w:rPr>
      </w:pPr>
      <w:r>
        <w:rPr>
          <w:rFonts w:ascii="Arial" w:hAnsi="Arial" w:cs="Arial"/>
          <w:i/>
          <w:sz w:val="22"/>
          <w:szCs w:val="22"/>
        </w:rPr>
        <w:t xml:space="preserve"> </w:t>
      </w:r>
    </w:p>
    <w:p w:rsidR="00DE2CF9" w:rsidRDefault="00DE2CF9" w:rsidP="00DE2CF9">
      <w:pPr>
        <w:pStyle w:val="Default"/>
        <w:jc w:val="right"/>
        <w:rPr>
          <w:rFonts w:ascii="Arial" w:hAnsi="Arial" w:cs="Arial"/>
          <w:color w:val="auto"/>
          <w:sz w:val="20"/>
          <w:szCs w:val="20"/>
          <w:lang w:val="pt-PT"/>
        </w:rPr>
      </w:pPr>
    </w:p>
    <w:p w:rsidR="00DE2CF9" w:rsidRDefault="00DE2CF9" w:rsidP="00DE2CF9">
      <w:pPr>
        <w:pStyle w:val="Default"/>
        <w:jc w:val="right"/>
        <w:rPr>
          <w:rFonts w:ascii="Arial" w:hAnsi="Arial" w:cs="Arial"/>
          <w:color w:val="auto"/>
          <w:sz w:val="20"/>
          <w:szCs w:val="20"/>
          <w:lang w:val="pt-PT"/>
        </w:rPr>
      </w:pPr>
    </w:p>
    <w:p w:rsidR="00DE2CF9" w:rsidRPr="000000B5" w:rsidRDefault="00DE2CF9" w:rsidP="00DE2CF9">
      <w:pPr>
        <w:pStyle w:val="Default"/>
        <w:jc w:val="right"/>
        <w:rPr>
          <w:rFonts w:ascii="Arial" w:hAnsi="Arial" w:cs="Arial"/>
          <w:color w:val="auto"/>
          <w:sz w:val="20"/>
          <w:szCs w:val="20"/>
          <w:lang w:val="pt-PT"/>
        </w:rPr>
      </w:pPr>
    </w:p>
    <w:p w:rsidR="00DE2CF9" w:rsidRPr="00BA149E" w:rsidRDefault="00DE2CF9" w:rsidP="00DE2CF9">
      <w:pPr>
        <w:pStyle w:val="Default"/>
        <w:ind w:left="3544"/>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 xml:space="preserve">666/93 e alterações posteriores e atende inclusive as determinações do </w:t>
      </w:r>
      <w:r w:rsidR="00033F92">
        <w:rPr>
          <w:rStyle w:val="Forte"/>
          <w:rFonts w:ascii="Arial" w:hAnsi="Arial" w:cs="Arial"/>
          <w:i/>
          <w:sz w:val="20"/>
          <w:szCs w:val="20"/>
        </w:rPr>
        <w:t>Convênio nº 1491000243/2019/SEGOV/PADEM.</w:t>
      </w:r>
      <w:r w:rsidRPr="00BA149E">
        <w:rPr>
          <w:rFonts w:ascii="Arial" w:hAnsi="Arial" w:cs="Arial"/>
          <w:color w:val="auto"/>
          <w:sz w:val="20"/>
          <w:szCs w:val="20"/>
        </w:rPr>
        <w:t>.</w:t>
      </w:r>
    </w:p>
    <w:p w:rsidR="00DE2CF9" w:rsidRPr="00187172" w:rsidRDefault="00DE2CF9" w:rsidP="00DE2CF9">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DE2CF9" w:rsidRPr="00187172" w:rsidRDefault="00DE2CF9" w:rsidP="00DE2CF9">
      <w:pPr>
        <w:pStyle w:val="Default"/>
        <w:jc w:val="right"/>
        <w:rPr>
          <w:rFonts w:ascii="Arial" w:hAnsi="Arial" w:cs="Arial"/>
          <w:color w:val="auto"/>
          <w:sz w:val="20"/>
          <w:szCs w:val="20"/>
        </w:rPr>
      </w:pPr>
    </w:p>
    <w:p w:rsidR="00DE2CF9" w:rsidRPr="00187172" w:rsidRDefault="00DE2CF9" w:rsidP="00DE2CF9">
      <w:pPr>
        <w:pStyle w:val="Default"/>
        <w:jc w:val="right"/>
        <w:rPr>
          <w:rFonts w:ascii="Arial" w:hAnsi="Arial" w:cs="Arial"/>
          <w:color w:val="auto"/>
          <w:sz w:val="20"/>
          <w:szCs w:val="20"/>
        </w:rPr>
      </w:pPr>
    </w:p>
    <w:p w:rsidR="00DE2CF9" w:rsidRPr="00187172" w:rsidRDefault="00DE2CF9" w:rsidP="00DE2CF9">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DE2CF9" w:rsidRPr="00187172" w:rsidRDefault="00DE2CF9" w:rsidP="00DE2CF9">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DE2CF9" w:rsidRPr="00187172" w:rsidRDefault="00DE2CF9" w:rsidP="00DE2CF9">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DE2CF9" w:rsidRDefault="00DE2CF9" w:rsidP="00DE2CF9">
      <w:pPr>
        <w:pStyle w:val="Default"/>
        <w:jc w:val="center"/>
        <w:rPr>
          <w:rFonts w:ascii="Arial" w:eastAsia="Times New Roman" w:hAnsi="Arial" w:cs="Arial"/>
          <w:b/>
          <w:bCs/>
          <w:color w:val="auto"/>
          <w:sz w:val="22"/>
          <w:szCs w:val="22"/>
        </w:rPr>
      </w:pPr>
    </w:p>
    <w:p w:rsidR="00DE2CF9" w:rsidRDefault="00DE2CF9" w:rsidP="00DE2CF9">
      <w:pPr>
        <w:pStyle w:val="Default"/>
        <w:jc w:val="center"/>
        <w:rPr>
          <w:rFonts w:ascii="Arial" w:eastAsia="Times New Roman" w:hAnsi="Arial" w:cs="Arial"/>
          <w:b/>
          <w:bCs/>
          <w:color w:val="auto"/>
          <w:sz w:val="22"/>
          <w:szCs w:val="22"/>
        </w:rPr>
      </w:pPr>
    </w:p>
    <w:p w:rsidR="00DE2CF9" w:rsidRDefault="00DE2CF9" w:rsidP="00DE2CF9">
      <w:pPr>
        <w:pStyle w:val="Default"/>
        <w:jc w:val="center"/>
        <w:rPr>
          <w:rFonts w:ascii="Arial" w:eastAsia="Times New Roman" w:hAnsi="Arial" w:cs="Arial"/>
          <w:b/>
          <w:bCs/>
          <w:color w:val="auto"/>
          <w:sz w:val="22"/>
          <w:szCs w:val="22"/>
        </w:rPr>
      </w:pPr>
    </w:p>
    <w:p w:rsidR="00033F92" w:rsidRDefault="00033F92" w:rsidP="00DE2CF9">
      <w:pPr>
        <w:pStyle w:val="Default"/>
        <w:jc w:val="center"/>
        <w:rPr>
          <w:rFonts w:ascii="Arial" w:eastAsia="Times New Roman" w:hAnsi="Arial" w:cs="Arial"/>
          <w:b/>
          <w:bCs/>
          <w:color w:val="auto"/>
          <w:sz w:val="22"/>
          <w:szCs w:val="22"/>
        </w:rPr>
      </w:pPr>
    </w:p>
    <w:p w:rsidR="00ED29F5" w:rsidRDefault="00ED29F5" w:rsidP="00DE2CF9">
      <w:pPr>
        <w:pStyle w:val="Default"/>
        <w:jc w:val="center"/>
        <w:rPr>
          <w:rFonts w:ascii="Arial" w:eastAsia="Times New Roman" w:hAnsi="Arial" w:cs="Arial"/>
          <w:b/>
          <w:bCs/>
          <w:color w:val="auto"/>
          <w:sz w:val="22"/>
          <w:szCs w:val="22"/>
        </w:rPr>
      </w:pPr>
    </w:p>
    <w:p w:rsidR="00ED29F5" w:rsidRDefault="00ED29F5" w:rsidP="00DE2CF9">
      <w:pPr>
        <w:pStyle w:val="Default"/>
        <w:jc w:val="center"/>
        <w:rPr>
          <w:rFonts w:ascii="Arial" w:eastAsia="Times New Roman" w:hAnsi="Arial" w:cs="Arial"/>
          <w:b/>
          <w:bCs/>
          <w:color w:val="auto"/>
          <w:sz w:val="22"/>
          <w:szCs w:val="22"/>
        </w:rPr>
      </w:pPr>
    </w:p>
    <w:p w:rsidR="00ED29F5" w:rsidRDefault="00ED29F5" w:rsidP="00DE2CF9">
      <w:pPr>
        <w:pStyle w:val="Default"/>
        <w:jc w:val="center"/>
        <w:rPr>
          <w:rFonts w:ascii="Arial" w:eastAsia="Times New Roman" w:hAnsi="Arial" w:cs="Arial"/>
          <w:b/>
          <w:bCs/>
          <w:color w:val="auto"/>
          <w:sz w:val="22"/>
          <w:szCs w:val="22"/>
        </w:rPr>
      </w:pPr>
    </w:p>
    <w:p w:rsidR="00ED29F5" w:rsidRDefault="00ED29F5" w:rsidP="00DE2CF9">
      <w:pPr>
        <w:pStyle w:val="Default"/>
        <w:jc w:val="center"/>
        <w:rPr>
          <w:rFonts w:ascii="Arial" w:eastAsia="Times New Roman" w:hAnsi="Arial" w:cs="Arial"/>
          <w:b/>
          <w:bCs/>
          <w:color w:val="auto"/>
          <w:sz w:val="22"/>
          <w:szCs w:val="22"/>
        </w:rPr>
      </w:pPr>
    </w:p>
    <w:p w:rsidR="00033F92" w:rsidRDefault="00033F92" w:rsidP="00DE2CF9">
      <w:pPr>
        <w:pStyle w:val="Default"/>
        <w:jc w:val="center"/>
        <w:rPr>
          <w:rFonts w:ascii="Arial" w:eastAsia="Times New Roman" w:hAnsi="Arial" w:cs="Arial"/>
          <w:b/>
          <w:bCs/>
          <w:color w:val="auto"/>
          <w:sz w:val="22"/>
          <w:szCs w:val="22"/>
        </w:rPr>
      </w:pPr>
    </w:p>
    <w:p w:rsidR="00033F92" w:rsidRDefault="00033F92" w:rsidP="00DE2CF9">
      <w:pPr>
        <w:pStyle w:val="Default"/>
        <w:jc w:val="center"/>
        <w:rPr>
          <w:rFonts w:ascii="Arial" w:eastAsia="Times New Roman" w:hAnsi="Arial" w:cs="Arial"/>
          <w:b/>
          <w:bCs/>
          <w:color w:val="auto"/>
          <w:sz w:val="22"/>
          <w:szCs w:val="22"/>
        </w:rPr>
      </w:pPr>
    </w:p>
    <w:p w:rsidR="00033F92" w:rsidRDefault="00033F92" w:rsidP="00DE2CF9">
      <w:pPr>
        <w:pStyle w:val="Default"/>
        <w:jc w:val="center"/>
        <w:rPr>
          <w:rFonts w:ascii="Arial" w:eastAsia="Times New Roman" w:hAnsi="Arial" w:cs="Arial"/>
          <w:b/>
          <w:bCs/>
          <w:color w:val="auto"/>
          <w:sz w:val="22"/>
          <w:szCs w:val="22"/>
        </w:rPr>
      </w:pPr>
    </w:p>
    <w:p w:rsidR="00DE2CF9" w:rsidRPr="0007500C" w:rsidRDefault="00DE2CF9" w:rsidP="00DE2CF9">
      <w:pPr>
        <w:spacing w:before="120"/>
        <w:ind w:right="-196"/>
        <w:jc w:val="center"/>
        <w:outlineLvl w:val="0"/>
        <w:rPr>
          <w:rFonts w:ascii="Arial" w:hAnsi="Arial" w:cs="Arial"/>
          <w:b/>
          <w:i/>
          <w:sz w:val="24"/>
          <w:szCs w:val="24"/>
          <w:u w:val="single"/>
        </w:rPr>
      </w:pPr>
      <w:bookmarkStart w:id="75" w:name="_Toc26356079"/>
      <w:r w:rsidRPr="0007500C">
        <w:rPr>
          <w:rFonts w:ascii="Arial" w:hAnsi="Arial" w:cs="Arial"/>
          <w:b/>
          <w:i/>
          <w:sz w:val="24"/>
          <w:szCs w:val="24"/>
          <w:u w:val="single"/>
        </w:rPr>
        <w:lastRenderedPageBreak/>
        <w:t>ANEXO I</w:t>
      </w:r>
      <w:bookmarkEnd w:id="75"/>
    </w:p>
    <w:p w:rsidR="00DE2CF9" w:rsidRPr="00187172" w:rsidRDefault="00DE2CF9" w:rsidP="00DE2CF9">
      <w:pPr>
        <w:pBdr>
          <w:bottom w:val="single" w:sz="4" w:space="1" w:color="auto"/>
        </w:pBdr>
        <w:jc w:val="center"/>
        <w:rPr>
          <w:rFonts w:ascii="Arial" w:hAnsi="Arial" w:cs="Arial"/>
          <w:b/>
          <w:bCs/>
          <w:sz w:val="22"/>
          <w:szCs w:val="22"/>
        </w:rPr>
      </w:pPr>
    </w:p>
    <w:p w:rsidR="00DE2CF9" w:rsidRDefault="00DE2CF9" w:rsidP="00DE2CF9">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DE2CF9" w:rsidRDefault="00DE2CF9" w:rsidP="00DE2CF9">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DE2CF9" w:rsidRPr="005955ED" w:rsidRDefault="00DE2CF9" w:rsidP="00DE2CF9">
      <w:pPr>
        <w:pBdr>
          <w:bottom w:val="single" w:sz="4" w:space="1" w:color="auto"/>
        </w:pBdr>
        <w:jc w:val="both"/>
        <w:rPr>
          <w:rFonts w:ascii="Arial" w:hAnsi="Arial" w:cs="Arial"/>
          <w:b/>
          <w:bCs/>
          <w:sz w:val="22"/>
          <w:szCs w:val="22"/>
        </w:rPr>
      </w:pPr>
      <w:r w:rsidRPr="005955ED">
        <w:rPr>
          <w:rFonts w:ascii="Arial" w:hAnsi="Arial" w:cs="Arial"/>
          <w:b/>
          <w:bCs/>
          <w:sz w:val="22"/>
          <w:szCs w:val="22"/>
        </w:rPr>
        <w:t>OBS: TODOS OS PROJETOS E DOCUMENTAÇÃO TÉCNICA SERÃO FORNECIDOS AOS LICITANTES ATRAVÉS DE ARQUIVOS DIGITAIS ANEXOS A ESTE EDITAL</w:t>
      </w:r>
      <w:r>
        <w:rPr>
          <w:rFonts w:ascii="Arial" w:hAnsi="Arial" w:cs="Arial"/>
          <w:b/>
          <w:bCs/>
          <w:sz w:val="22"/>
          <w:szCs w:val="22"/>
        </w:rPr>
        <w:t xml:space="preserve"> E DISPONÍVEIS NO SITE DO MUNICÍPIO.</w:t>
      </w:r>
    </w:p>
    <w:p w:rsidR="00DE2CF9" w:rsidRPr="00187172" w:rsidRDefault="00DE2CF9" w:rsidP="00DE2CF9">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DE2CF9" w:rsidRDefault="00DE2CF9" w:rsidP="00DE2CF9">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Pr>
          <w:rFonts w:ascii="Arial" w:eastAsiaTheme="minorHAnsi" w:hAnsi="Arial" w:cs="Arial"/>
          <w:sz w:val="22"/>
          <w:szCs w:val="22"/>
          <w:lang w:eastAsia="en-US"/>
        </w:rPr>
        <w:t xml:space="preserve">CALÇAMENTO EM ALVENARIA POLIÉDRICA DE ESTRADAS VICINAIS – </w:t>
      </w:r>
      <w:r w:rsidR="00033F92">
        <w:rPr>
          <w:rFonts w:ascii="Arial" w:eastAsiaTheme="minorHAnsi" w:hAnsi="Arial" w:cs="Arial"/>
          <w:sz w:val="22"/>
          <w:szCs w:val="22"/>
          <w:lang w:eastAsia="en-US"/>
        </w:rPr>
        <w:t>Comunidade do Araças</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os locais das obras</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DE2CF9" w:rsidRPr="00187172" w:rsidRDefault="00DE2CF9" w:rsidP="00DE2CF9">
      <w:pPr>
        <w:autoSpaceDE w:val="0"/>
        <w:autoSpaceDN w:val="0"/>
        <w:adjustRightInd w:val="0"/>
        <w:jc w:val="both"/>
        <w:rPr>
          <w:rFonts w:ascii="Arial" w:eastAsiaTheme="minorHAnsi" w:hAnsi="Arial" w:cs="Arial"/>
          <w:sz w:val="22"/>
          <w:szCs w:val="22"/>
          <w:lang w:eastAsia="en-US"/>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DE2CF9" w:rsidRPr="00187172" w:rsidRDefault="00DE2CF9" w:rsidP="00DE2CF9">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Pr>
          <w:rFonts w:ascii="Arial" w:eastAsiaTheme="minorHAnsi" w:hAnsi="Arial" w:cs="Arial"/>
          <w:sz w:val="22"/>
          <w:szCs w:val="22"/>
          <w:lang w:eastAsia="en-US"/>
        </w:rPr>
        <w:t>calçamento em alvenaria poliédri</w:t>
      </w:r>
      <w:r w:rsidR="00033F92">
        <w:rPr>
          <w:rFonts w:ascii="Arial" w:eastAsiaTheme="minorHAnsi" w:hAnsi="Arial" w:cs="Arial"/>
          <w:sz w:val="22"/>
          <w:szCs w:val="22"/>
          <w:lang w:eastAsia="en-US"/>
        </w:rPr>
        <w:t>ca de estradas vicinais em área rural do Município conhecida</w:t>
      </w:r>
      <w:r>
        <w:rPr>
          <w:rFonts w:ascii="Arial" w:eastAsiaTheme="minorHAnsi" w:hAnsi="Arial" w:cs="Arial"/>
          <w:sz w:val="22"/>
          <w:szCs w:val="22"/>
          <w:lang w:eastAsia="en-US"/>
        </w:rPr>
        <w:t xml:space="preserve"> como </w:t>
      </w:r>
      <w:r w:rsidR="00033F92">
        <w:rPr>
          <w:rFonts w:ascii="Arial" w:eastAsiaTheme="minorHAnsi" w:hAnsi="Arial" w:cs="Arial"/>
          <w:sz w:val="22"/>
          <w:szCs w:val="22"/>
          <w:lang w:eastAsia="en-US"/>
        </w:rPr>
        <w:t>Comunidade do Araças</w:t>
      </w:r>
      <w:r>
        <w:rPr>
          <w:rFonts w:ascii="Arial" w:eastAsiaTheme="minorHAnsi" w:hAnsi="Arial" w:cs="Arial"/>
          <w:sz w:val="22"/>
          <w:szCs w:val="22"/>
          <w:lang w:eastAsia="en-US"/>
        </w:rPr>
        <w:t>,</w:t>
      </w:r>
      <w:r>
        <w:rPr>
          <w:rFonts w:ascii="Arial" w:hAnsi="Arial" w:cs="Arial"/>
          <w:sz w:val="22"/>
          <w:szCs w:val="22"/>
        </w:rPr>
        <w:t xml:space="preserve"> nos termos do </w:t>
      </w:r>
      <w:r w:rsidR="00033F92">
        <w:rPr>
          <w:rFonts w:ascii="Arial" w:hAnsi="Arial" w:cs="Arial"/>
          <w:sz w:val="22"/>
          <w:szCs w:val="22"/>
        </w:rPr>
        <w:t>Convênio nº 1491000243/2019/SEGOV/PADEM</w:t>
      </w:r>
      <w:r>
        <w:rPr>
          <w:rFonts w:ascii="Arial" w:hAnsi="Arial" w:cs="Arial"/>
          <w:sz w:val="22"/>
          <w:szCs w:val="22"/>
        </w:rPr>
        <w:t xml:space="preserve"> celebrado entre o Município e </w:t>
      </w:r>
      <w:r w:rsidR="00033F92">
        <w:rPr>
          <w:rFonts w:ascii="Arial" w:hAnsi="Arial" w:cs="Arial"/>
          <w:sz w:val="22"/>
          <w:szCs w:val="22"/>
        </w:rPr>
        <w:t>o Estado de Minas Gerais através da Secretaria de Estado de Governo</w:t>
      </w:r>
      <w:r>
        <w:rPr>
          <w:rFonts w:ascii="Arial" w:hAnsi="Arial" w:cs="Arial"/>
          <w:sz w:val="22"/>
          <w:szCs w:val="22"/>
        </w:rPr>
        <w:t>.</w:t>
      </w:r>
    </w:p>
    <w:p w:rsidR="00DE2CF9" w:rsidRPr="00187172" w:rsidRDefault="00DE2CF9" w:rsidP="00DE2CF9">
      <w:pPr>
        <w:jc w:val="both"/>
        <w:rPr>
          <w:rFonts w:ascii="Arial" w:hAnsi="Arial" w:cs="Arial"/>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DE2CF9" w:rsidRPr="00033F92" w:rsidRDefault="00033F92" w:rsidP="00DE2CF9">
      <w:pPr>
        <w:autoSpaceDE w:val="0"/>
        <w:autoSpaceDN w:val="0"/>
        <w:adjustRightInd w:val="0"/>
        <w:jc w:val="both"/>
        <w:rPr>
          <w:rFonts w:ascii="Arial" w:hAnsi="Arial" w:cs="Arial"/>
          <w:sz w:val="22"/>
          <w:szCs w:val="22"/>
        </w:rPr>
      </w:pPr>
      <w:r w:rsidRPr="00033F92">
        <w:rPr>
          <w:rFonts w:ascii="Arial" w:hAnsi="Arial" w:cs="Arial"/>
          <w:sz w:val="22"/>
          <w:szCs w:val="22"/>
        </w:rPr>
        <w:t>Calçamento em alvenaria poliédrica de 1.878,66m² em alvenaria poliédrica e execução de 884,00 metros lineares de me</w:t>
      </w:r>
      <w:r w:rsidR="009F2FF9">
        <w:rPr>
          <w:rFonts w:ascii="Arial" w:hAnsi="Arial" w:cs="Arial"/>
          <w:sz w:val="22"/>
          <w:szCs w:val="22"/>
        </w:rPr>
        <w:t>io-fio de concreto e de sarjeta,</w:t>
      </w:r>
      <w:r w:rsidRPr="00033F92">
        <w:rPr>
          <w:rFonts w:ascii="Arial" w:hAnsi="Arial" w:cs="Arial"/>
          <w:sz w:val="22"/>
          <w:szCs w:val="22"/>
        </w:rPr>
        <w:t xml:space="preserve"> além de 61,00 metros lineares de rede de drenagem pluvial com 02 (duas) bocas de lobo na rua principal e em tr</w:t>
      </w:r>
      <w:r>
        <w:rPr>
          <w:rFonts w:ascii="Arial" w:hAnsi="Arial" w:cs="Arial"/>
          <w:sz w:val="22"/>
          <w:szCs w:val="22"/>
        </w:rPr>
        <w:t>echo do acesso à comunidade de A</w:t>
      </w:r>
      <w:r w:rsidRPr="00033F92">
        <w:rPr>
          <w:rFonts w:ascii="Arial" w:hAnsi="Arial" w:cs="Arial"/>
          <w:sz w:val="22"/>
          <w:szCs w:val="22"/>
        </w:rPr>
        <w:t xml:space="preserve">raças nos termos do convênio 1491000243/2019 </w:t>
      </w:r>
      <w:r>
        <w:rPr>
          <w:rFonts w:ascii="Arial" w:hAnsi="Arial" w:cs="Arial"/>
          <w:sz w:val="22"/>
          <w:szCs w:val="22"/>
        </w:rPr>
        <w:t>SEGOV/PADEM</w:t>
      </w:r>
      <w:r w:rsidRPr="00033F92">
        <w:rPr>
          <w:rFonts w:ascii="Arial" w:hAnsi="Arial" w:cs="Arial"/>
          <w:sz w:val="22"/>
          <w:szCs w:val="22"/>
        </w:rPr>
        <w:t>.</w:t>
      </w:r>
    </w:p>
    <w:p w:rsidR="00DE2CF9" w:rsidRPr="00187172" w:rsidRDefault="00DE2CF9" w:rsidP="00DE2CF9">
      <w:pPr>
        <w:jc w:val="both"/>
        <w:rPr>
          <w:rFonts w:ascii="Arial" w:hAnsi="Arial" w:cs="Arial"/>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DE2CF9" w:rsidRPr="00D63944" w:rsidRDefault="00DE2CF9" w:rsidP="00DE2CF9">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imes New Roman" w:hAnsi="Arial" w:cs="Arial"/>
          <w:sz w:val="22"/>
          <w:szCs w:val="22"/>
          <w:lang w:eastAsia="ar-SA"/>
        </w:rPr>
        <w:t>I - SERVIÇOS PRELIMINARES;</w:t>
      </w:r>
    </w:p>
    <w:p w:rsidR="00DE2CF9" w:rsidRPr="00D63944" w:rsidRDefault="009F2FF9" w:rsidP="00DE2CF9">
      <w:pPr>
        <w:tabs>
          <w:tab w:val="left" w:pos="720"/>
        </w:tabs>
        <w:suppressAutoHyphens/>
        <w:spacing w:after="120"/>
        <w:ind w:left="709"/>
        <w:jc w:val="both"/>
        <w:rPr>
          <w:rFonts w:ascii="Arial" w:eastAsia="Times New Roman" w:hAnsi="Arial" w:cs="Arial"/>
          <w:sz w:val="22"/>
          <w:szCs w:val="22"/>
          <w:lang w:eastAsia="ar-SA"/>
        </w:rPr>
      </w:pPr>
      <w:r>
        <w:rPr>
          <w:rFonts w:ascii="Arial" w:eastAsiaTheme="minorHAnsi" w:hAnsi="Arial" w:cs="Arial"/>
          <w:bCs/>
          <w:sz w:val="22"/>
          <w:szCs w:val="22"/>
          <w:lang w:eastAsia="en-US"/>
        </w:rPr>
        <w:t>II – SERVIÇOS DE DRE</w:t>
      </w:r>
      <w:r w:rsidR="00DE2CF9" w:rsidRPr="00D63944">
        <w:rPr>
          <w:rFonts w:ascii="Arial" w:eastAsiaTheme="minorHAnsi" w:hAnsi="Arial" w:cs="Arial"/>
          <w:bCs/>
          <w:sz w:val="22"/>
          <w:szCs w:val="22"/>
          <w:lang w:eastAsia="en-US"/>
        </w:rPr>
        <w:t>NAGEM</w:t>
      </w:r>
      <w:r w:rsidR="00033F92">
        <w:rPr>
          <w:rFonts w:ascii="Arial" w:eastAsiaTheme="minorHAnsi" w:hAnsi="Arial" w:cs="Arial"/>
          <w:bCs/>
          <w:sz w:val="22"/>
          <w:szCs w:val="22"/>
          <w:lang w:eastAsia="en-US"/>
        </w:rPr>
        <w:t xml:space="preserve"> PLUVIAL PROFUNDA</w:t>
      </w:r>
      <w:r w:rsidR="00DE2CF9" w:rsidRPr="00D63944">
        <w:rPr>
          <w:rFonts w:ascii="Arial" w:eastAsia="Times New Roman" w:hAnsi="Arial" w:cs="Arial"/>
          <w:sz w:val="22"/>
          <w:szCs w:val="22"/>
          <w:lang w:eastAsia="ar-SA"/>
        </w:rPr>
        <w:t>;</w:t>
      </w:r>
    </w:p>
    <w:p w:rsidR="00DE2CF9" w:rsidRPr="00D63944" w:rsidRDefault="00DE2CF9" w:rsidP="00DE2CF9">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 xml:space="preserve">III </w:t>
      </w:r>
      <w:r w:rsidRPr="00D63944">
        <w:rPr>
          <w:rFonts w:ascii="Arial" w:eastAsia="Times New Roman" w:hAnsi="Arial" w:cs="Arial"/>
          <w:sz w:val="22"/>
          <w:szCs w:val="22"/>
          <w:lang w:eastAsia="ar-SA"/>
        </w:rPr>
        <w:t>– SERVIÇOS DE CALÇAMENTO POLIÉDRICO;</w:t>
      </w:r>
    </w:p>
    <w:p w:rsidR="00DE2CF9" w:rsidRPr="00D63944" w:rsidRDefault="00DE2CF9" w:rsidP="00DE2CF9">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 xml:space="preserve">IV </w:t>
      </w:r>
      <w:r w:rsidRPr="00D63944">
        <w:rPr>
          <w:rFonts w:ascii="Arial" w:eastAsia="Times New Roman" w:hAnsi="Arial" w:cs="Arial"/>
          <w:sz w:val="22"/>
          <w:szCs w:val="22"/>
          <w:lang w:eastAsia="ar-SA"/>
        </w:rPr>
        <w:t>–</w:t>
      </w:r>
      <w:r w:rsidR="00033F92">
        <w:rPr>
          <w:rFonts w:ascii="Arial" w:eastAsia="Times New Roman" w:hAnsi="Arial" w:cs="Arial"/>
          <w:sz w:val="22"/>
          <w:szCs w:val="22"/>
          <w:lang w:eastAsia="ar-SA"/>
        </w:rPr>
        <w:t xml:space="preserve"> </w:t>
      </w:r>
      <w:r w:rsidRPr="00D63944">
        <w:rPr>
          <w:rFonts w:ascii="Arial" w:eastAsia="Times New Roman" w:hAnsi="Arial" w:cs="Arial"/>
          <w:sz w:val="22"/>
          <w:szCs w:val="22"/>
          <w:lang w:eastAsia="ar-SA"/>
        </w:rPr>
        <w:t>SEVIÇOS COMPLEMENTARES.</w:t>
      </w: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DE2CF9" w:rsidRPr="00187172" w:rsidRDefault="00DE2CF9" w:rsidP="00DE2CF9">
      <w:pPr>
        <w:jc w:val="both"/>
        <w:rPr>
          <w:rFonts w:ascii="Arial" w:hAnsi="Arial" w:cs="Arial"/>
          <w:sz w:val="22"/>
          <w:szCs w:val="22"/>
        </w:rPr>
      </w:pPr>
      <w:r w:rsidRPr="00187172">
        <w:rPr>
          <w:rFonts w:ascii="Arial" w:hAnsi="Arial" w:cs="Arial"/>
          <w:sz w:val="22"/>
          <w:szCs w:val="22"/>
        </w:rPr>
        <w:t>Execução da obra conforme Memorial D</w:t>
      </w:r>
      <w:r>
        <w:rPr>
          <w:rFonts w:ascii="Arial" w:hAnsi="Arial" w:cs="Arial"/>
          <w:sz w:val="22"/>
          <w:szCs w:val="22"/>
        </w:rPr>
        <w:t>escritivo e Projetos Executivos anexados digitalmente.</w:t>
      </w:r>
    </w:p>
    <w:p w:rsidR="00DE2CF9" w:rsidRPr="00187172" w:rsidRDefault="00DE2CF9" w:rsidP="00DE2CF9">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DE2CF9" w:rsidRPr="00187172" w:rsidTr="00DE2CF9">
        <w:tc>
          <w:tcPr>
            <w:tcW w:w="9844" w:type="dxa"/>
            <w:shd w:val="pct25" w:color="auto" w:fill="auto"/>
          </w:tcPr>
          <w:p w:rsidR="00DE2CF9" w:rsidRPr="00187172" w:rsidRDefault="00DE2CF9" w:rsidP="00DE2CF9">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DE2CF9" w:rsidRPr="00A864D7" w:rsidRDefault="00DE2CF9" w:rsidP="00DE2CF9">
      <w:pPr>
        <w:spacing w:line="276" w:lineRule="auto"/>
        <w:jc w:val="both"/>
        <w:rPr>
          <w:rFonts w:ascii="Arial" w:hAnsi="Arial" w:cs="Arial"/>
          <w:sz w:val="22"/>
          <w:szCs w:val="22"/>
        </w:rPr>
      </w:pPr>
      <w:r w:rsidRPr="00A864D7">
        <w:rPr>
          <w:rFonts w:ascii="Arial" w:hAnsi="Arial" w:cs="Arial"/>
          <w:sz w:val="22"/>
          <w:szCs w:val="22"/>
        </w:rPr>
        <w:t>O objeto da c</w:t>
      </w:r>
      <w:r w:rsidR="00033F92">
        <w:rPr>
          <w:rFonts w:ascii="Arial" w:hAnsi="Arial" w:cs="Arial"/>
          <w:sz w:val="22"/>
          <w:szCs w:val="22"/>
        </w:rPr>
        <w:t>ontratação refere-se a melhoria</w:t>
      </w:r>
      <w:r w:rsidRPr="00A864D7">
        <w:rPr>
          <w:rFonts w:ascii="Arial" w:hAnsi="Arial" w:cs="Arial"/>
          <w:sz w:val="22"/>
          <w:szCs w:val="22"/>
        </w:rPr>
        <w:t xml:space="preserve"> </w:t>
      </w:r>
      <w:r>
        <w:rPr>
          <w:rFonts w:ascii="Arial" w:hAnsi="Arial" w:cs="Arial"/>
          <w:sz w:val="22"/>
          <w:szCs w:val="22"/>
        </w:rPr>
        <w:t>em estradas rurais</w:t>
      </w:r>
      <w:r w:rsidR="00033F92">
        <w:rPr>
          <w:rFonts w:ascii="Arial" w:hAnsi="Arial" w:cs="Arial"/>
          <w:sz w:val="22"/>
          <w:szCs w:val="22"/>
        </w:rPr>
        <w:t xml:space="preserve"> e de acesso à Comunidade Rural do Araçás</w:t>
      </w:r>
      <w:r>
        <w:rPr>
          <w:rFonts w:ascii="Arial" w:hAnsi="Arial" w:cs="Arial"/>
          <w:sz w:val="22"/>
          <w:szCs w:val="22"/>
        </w:rPr>
        <w:t xml:space="preserve">, com calçamento em alvenaria poliédrica, com finalidade de manutenção e acesso permanente de </w:t>
      </w:r>
      <w:r w:rsidR="00C44A20">
        <w:rPr>
          <w:rFonts w:ascii="Arial" w:hAnsi="Arial" w:cs="Arial"/>
          <w:sz w:val="22"/>
          <w:szCs w:val="22"/>
        </w:rPr>
        <w:t>veículos e pessoas à comunidade rural</w:t>
      </w:r>
      <w:r>
        <w:rPr>
          <w:rFonts w:ascii="Arial" w:hAnsi="Arial" w:cs="Arial"/>
          <w:sz w:val="22"/>
          <w:szCs w:val="22"/>
        </w:rPr>
        <w:t>, mantendo a trafegabilidade para escoar produção e para o acesso de transporte escolar para alunos rurais</w:t>
      </w:r>
      <w:r w:rsidR="00C44A20">
        <w:rPr>
          <w:rFonts w:ascii="Arial" w:hAnsi="Arial" w:cs="Arial"/>
          <w:sz w:val="22"/>
          <w:szCs w:val="22"/>
        </w:rPr>
        <w:t xml:space="preserve"> do local</w:t>
      </w:r>
      <w:r>
        <w:rPr>
          <w:rFonts w:ascii="Arial" w:hAnsi="Arial" w:cs="Arial"/>
          <w:sz w:val="22"/>
          <w:szCs w:val="22"/>
        </w:rPr>
        <w:t>.</w:t>
      </w:r>
      <w:r w:rsidRPr="00A864D7">
        <w:rPr>
          <w:rFonts w:ascii="Arial" w:hAnsi="Arial" w:cs="Arial"/>
          <w:sz w:val="22"/>
          <w:szCs w:val="22"/>
        </w:rPr>
        <w:t xml:space="preserve"> Para consecução dos serviços a Administração Municipal celebrou </w:t>
      </w:r>
      <w:r w:rsidR="00C44A20">
        <w:rPr>
          <w:rFonts w:ascii="Arial" w:hAnsi="Arial" w:cs="Arial"/>
          <w:sz w:val="22"/>
          <w:szCs w:val="22"/>
        </w:rPr>
        <w:t>Convênio</w:t>
      </w:r>
      <w:r>
        <w:rPr>
          <w:rFonts w:ascii="Arial" w:hAnsi="Arial" w:cs="Arial"/>
          <w:sz w:val="22"/>
          <w:szCs w:val="22"/>
        </w:rPr>
        <w:t xml:space="preserve"> nº </w:t>
      </w:r>
      <w:r w:rsidR="00C44A20">
        <w:rPr>
          <w:rFonts w:ascii="Arial" w:hAnsi="Arial" w:cs="Arial"/>
          <w:sz w:val="22"/>
          <w:szCs w:val="22"/>
        </w:rPr>
        <w:t>14911000243/2019/SEGOV/PADEM</w:t>
      </w:r>
      <w:r>
        <w:rPr>
          <w:rFonts w:ascii="Arial" w:hAnsi="Arial" w:cs="Arial"/>
          <w:sz w:val="22"/>
          <w:szCs w:val="22"/>
        </w:rPr>
        <w:t xml:space="preserve"> celebrado entre o Município </w:t>
      </w:r>
      <w:r w:rsidR="00C44A20">
        <w:rPr>
          <w:rFonts w:ascii="Arial" w:hAnsi="Arial" w:cs="Arial"/>
          <w:sz w:val="22"/>
          <w:szCs w:val="22"/>
        </w:rPr>
        <w:t>celebrado entre o Município e o Estado de Minas Gerais através da Secretaria de Estado de Governo</w:t>
      </w:r>
      <w:r w:rsidRPr="00A864D7">
        <w:rPr>
          <w:rFonts w:ascii="Arial" w:hAnsi="Arial" w:cs="Arial"/>
          <w:sz w:val="22"/>
          <w:szCs w:val="22"/>
        </w:rPr>
        <w:t xml:space="preserve">, alocando recursos no valor total de </w:t>
      </w:r>
      <w:r w:rsidRPr="00D212E2">
        <w:rPr>
          <w:rFonts w:ascii="Arial" w:hAnsi="Arial" w:cs="Arial"/>
          <w:b/>
          <w:sz w:val="22"/>
          <w:szCs w:val="22"/>
        </w:rPr>
        <w:t>R</w:t>
      </w:r>
      <w:r w:rsidRPr="00856533">
        <w:rPr>
          <w:rFonts w:ascii="Arial" w:hAnsi="Arial" w:cs="Arial"/>
          <w:b/>
          <w:sz w:val="22"/>
          <w:szCs w:val="22"/>
        </w:rPr>
        <w:t xml:space="preserve">$ </w:t>
      </w:r>
      <w:r w:rsidR="00C44A20">
        <w:rPr>
          <w:rFonts w:ascii="Arial" w:hAnsi="Arial" w:cs="Arial"/>
          <w:b/>
          <w:sz w:val="22"/>
          <w:szCs w:val="22"/>
        </w:rPr>
        <w:t>152.448,74</w:t>
      </w:r>
      <w:r w:rsidRPr="00856533">
        <w:rPr>
          <w:rFonts w:ascii="Arial" w:hAnsi="Arial" w:cs="Arial"/>
          <w:b/>
          <w:sz w:val="22"/>
          <w:szCs w:val="22"/>
        </w:rPr>
        <w:t xml:space="preserve"> (</w:t>
      </w:r>
      <w:r w:rsidR="00C44A20">
        <w:rPr>
          <w:rFonts w:ascii="Arial" w:hAnsi="Arial" w:cs="Arial"/>
          <w:b/>
          <w:sz w:val="22"/>
          <w:szCs w:val="22"/>
        </w:rPr>
        <w:t>cento e cinquenta e dois mil quatrocentos e quarenta e oito reais e setenta e quatro centavos</w:t>
      </w:r>
      <w:r w:rsidRPr="00856533">
        <w:rPr>
          <w:rFonts w:ascii="Arial" w:hAnsi="Arial" w:cs="Arial"/>
          <w:b/>
          <w:sz w:val="22"/>
          <w:szCs w:val="22"/>
        </w:rPr>
        <w:t xml:space="preserve">), sendo R$ </w:t>
      </w:r>
      <w:r w:rsidR="00C44A20">
        <w:rPr>
          <w:rFonts w:ascii="Arial" w:hAnsi="Arial" w:cs="Arial"/>
          <w:b/>
          <w:noProof/>
          <w:sz w:val="22"/>
          <w:szCs w:val="22"/>
        </w:rPr>
        <w:t>150.000,00</w:t>
      </w:r>
      <w:r w:rsidRPr="00856533">
        <w:rPr>
          <w:rFonts w:ascii="Arial" w:hAnsi="Arial" w:cs="Arial"/>
          <w:b/>
          <w:noProof/>
          <w:sz w:val="22"/>
          <w:szCs w:val="22"/>
        </w:rPr>
        <w:t xml:space="preserve"> </w:t>
      </w:r>
      <w:r w:rsidRPr="00856533">
        <w:rPr>
          <w:rFonts w:ascii="Arial" w:hAnsi="Arial" w:cs="Arial"/>
          <w:b/>
          <w:sz w:val="22"/>
          <w:szCs w:val="22"/>
        </w:rPr>
        <w:t>(</w:t>
      </w:r>
      <w:r w:rsidR="00C44A20">
        <w:rPr>
          <w:rFonts w:ascii="Arial" w:hAnsi="Arial" w:cs="Arial"/>
          <w:b/>
          <w:noProof/>
          <w:sz w:val="22"/>
          <w:szCs w:val="22"/>
        </w:rPr>
        <w:t>cento e cinquenta mil reais</w:t>
      </w:r>
      <w:r w:rsidR="00C44A20">
        <w:rPr>
          <w:rFonts w:ascii="Arial" w:hAnsi="Arial" w:cs="Arial"/>
          <w:b/>
          <w:sz w:val="22"/>
          <w:szCs w:val="22"/>
        </w:rPr>
        <w:t>), a título de repasse pelo</w:t>
      </w:r>
      <w:r w:rsidRPr="00A864D7">
        <w:rPr>
          <w:rFonts w:ascii="Arial" w:hAnsi="Arial" w:cs="Arial"/>
          <w:sz w:val="22"/>
          <w:szCs w:val="22"/>
        </w:rPr>
        <w:t xml:space="preserve"> </w:t>
      </w:r>
      <w:r w:rsidR="00C44A20">
        <w:rPr>
          <w:rFonts w:ascii="Arial" w:hAnsi="Arial" w:cs="Arial"/>
          <w:b/>
          <w:sz w:val="22"/>
          <w:szCs w:val="22"/>
        </w:rPr>
        <w:t>Estado de Minas Gerais, através da</w:t>
      </w:r>
      <w:r>
        <w:rPr>
          <w:rFonts w:ascii="Arial" w:hAnsi="Arial" w:cs="Arial"/>
          <w:b/>
          <w:sz w:val="22"/>
          <w:szCs w:val="22"/>
        </w:rPr>
        <w:t xml:space="preserve"> </w:t>
      </w:r>
      <w:r w:rsidR="00C44A20">
        <w:rPr>
          <w:rFonts w:ascii="Arial" w:hAnsi="Arial" w:cs="Arial"/>
          <w:b/>
          <w:sz w:val="22"/>
          <w:szCs w:val="22"/>
        </w:rPr>
        <w:t>Secretaria de Estado de Governo</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856533">
        <w:rPr>
          <w:rFonts w:ascii="Arial" w:hAnsi="Arial" w:cs="Arial"/>
          <w:b/>
          <w:sz w:val="22"/>
          <w:szCs w:val="22"/>
        </w:rPr>
        <w:t xml:space="preserve">R$ </w:t>
      </w:r>
      <w:r w:rsidR="00C44A20">
        <w:rPr>
          <w:rFonts w:ascii="Arial" w:hAnsi="Arial" w:cs="Arial"/>
          <w:b/>
          <w:noProof/>
          <w:sz w:val="22"/>
          <w:szCs w:val="22"/>
        </w:rPr>
        <w:t>2.448,74</w:t>
      </w:r>
      <w:r w:rsidRPr="00856533">
        <w:rPr>
          <w:rFonts w:ascii="Arial" w:hAnsi="Arial" w:cs="Arial"/>
          <w:b/>
          <w:sz w:val="22"/>
          <w:szCs w:val="22"/>
        </w:rPr>
        <w:t xml:space="preserve"> (</w:t>
      </w:r>
      <w:r w:rsidR="00C44A20">
        <w:rPr>
          <w:rFonts w:ascii="Arial" w:hAnsi="Arial" w:cs="Arial"/>
          <w:b/>
          <w:sz w:val="22"/>
          <w:szCs w:val="22"/>
        </w:rPr>
        <w:t xml:space="preserve">dois mil quatrocentos e </w:t>
      </w:r>
      <w:r w:rsidR="00C44A20">
        <w:rPr>
          <w:rFonts w:ascii="Arial" w:hAnsi="Arial" w:cs="Arial"/>
          <w:b/>
          <w:sz w:val="22"/>
          <w:szCs w:val="22"/>
        </w:rPr>
        <w:lastRenderedPageBreak/>
        <w:t>quarenta e oito reais e setenta e quatro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w:t>
      </w:r>
      <w:r>
        <w:rPr>
          <w:rFonts w:ascii="Arial" w:hAnsi="Arial" w:cs="Arial"/>
          <w:sz w:val="22"/>
          <w:szCs w:val="22"/>
        </w:rPr>
        <w:t xml:space="preserve">total </w:t>
      </w:r>
      <w:r w:rsidRPr="00A864D7">
        <w:rPr>
          <w:rFonts w:ascii="Arial" w:hAnsi="Arial" w:cs="Arial"/>
          <w:sz w:val="22"/>
          <w:szCs w:val="22"/>
        </w:rPr>
        <w:t xml:space="preserve">e a natureza da obra, </w:t>
      </w:r>
      <w:r>
        <w:rPr>
          <w:rFonts w:ascii="Arial" w:hAnsi="Arial" w:cs="Arial"/>
          <w:sz w:val="22"/>
          <w:szCs w:val="22"/>
        </w:rPr>
        <w:t>não há que se questionar a realização de pregão, devendo o procedimento de contratação</w:t>
      </w:r>
      <w:r w:rsidRPr="00A864D7">
        <w:rPr>
          <w:rFonts w:ascii="Arial" w:hAnsi="Arial" w:cs="Arial"/>
          <w:sz w:val="22"/>
          <w:szCs w:val="22"/>
        </w:rPr>
        <w:t xml:space="preserve"> ser </w:t>
      </w:r>
      <w:r>
        <w:rPr>
          <w:rFonts w:ascii="Arial" w:hAnsi="Arial" w:cs="Arial"/>
          <w:sz w:val="22"/>
          <w:szCs w:val="22"/>
        </w:rPr>
        <w:t>realizado</w:t>
      </w:r>
      <w:r w:rsidRPr="00A864D7">
        <w:rPr>
          <w:rFonts w:ascii="Arial" w:hAnsi="Arial" w:cs="Arial"/>
          <w:sz w:val="22"/>
          <w:szCs w:val="22"/>
        </w:rPr>
        <w:t xml:space="preserve"> por meio de licitação por menor preço global na modalidade </w:t>
      </w:r>
      <w:r w:rsidRPr="00A864D7">
        <w:rPr>
          <w:rFonts w:ascii="Arial" w:hAnsi="Arial" w:cs="Arial"/>
          <w:b/>
          <w:sz w:val="22"/>
          <w:szCs w:val="22"/>
        </w:rPr>
        <w:t>TOMADA 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DE2CF9" w:rsidRPr="00187172" w:rsidRDefault="00DE2CF9" w:rsidP="00DE2CF9">
      <w:pPr>
        <w:jc w:val="both"/>
        <w:rPr>
          <w:rFonts w:ascii="Arial" w:hAnsi="Arial" w:cs="Arial"/>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DE2CF9" w:rsidRPr="00187172" w:rsidRDefault="00DE2CF9" w:rsidP="00DE2CF9">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DE2CF9" w:rsidRPr="00187172" w:rsidRDefault="00DE2CF9" w:rsidP="00DE2CF9">
      <w:pPr>
        <w:jc w:val="both"/>
        <w:rPr>
          <w:rFonts w:ascii="Arial" w:hAnsi="Arial" w:cs="Arial"/>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DE2CF9" w:rsidRPr="00846125" w:rsidRDefault="00DE2CF9" w:rsidP="00DE2CF9">
      <w:pPr>
        <w:jc w:val="both"/>
        <w:rPr>
          <w:rFonts w:ascii="Arial" w:hAnsi="Arial" w:cs="Arial"/>
          <w:b/>
          <w:sz w:val="24"/>
          <w:szCs w:val="24"/>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C44A20" w:rsidRPr="00D212E2">
        <w:rPr>
          <w:rFonts w:ascii="Arial" w:hAnsi="Arial" w:cs="Arial"/>
          <w:b/>
          <w:sz w:val="22"/>
          <w:szCs w:val="22"/>
        </w:rPr>
        <w:t>R</w:t>
      </w:r>
      <w:r w:rsidR="00C44A20" w:rsidRPr="00856533">
        <w:rPr>
          <w:rFonts w:ascii="Arial" w:hAnsi="Arial" w:cs="Arial"/>
          <w:b/>
          <w:sz w:val="22"/>
          <w:szCs w:val="22"/>
        </w:rPr>
        <w:t xml:space="preserve">$ </w:t>
      </w:r>
      <w:r w:rsidR="00C44A20">
        <w:rPr>
          <w:rFonts w:ascii="Arial" w:hAnsi="Arial" w:cs="Arial"/>
          <w:b/>
          <w:sz w:val="22"/>
          <w:szCs w:val="22"/>
        </w:rPr>
        <w:t>152.448,74</w:t>
      </w:r>
      <w:r w:rsidR="00C44A20" w:rsidRPr="00856533">
        <w:rPr>
          <w:rFonts w:ascii="Arial" w:hAnsi="Arial" w:cs="Arial"/>
          <w:b/>
          <w:sz w:val="22"/>
          <w:szCs w:val="22"/>
        </w:rPr>
        <w:t xml:space="preserve"> (</w:t>
      </w:r>
      <w:r w:rsidR="00C44A20">
        <w:rPr>
          <w:rFonts w:ascii="Arial" w:hAnsi="Arial" w:cs="Arial"/>
          <w:b/>
          <w:sz w:val="22"/>
          <w:szCs w:val="22"/>
        </w:rPr>
        <w:t>cento e cinquenta e dois mil quatrocentos e quarenta e oito reais e setenta e quatro centavos</w:t>
      </w:r>
      <w:r w:rsidR="00C44A20" w:rsidRPr="00856533">
        <w:rPr>
          <w:rFonts w:ascii="Arial" w:hAnsi="Arial" w:cs="Arial"/>
          <w:b/>
          <w:sz w:val="22"/>
          <w:szCs w:val="22"/>
        </w:rPr>
        <w:t>)</w:t>
      </w:r>
      <w:r w:rsidRPr="00846125">
        <w:rPr>
          <w:rFonts w:ascii="Arial" w:eastAsiaTheme="minorHAnsi" w:hAnsi="Arial" w:cs="Arial"/>
          <w:b/>
          <w:bCs/>
          <w:sz w:val="24"/>
          <w:szCs w:val="24"/>
          <w:lang w:eastAsia="en-US"/>
        </w:rPr>
        <w:t>.</w:t>
      </w:r>
    </w:p>
    <w:p w:rsidR="00DE2CF9" w:rsidRPr="00E55421" w:rsidRDefault="00DE2CF9" w:rsidP="00DE2CF9">
      <w:pPr>
        <w:jc w:val="both"/>
        <w:rPr>
          <w:rFonts w:ascii="Arial" w:hAnsi="Arial" w:cs="Arial"/>
          <w:b/>
          <w:bCs/>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DE2CF9" w:rsidRPr="00187172" w:rsidRDefault="00DE2CF9" w:rsidP="00DE2CF9">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C44A20">
        <w:rPr>
          <w:rFonts w:ascii="Arial" w:hAnsi="Arial" w:cs="Arial"/>
          <w:b/>
          <w:sz w:val="22"/>
          <w:szCs w:val="22"/>
        </w:rPr>
        <w:t>03</w:t>
      </w:r>
      <w:r w:rsidRPr="002262CD">
        <w:rPr>
          <w:rFonts w:ascii="Arial" w:hAnsi="Arial" w:cs="Arial"/>
          <w:b/>
          <w:sz w:val="22"/>
          <w:szCs w:val="22"/>
        </w:rPr>
        <w:t xml:space="preserve"> </w:t>
      </w:r>
      <w:r w:rsidRPr="00187172">
        <w:rPr>
          <w:rFonts w:ascii="Arial" w:hAnsi="Arial" w:cs="Arial"/>
          <w:b/>
          <w:sz w:val="22"/>
          <w:szCs w:val="22"/>
        </w:rPr>
        <w:t>(</w:t>
      </w:r>
      <w:r w:rsidR="00C44A20">
        <w:rPr>
          <w:rFonts w:ascii="Arial" w:hAnsi="Arial" w:cs="Arial"/>
          <w:b/>
          <w:sz w:val="22"/>
          <w:szCs w:val="22"/>
        </w:rPr>
        <w:t>três</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meses </w:t>
      </w:r>
      <w:r w:rsidRPr="00187172">
        <w:rPr>
          <w:rFonts w:ascii="Arial" w:hAnsi="Arial" w:cs="Arial"/>
          <w:sz w:val="22"/>
          <w:szCs w:val="22"/>
        </w:rPr>
        <w:t>para a execução da obra, conforme referido na Planilha Orçamentária</w:t>
      </w:r>
      <w:r>
        <w:rPr>
          <w:rFonts w:ascii="Arial" w:hAnsi="Arial" w:cs="Arial"/>
          <w:sz w:val="22"/>
          <w:szCs w:val="22"/>
        </w:rPr>
        <w:t xml:space="preserve"> e Cronograma Financeiro</w:t>
      </w:r>
      <w:r w:rsidRPr="00187172">
        <w:rPr>
          <w:rFonts w:ascii="Arial" w:hAnsi="Arial" w:cs="Arial"/>
          <w:sz w:val="22"/>
          <w:szCs w:val="22"/>
        </w:rPr>
        <w:t>, podendo ser aditivado nos termos legais e a critério da Administração.</w:t>
      </w:r>
    </w:p>
    <w:p w:rsidR="00DE2CF9" w:rsidRPr="00187172" w:rsidRDefault="00DE2CF9" w:rsidP="00DE2CF9">
      <w:pPr>
        <w:jc w:val="both"/>
        <w:rPr>
          <w:rFonts w:ascii="Arial" w:hAnsi="Arial" w:cs="Arial"/>
          <w:b/>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DE2CF9" w:rsidRPr="0083368D" w:rsidRDefault="00DE2CF9" w:rsidP="00DE2CF9">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realizadas e fielmente condicionado ao </w:t>
      </w:r>
      <w:r w:rsidR="00C44A20">
        <w:rPr>
          <w:rFonts w:ascii="Arial" w:hAnsi="Arial" w:cs="Arial"/>
          <w:sz w:val="22"/>
          <w:szCs w:val="22"/>
        </w:rPr>
        <w:t>Convênio 14911000243/2019/SEGOV/PADEM.</w:t>
      </w:r>
    </w:p>
    <w:p w:rsidR="00DE2CF9" w:rsidRPr="00187172" w:rsidRDefault="00DE2CF9" w:rsidP="00DE2CF9">
      <w:pPr>
        <w:jc w:val="both"/>
        <w:rPr>
          <w:rFonts w:ascii="Arial" w:hAnsi="Arial" w:cs="Arial"/>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DE2CF9" w:rsidRPr="00187172" w:rsidRDefault="00DE2CF9" w:rsidP="00DE2CF9">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DE2CF9" w:rsidRPr="00187172" w:rsidRDefault="00DE2CF9" w:rsidP="00DE2CF9">
      <w:pPr>
        <w:ind w:right="-196"/>
        <w:jc w:val="center"/>
        <w:rPr>
          <w:rFonts w:ascii="Arial" w:hAnsi="Arial" w:cs="Arial"/>
          <w:b/>
          <w:sz w:val="22"/>
          <w:szCs w:val="22"/>
        </w:rPr>
      </w:pPr>
    </w:p>
    <w:p w:rsidR="00DE2CF9" w:rsidRPr="00187172" w:rsidRDefault="00DE2CF9" w:rsidP="00DE2CF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Pr>
          <w:rFonts w:ascii="Arial" w:hAnsi="Arial" w:cs="Arial"/>
          <w:b/>
          <w:bCs/>
          <w:sz w:val="22"/>
          <w:szCs w:val="22"/>
        </w:rPr>
        <w:t>Das condições específicas do convênio</w:t>
      </w:r>
    </w:p>
    <w:p w:rsidR="00DE2CF9" w:rsidRDefault="00DE2CF9" w:rsidP="00DE2CF9">
      <w:pPr>
        <w:ind w:right="-196"/>
        <w:jc w:val="both"/>
        <w:rPr>
          <w:rFonts w:ascii="Arial" w:hAnsi="Arial" w:cs="Arial"/>
          <w:sz w:val="22"/>
          <w:szCs w:val="22"/>
        </w:rPr>
      </w:pPr>
    </w:p>
    <w:p w:rsidR="00DE2CF9" w:rsidRDefault="00DE2CF9" w:rsidP="00DE2CF9">
      <w:pPr>
        <w:ind w:right="-196"/>
        <w:jc w:val="both"/>
        <w:rPr>
          <w:rFonts w:ascii="Arial" w:hAnsi="Arial" w:cs="Arial"/>
          <w:sz w:val="22"/>
          <w:szCs w:val="22"/>
        </w:rPr>
      </w:pPr>
      <w:r w:rsidRPr="00175611">
        <w:rPr>
          <w:rFonts w:ascii="Arial" w:hAnsi="Arial" w:cs="Arial"/>
          <w:sz w:val="22"/>
          <w:szCs w:val="22"/>
        </w:rPr>
        <w:t>Além do Preço Global, os preços unitários (com e sem BDI) não poderão ultrapassar os valores de referência da Planilha apro</w:t>
      </w:r>
      <w:r>
        <w:rPr>
          <w:rFonts w:ascii="Arial" w:hAnsi="Arial" w:cs="Arial"/>
          <w:sz w:val="22"/>
          <w:szCs w:val="22"/>
        </w:rPr>
        <w:t>vada conforme anexos do Edital;</w:t>
      </w:r>
    </w:p>
    <w:p w:rsidR="00DE2CF9" w:rsidRDefault="00DE2CF9" w:rsidP="00DE2CF9">
      <w:pPr>
        <w:ind w:right="-196"/>
        <w:jc w:val="both"/>
        <w:rPr>
          <w:rFonts w:ascii="Arial" w:hAnsi="Arial" w:cs="Arial"/>
          <w:sz w:val="22"/>
          <w:szCs w:val="22"/>
        </w:rPr>
      </w:pPr>
    </w:p>
    <w:p w:rsidR="00DE2CF9" w:rsidRPr="0025728A" w:rsidRDefault="00DE2CF9" w:rsidP="00DE2CF9">
      <w:pPr>
        <w:autoSpaceDE w:val="0"/>
        <w:autoSpaceDN w:val="0"/>
        <w:adjustRightInd w:val="0"/>
        <w:jc w:val="both"/>
        <w:rPr>
          <w:rFonts w:ascii="Verdana" w:eastAsiaTheme="minorHAnsi" w:hAnsi="Verdana" w:cs="Verdana"/>
          <w:lang w:eastAsia="en-US"/>
        </w:rPr>
      </w:pPr>
      <w:r w:rsidRPr="0025728A">
        <w:rPr>
          <w:rFonts w:ascii="Verdana,Bold" w:eastAsiaTheme="minorHAnsi" w:hAnsi="Verdana,Bold" w:cs="Verdana,Bold"/>
          <w:bCs/>
          <w:lang w:eastAsia="en-US"/>
        </w:rPr>
        <w:t xml:space="preserve">O custo global </w:t>
      </w:r>
      <w:r w:rsidRPr="0025728A">
        <w:rPr>
          <w:rFonts w:ascii="Verdana" w:eastAsiaTheme="minorHAnsi" w:hAnsi="Verdana" w:cs="Verdana"/>
          <w:lang w:eastAsia="en-US"/>
        </w:rPr>
        <w:t xml:space="preserve">de referência de obras e serviços de engenharia, </w:t>
      </w:r>
      <w:r w:rsidRPr="0025728A">
        <w:rPr>
          <w:rFonts w:ascii="Verdana,Bold" w:eastAsiaTheme="minorHAnsi" w:hAnsi="Verdana,Bold" w:cs="Verdana,Bold"/>
          <w:bCs/>
          <w:lang w:eastAsia="en-US"/>
        </w:rPr>
        <w:t xml:space="preserve">será obtido a partir das composições dos custos unitários previstas no projeto que integra o edital de licitação, menores ou iguais </w:t>
      </w:r>
      <w:r w:rsidRPr="0025728A">
        <w:rPr>
          <w:rFonts w:ascii="Verdana" w:eastAsiaTheme="minorHAnsi" w:hAnsi="Verdana" w:cs="Verdana"/>
          <w:lang w:eastAsia="en-US"/>
        </w:rPr>
        <w:t>à mediana de seus correspondentes nos custos unitários de</w:t>
      </w:r>
      <w:r>
        <w:rPr>
          <w:rFonts w:ascii="Verdana" w:eastAsiaTheme="minorHAnsi" w:hAnsi="Verdana" w:cs="Verdana"/>
          <w:lang w:eastAsia="en-US"/>
        </w:rPr>
        <w:t xml:space="preserve"> </w:t>
      </w:r>
      <w:r w:rsidRPr="0025728A">
        <w:rPr>
          <w:rFonts w:ascii="Verdana" w:eastAsiaTheme="minorHAnsi" w:hAnsi="Verdana" w:cs="Verdana"/>
          <w:lang w:eastAsia="en-US"/>
        </w:rPr>
        <w:t>referência do Sistema Nacional de Pesquisa de Custos e Índices da Construção Civil – Sinapi.</w:t>
      </w:r>
    </w:p>
    <w:p w:rsidR="00DE2CF9" w:rsidRDefault="00DE2CF9" w:rsidP="00DE2CF9">
      <w:pPr>
        <w:autoSpaceDE w:val="0"/>
        <w:autoSpaceDN w:val="0"/>
        <w:adjustRightInd w:val="0"/>
        <w:rPr>
          <w:rFonts w:ascii="Verdana" w:eastAsiaTheme="minorHAnsi" w:hAnsi="Verdana" w:cs="Verdana"/>
          <w:lang w:eastAsia="en-US"/>
        </w:rPr>
      </w:pPr>
    </w:p>
    <w:p w:rsidR="00DE2CF9" w:rsidRDefault="00C44A20" w:rsidP="00DE2CF9">
      <w:pPr>
        <w:autoSpaceDE w:val="0"/>
        <w:autoSpaceDN w:val="0"/>
        <w:adjustRightInd w:val="0"/>
        <w:rPr>
          <w:rFonts w:ascii="Verdana" w:eastAsiaTheme="minorHAnsi" w:hAnsi="Verdana" w:cs="Verdana"/>
          <w:lang w:eastAsia="en-US"/>
        </w:rPr>
      </w:pPr>
      <w:r>
        <w:rPr>
          <w:rFonts w:ascii="Verdana" w:eastAsiaTheme="minorHAnsi" w:hAnsi="Verdana" w:cs="Verdana"/>
          <w:lang w:eastAsia="en-US"/>
        </w:rPr>
        <w:t>- A Ordem de Início de Obras</w:t>
      </w:r>
      <w:r w:rsidR="00DE2CF9">
        <w:rPr>
          <w:rFonts w:ascii="Verdana" w:eastAsiaTheme="minorHAnsi" w:hAnsi="Verdana" w:cs="Verdana"/>
          <w:lang w:eastAsia="en-US"/>
        </w:rPr>
        <w:t xml:space="preserve"> só poderá ser dada à empresa vencedora da Licitação após a </w:t>
      </w:r>
      <w:r>
        <w:rPr>
          <w:rFonts w:ascii="Verdana" w:eastAsiaTheme="minorHAnsi" w:hAnsi="Verdana" w:cs="Verdana"/>
          <w:lang w:eastAsia="en-US"/>
        </w:rPr>
        <w:t>garantia dos Recursos previstos para o Convênio</w:t>
      </w:r>
      <w:r w:rsidR="00DE2CF9">
        <w:rPr>
          <w:rFonts w:ascii="Verdana" w:eastAsiaTheme="minorHAnsi" w:hAnsi="Verdana" w:cs="Verdana"/>
          <w:lang w:eastAsia="en-US"/>
        </w:rPr>
        <w:t>.</w:t>
      </w:r>
    </w:p>
    <w:p w:rsidR="00DE2CF9" w:rsidRDefault="00DE2CF9" w:rsidP="00DE2CF9">
      <w:pPr>
        <w:autoSpaceDE w:val="0"/>
        <w:autoSpaceDN w:val="0"/>
        <w:adjustRightInd w:val="0"/>
        <w:rPr>
          <w:rFonts w:ascii="Verdana" w:eastAsiaTheme="minorHAnsi" w:hAnsi="Verdana" w:cs="Verdana"/>
          <w:lang w:eastAsia="en-US"/>
        </w:rPr>
      </w:pPr>
    </w:p>
    <w:p w:rsidR="00DE2CF9" w:rsidRDefault="00DE2CF9" w:rsidP="00DE2CF9">
      <w:pPr>
        <w:autoSpaceDE w:val="0"/>
        <w:autoSpaceDN w:val="0"/>
        <w:adjustRightInd w:val="0"/>
        <w:rPr>
          <w:rFonts w:ascii="Verdana" w:eastAsiaTheme="minorHAnsi" w:hAnsi="Verdana" w:cs="Verdana"/>
          <w:lang w:eastAsia="en-US"/>
        </w:rPr>
      </w:pPr>
      <w:r>
        <w:rPr>
          <w:rFonts w:ascii="Verdana" w:eastAsiaTheme="minorHAnsi" w:hAnsi="Verdana" w:cs="Verdana"/>
          <w:lang w:eastAsia="en-US"/>
        </w:rPr>
        <w:t xml:space="preserve"> - A regra elencada no item acima também se aplica para a emissão da NOTA FISCAL que só poderá ser emitida após a afe</w:t>
      </w:r>
      <w:r w:rsidR="00C44A20">
        <w:rPr>
          <w:rFonts w:ascii="Verdana" w:eastAsiaTheme="minorHAnsi" w:hAnsi="Verdana" w:cs="Verdana"/>
          <w:lang w:eastAsia="en-US"/>
        </w:rPr>
        <w:t>rição do Boletim de Medição pelo Setor de Engenharia do Município</w:t>
      </w:r>
      <w:r>
        <w:rPr>
          <w:rFonts w:ascii="Verdana" w:eastAsiaTheme="minorHAnsi" w:hAnsi="Verdana" w:cs="Verdana"/>
          <w:lang w:eastAsia="en-US"/>
        </w:rPr>
        <w:t>.</w:t>
      </w:r>
    </w:p>
    <w:p w:rsidR="00DE2CF9" w:rsidRDefault="00DE2CF9" w:rsidP="00DE2CF9">
      <w:pPr>
        <w:autoSpaceDE w:val="0"/>
        <w:autoSpaceDN w:val="0"/>
        <w:adjustRightInd w:val="0"/>
        <w:rPr>
          <w:rFonts w:ascii="Verdana" w:eastAsiaTheme="minorHAnsi" w:hAnsi="Verdana" w:cs="Verdana"/>
          <w:lang w:eastAsia="en-US"/>
        </w:rPr>
      </w:pPr>
    </w:p>
    <w:p w:rsidR="00DE2CF9" w:rsidRDefault="00DE2CF9" w:rsidP="00DE2CF9">
      <w:pPr>
        <w:autoSpaceDE w:val="0"/>
        <w:autoSpaceDN w:val="0"/>
        <w:adjustRightInd w:val="0"/>
        <w:rPr>
          <w:rFonts w:ascii="Verdana,Bold" w:eastAsiaTheme="minorHAnsi" w:hAnsi="Verdana,Bold" w:cs="Verdana,Bold"/>
          <w:b/>
          <w:bCs/>
          <w:lang w:eastAsia="en-US"/>
        </w:rPr>
      </w:pPr>
    </w:p>
    <w:p w:rsidR="00DE2CF9" w:rsidRDefault="00DE2CF9" w:rsidP="00DE2CF9">
      <w:pPr>
        <w:ind w:right="-196"/>
        <w:jc w:val="both"/>
        <w:rPr>
          <w:rFonts w:ascii="Arial" w:hAnsi="Arial" w:cs="Arial"/>
          <w:sz w:val="22"/>
          <w:szCs w:val="22"/>
        </w:rPr>
      </w:pPr>
      <w:r>
        <w:rPr>
          <w:rFonts w:ascii="Arial" w:hAnsi="Arial" w:cs="Arial"/>
          <w:sz w:val="22"/>
          <w:szCs w:val="22"/>
        </w:rPr>
        <w:lastRenderedPageBreak/>
        <w:t xml:space="preserve">Serão observadas para a presente licitação os termos do </w:t>
      </w:r>
      <w:r w:rsidRPr="00175611">
        <w:rPr>
          <w:rFonts w:ascii="Arial" w:hAnsi="Arial" w:cs="Arial"/>
          <w:sz w:val="22"/>
          <w:szCs w:val="22"/>
        </w:rPr>
        <w:t>Decreto 7983/2013, principalmente em relação à obrigatoriedade de concordância do contratado com a adequação do projeto que integrar o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w:t>
      </w:r>
      <w:r>
        <w:rPr>
          <w:rFonts w:ascii="Arial" w:hAnsi="Arial" w:cs="Arial"/>
          <w:sz w:val="22"/>
          <w:szCs w:val="22"/>
        </w:rPr>
        <w:t xml:space="preserve"> III).</w:t>
      </w:r>
    </w:p>
    <w:p w:rsidR="00DE2CF9" w:rsidRDefault="00DE2CF9" w:rsidP="00DE2CF9">
      <w:pPr>
        <w:ind w:right="-196"/>
        <w:jc w:val="both"/>
        <w:rPr>
          <w:rFonts w:ascii="Arial" w:hAnsi="Arial" w:cs="Arial"/>
          <w:sz w:val="22"/>
          <w:szCs w:val="22"/>
        </w:rPr>
      </w:pPr>
    </w:p>
    <w:p w:rsidR="00DE2CF9" w:rsidRDefault="00DE2CF9" w:rsidP="00DE2CF9">
      <w:pPr>
        <w:ind w:right="-196"/>
        <w:jc w:val="both"/>
        <w:rPr>
          <w:rFonts w:ascii="Arial" w:hAnsi="Arial" w:cs="Arial"/>
          <w:sz w:val="22"/>
          <w:szCs w:val="22"/>
        </w:rPr>
      </w:pPr>
      <w:r w:rsidRPr="00175611">
        <w:rPr>
          <w:rFonts w:ascii="Arial" w:hAnsi="Arial" w:cs="Arial"/>
          <w:sz w:val="22"/>
          <w:szCs w:val="22"/>
        </w:rPr>
        <w:t>O pagamento estará sujeito ao Repasse p</w:t>
      </w:r>
      <w:r>
        <w:rPr>
          <w:rFonts w:ascii="Arial" w:hAnsi="Arial" w:cs="Arial"/>
          <w:sz w:val="22"/>
          <w:szCs w:val="22"/>
        </w:rPr>
        <w:t xml:space="preserve">elo Órgão </w:t>
      </w:r>
      <w:r w:rsidR="00C44A20">
        <w:rPr>
          <w:rFonts w:ascii="Arial" w:hAnsi="Arial" w:cs="Arial"/>
          <w:sz w:val="22"/>
          <w:szCs w:val="22"/>
        </w:rPr>
        <w:t>Concedente</w:t>
      </w:r>
      <w:r>
        <w:rPr>
          <w:rFonts w:ascii="Arial" w:hAnsi="Arial" w:cs="Arial"/>
          <w:sz w:val="22"/>
          <w:szCs w:val="22"/>
        </w:rPr>
        <w:t>.</w:t>
      </w:r>
    </w:p>
    <w:p w:rsidR="00DE2CF9" w:rsidRDefault="00DE2CF9" w:rsidP="00DE2CF9">
      <w:pPr>
        <w:ind w:right="-196"/>
        <w:jc w:val="both"/>
        <w:rPr>
          <w:rFonts w:ascii="Arial" w:hAnsi="Arial" w:cs="Arial"/>
          <w:sz w:val="22"/>
          <w:szCs w:val="22"/>
        </w:rPr>
      </w:pPr>
    </w:p>
    <w:p w:rsidR="00DE2CF9" w:rsidRDefault="00DE2CF9" w:rsidP="00DE2CF9">
      <w:pPr>
        <w:ind w:right="-196"/>
        <w:jc w:val="both"/>
        <w:rPr>
          <w:rFonts w:ascii="Arial" w:hAnsi="Arial" w:cs="Arial"/>
          <w:sz w:val="22"/>
          <w:szCs w:val="22"/>
        </w:rPr>
      </w:pPr>
    </w:p>
    <w:p w:rsidR="00DE2CF9" w:rsidRPr="00187172" w:rsidRDefault="00DE2CF9" w:rsidP="00DE2CF9">
      <w:pPr>
        <w:ind w:right="-196"/>
        <w:jc w:val="center"/>
        <w:rPr>
          <w:rFonts w:ascii="Arial" w:hAnsi="Arial" w:cs="Arial"/>
          <w:b/>
          <w:sz w:val="22"/>
          <w:szCs w:val="22"/>
        </w:rPr>
      </w:pPr>
    </w:p>
    <w:p w:rsidR="00DE2CF9" w:rsidRPr="00187172" w:rsidRDefault="00C44A20" w:rsidP="00DE2CF9">
      <w:pPr>
        <w:ind w:right="-196"/>
        <w:jc w:val="center"/>
        <w:rPr>
          <w:rFonts w:ascii="Arial" w:hAnsi="Arial" w:cs="Arial"/>
          <w:b/>
          <w:sz w:val="22"/>
          <w:szCs w:val="22"/>
        </w:rPr>
      </w:pPr>
      <w:r>
        <w:rPr>
          <w:rFonts w:ascii="Arial" w:hAnsi="Arial" w:cs="Arial"/>
          <w:b/>
          <w:sz w:val="22"/>
          <w:szCs w:val="22"/>
        </w:rPr>
        <w:t>Desterro do Melo, 03</w:t>
      </w:r>
      <w:r w:rsidR="00DE2CF9" w:rsidRPr="00187172">
        <w:rPr>
          <w:rFonts w:ascii="Arial" w:hAnsi="Arial" w:cs="Arial"/>
          <w:b/>
          <w:sz w:val="22"/>
          <w:szCs w:val="22"/>
        </w:rPr>
        <w:t xml:space="preserve"> de </w:t>
      </w:r>
      <w:r w:rsidR="00DA1C4B">
        <w:rPr>
          <w:rFonts w:ascii="Arial" w:hAnsi="Arial" w:cs="Arial"/>
          <w:b/>
          <w:sz w:val="22"/>
          <w:szCs w:val="22"/>
        </w:rPr>
        <w:t>dez</w:t>
      </w:r>
      <w:r>
        <w:rPr>
          <w:rFonts w:ascii="Arial" w:hAnsi="Arial" w:cs="Arial"/>
          <w:b/>
          <w:sz w:val="22"/>
          <w:szCs w:val="22"/>
        </w:rPr>
        <w:t>embro</w:t>
      </w:r>
      <w:r w:rsidR="00DE2CF9">
        <w:rPr>
          <w:rFonts w:ascii="Arial" w:hAnsi="Arial" w:cs="Arial"/>
          <w:b/>
          <w:sz w:val="22"/>
          <w:szCs w:val="22"/>
        </w:rPr>
        <w:t xml:space="preserve"> de 2019</w:t>
      </w:r>
      <w:r w:rsidR="00DE2CF9" w:rsidRPr="00187172">
        <w:rPr>
          <w:rFonts w:ascii="Arial" w:hAnsi="Arial" w:cs="Arial"/>
          <w:b/>
          <w:sz w:val="22"/>
          <w:szCs w:val="22"/>
        </w:rPr>
        <w:t>.</w:t>
      </w:r>
    </w:p>
    <w:p w:rsidR="00DE2CF9" w:rsidRDefault="00DE2CF9" w:rsidP="00DE2CF9">
      <w:pPr>
        <w:ind w:right="-196"/>
        <w:jc w:val="center"/>
        <w:rPr>
          <w:rFonts w:ascii="Arial" w:hAnsi="Arial" w:cs="Arial"/>
          <w:b/>
          <w:sz w:val="22"/>
          <w:szCs w:val="22"/>
        </w:rPr>
      </w:pPr>
    </w:p>
    <w:p w:rsidR="00DE2CF9" w:rsidRDefault="00DE2CF9" w:rsidP="00DE2CF9">
      <w:pPr>
        <w:ind w:right="-196"/>
        <w:jc w:val="center"/>
        <w:rPr>
          <w:rFonts w:ascii="Arial" w:hAnsi="Arial" w:cs="Arial"/>
          <w:b/>
          <w:sz w:val="22"/>
          <w:szCs w:val="22"/>
        </w:rPr>
      </w:pPr>
    </w:p>
    <w:p w:rsidR="00DE2CF9" w:rsidRDefault="00DE2CF9" w:rsidP="00DE2CF9">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DE2CF9"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204"/>
        </w:tabs>
        <w:autoSpaceDE w:val="0"/>
        <w:autoSpaceDN w:val="0"/>
        <w:adjustRightInd w:val="0"/>
        <w:ind w:right="-196"/>
        <w:jc w:val="center"/>
        <w:rPr>
          <w:rFonts w:ascii="Arial" w:hAnsi="Arial" w:cs="Arial"/>
          <w:b/>
          <w:sz w:val="28"/>
          <w:szCs w:val="28"/>
          <w:lang w:val="pt-PT"/>
        </w:rPr>
      </w:pPr>
    </w:p>
    <w:p w:rsidR="00DE2CF9" w:rsidRPr="000D2442" w:rsidRDefault="00DE2CF9" w:rsidP="00DE2CF9">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        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C44A20" w:rsidRDefault="00C44A20" w:rsidP="00DE2CF9">
      <w:pPr>
        <w:ind w:right="-196"/>
        <w:jc w:val="center"/>
        <w:rPr>
          <w:rFonts w:ascii="Arial" w:hAnsi="Arial" w:cs="Arial"/>
          <w:b/>
          <w:sz w:val="28"/>
          <w:szCs w:val="28"/>
        </w:rPr>
      </w:pPr>
    </w:p>
    <w:p w:rsidR="00DE2CF9" w:rsidRDefault="00DE2CF9"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76" w:name="_Toc26356080"/>
      <w:r w:rsidRPr="0007500C">
        <w:rPr>
          <w:rFonts w:ascii="Arial" w:hAnsi="Arial" w:cs="Arial"/>
          <w:b/>
          <w:i/>
          <w:sz w:val="24"/>
          <w:szCs w:val="24"/>
          <w:u w:val="single"/>
        </w:rPr>
        <w:lastRenderedPageBreak/>
        <w:t>Anexo II</w:t>
      </w:r>
      <w:bookmarkEnd w:id="76"/>
    </w:p>
    <w:p w:rsidR="00DE2CF9" w:rsidRPr="00187172" w:rsidRDefault="00DE2CF9" w:rsidP="00DE2CF9">
      <w:pPr>
        <w:ind w:right="-196"/>
        <w:jc w:val="center"/>
        <w:rPr>
          <w:rFonts w:ascii="Arial" w:hAnsi="Arial" w:cs="Arial"/>
          <w:b/>
          <w:sz w:val="28"/>
          <w:szCs w:val="28"/>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ind w:right="-196"/>
        <w:jc w:val="center"/>
        <w:outlineLvl w:val="0"/>
        <w:rPr>
          <w:rFonts w:ascii="Arial" w:hAnsi="Arial" w:cs="Arial"/>
          <w:b/>
          <w:i/>
          <w:sz w:val="28"/>
          <w:szCs w:val="28"/>
        </w:rPr>
      </w:pPr>
    </w:p>
    <w:p w:rsidR="00DE2CF9" w:rsidRPr="00187172" w:rsidRDefault="00DE2CF9" w:rsidP="00DE2CF9">
      <w:pPr>
        <w:ind w:right="-196"/>
        <w:jc w:val="center"/>
        <w:outlineLvl w:val="0"/>
        <w:rPr>
          <w:rFonts w:ascii="Arial" w:hAnsi="Arial" w:cs="Arial"/>
          <w:b/>
          <w:i/>
          <w:sz w:val="28"/>
          <w:szCs w:val="28"/>
        </w:rPr>
      </w:pPr>
    </w:p>
    <w:p w:rsidR="00DE2CF9" w:rsidRPr="00187172" w:rsidRDefault="00DE2CF9" w:rsidP="00DE2CF9">
      <w:pPr>
        <w:ind w:right="-196"/>
        <w:jc w:val="center"/>
        <w:outlineLvl w:val="0"/>
        <w:rPr>
          <w:rFonts w:ascii="Arial" w:hAnsi="Arial" w:cs="Arial"/>
          <w:b/>
          <w:i/>
          <w:sz w:val="28"/>
          <w:szCs w:val="28"/>
        </w:rPr>
      </w:pPr>
      <w:bookmarkStart w:id="77" w:name="_Toc19804766"/>
      <w:bookmarkStart w:id="78" w:name="_Toc19805346"/>
      <w:bookmarkStart w:id="79" w:name="_Toc22572017"/>
      <w:bookmarkStart w:id="80" w:name="_Toc26356081"/>
      <w:r w:rsidRPr="00187172">
        <w:rPr>
          <w:rFonts w:ascii="Arial" w:hAnsi="Arial" w:cs="Arial"/>
          <w:b/>
          <w:i/>
          <w:sz w:val="28"/>
          <w:szCs w:val="28"/>
        </w:rPr>
        <w:t>D E C L A R A Ç Ã O  D E  H A B I L I T A Ç Ã O</w:t>
      </w:r>
      <w:bookmarkEnd w:id="77"/>
      <w:bookmarkEnd w:id="78"/>
      <w:bookmarkEnd w:id="79"/>
      <w:bookmarkEnd w:id="80"/>
    </w:p>
    <w:p w:rsidR="00DE2CF9" w:rsidRPr="00187172" w:rsidRDefault="00DE2CF9" w:rsidP="00DE2CF9">
      <w:pPr>
        <w:ind w:right="-196"/>
        <w:jc w:val="center"/>
        <w:rPr>
          <w:rFonts w:ascii="Arial" w:hAnsi="Arial" w:cs="Arial"/>
          <w:b/>
          <w:sz w:val="22"/>
          <w:szCs w:val="22"/>
        </w:rPr>
      </w:pPr>
    </w:p>
    <w:p w:rsidR="00DE2CF9" w:rsidRPr="00187172" w:rsidRDefault="00DE2CF9" w:rsidP="00DE2CF9">
      <w:pPr>
        <w:ind w:right="-196"/>
        <w:jc w:val="center"/>
        <w:rPr>
          <w:rFonts w:ascii="Arial" w:hAnsi="Arial" w:cs="Arial"/>
          <w:b/>
          <w:sz w:val="22"/>
          <w:szCs w:val="22"/>
        </w:rPr>
      </w:pPr>
      <w:r w:rsidRPr="00187172">
        <w:rPr>
          <w:rFonts w:ascii="Arial" w:hAnsi="Arial" w:cs="Arial"/>
          <w:b/>
          <w:sz w:val="22"/>
          <w:szCs w:val="22"/>
        </w:rPr>
        <w:t>(INEXISTÊNCIA DE FATO IMPEDITIVO)</w:t>
      </w:r>
    </w:p>
    <w:p w:rsidR="00DE2CF9" w:rsidRPr="00187172" w:rsidRDefault="00DE2CF9" w:rsidP="00DE2CF9">
      <w:pPr>
        <w:ind w:right="-196"/>
        <w:jc w:val="both"/>
        <w:rPr>
          <w:rFonts w:ascii="Arial" w:hAnsi="Arial" w:cs="Arial"/>
          <w:sz w:val="22"/>
          <w:szCs w:val="22"/>
        </w:rPr>
      </w:pPr>
    </w:p>
    <w:p w:rsidR="00DE2CF9" w:rsidRPr="00187172" w:rsidRDefault="00DE2CF9" w:rsidP="00DE2CF9">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 CNPJ............................... com sede na ............................ cidade ...................... encontra-se HABILITADA para participa</w:t>
      </w:r>
      <w:r w:rsidR="00C44A20">
        <w:rPr>
          <w:rFonts w:ascii="Arial" w:hAnsi="Arial" w:cs="Arial"/>
          <w:sz w:val="24"/>
          <w:szCs w:val="24"/>
        </w:rPr>
        <w:t>r do Processo Licitatório nº 084/2019 Tomada de Preços nº 005</w:t>
      </w:r>
      <w:r>
        <w:rPr>
          <w:rFonts w:ascii="Arial" w:hAnsi="Arial" w:cs="Arial"/>
          <w:sz w:val="24"/>
          <w:szCs w:val="24"/>
        </w:rPr>
        <w:t>/2019</w:t>
      </w:r>
      <w:r w:rsidRPr="00187172">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DE2CF9" w:rsidRPr="00187172" w:rsidRDefault="00DE2CF9" w:rsidP="00DE2CF9">
      <w:pPr>
        <w:ind w:right="-196"/>
        <w:jc w:val="both"/>
        <w:rPr>
          <w:rFonts w:ascii="Arial" w:hAnsi="Arial" w:cs="Arial"/>
          <w:sz w:val="24"/>
          <w:szCs w:val="24"/>
        </w:rPr>
      </w:pP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-----------------------------------------,----------de ------------------------------- de -----------------</w:t>
      </w:r>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(local e data)</w:t>
      </w:r>
    </w:p>
    <w:p w:rsidR="00DE2CF9" w:rsidRPr="00187172" w:rsidRDefault="00DE2CF9" w:rsidP="00DE2CF9">
      <w:pPr>
        <w:ind w:right="-196"/>
        <w:jc w:val="center"/>
        <w:outlineLvl w:val="0"/>
        <w:rPr>
          <w:rFonts w:ascii="Arial" w:hAnsi="Arial" w:cs="Arial"/>
          <w:sz w:val="22"/>
          <w:szCs w:val="22"/>
        </w:rPr>
      </w:pPr>
    </w:p>
    <w:p w:rsidR="00DE2CF9" w:rsidRPr="00187172" w:rsidRDefault="00DE2CF9" w:rsidP="00DE2CF9">
      <w:pPr>
        <w:ind w:right="-196"/>
        <w:jc w:val="center"/>
        <w:outlineLvl w:val="0"/>
        <w:rPr>
          <w:rFonts w:ascii="Arial" w:hAnsi="Arial" w:cs="Arial"/>
          <w:sz w:val="22"/>
          <w:szCs w:val="22"/>
        </w:rPr>
      </w:pPr>
    </w:p>
    <w:p w:rsidR="00DE2CF9" w:rsidRPr="00187172" w:rsidRDefault="00DE2CF9" w:rsidP="00DE2CF9">
      <w:pPr>
        <w:ind w:right="-196"/>
        <w:jc w:val="center"/>
        <w:outlineLvl w:val="0"/>
        <w:rPr>
          <w:rFonts w:ascii="Arial" w:hAnsi="Arial" w:cs="Arial"/>
          <w:sz w:val="22"/>
          <w:szCs w:val="22"/>
        </w:rPr>
      </w:pPr>
    </w:p>
    <w:p w:rsidR="00DE2CF9" w:rsidRPr="00187172" w:rsidRDefault="00DE2CF9" w:rsidP="00DE2CF9">
      <w:pPr>
        <w:ind w:right="-196"/>
        <w:jc w:val="center"/>
        <w:outlineLvl w:val="0"/>
        <w:rPr>
          <w:rFonts w:ascii="Arial" w:hAnsi="Arial" w:cs="Arial"/>
          <w:sz w:val="22"/>
          <w:szCs w:val="22"/>
        </w:rPr>
      </w:pPr>
      <w:bookmarkStart w:id="81" w:name="_Toc19804767"/>
      <w:bookmarkStart w:id="82" w:name="_Toc19805347"/>
      <w:bookmarkStart w:id="83" w:name="_Toc22572018"/>
      <w:bookmarkStart w:id="84" w:name="_Toc26356082"/>
      <w:r w:rsidRPr="00187172">
        <w:rPr>
          <w:rFonts w:ascii="Arial" w:hAnsi="Arial" w:cs="Arial"/>
          <w:sz w:val="22"/>
          <w:szCs w:val="22"/>
        </w:rPr>
        <w:t>_______________________________________________</w:t>
      </w:r>
      <w:bookmarkEnd w:id="81"/>
      <w:bookmarkEnd w:id="82"/>
      <w:bookmarkEnd w:id="83"/>
      <w:bookmarkEnd w:id="84"/>
    </w:p>
    <w:p w:rsidR="00DE2CF9" w:rsidRPr="00187172" w:rsidRDefault="00DE2CF9" w:rsidP="00DE2CF9">
      <w:pPr>
        <w:ind w:right="-196"/>
        <w:jc w:val="center"/>
        <w:outlineLvl w:val="0"/>
        <w:rPr>
          <w:rFonts w:ascii="Arial" w:hAnsi="Arial" w:cs="Arial"/>
          <w:sz w:val="22"/>
          <w:szCs w:val="22"/>
        </w:rPr>
      </w:pPr>
      <w:bookmarkStart w:id="85" w:name="_Toc19804768"/>
      <w:bookmarkStart w:id="86" w:name="_Toc19805348"/>
      <w:bookmarkStart w:id="87" w:name="_Toc22572019"/>
      <w:bookmarkStart w:id="88" w:name="_Toc26356083"/>
      <w:r w:rsidRPr="00187172">
        <w:rPr>
          <w:rFonts w:ascii="Arial" w:hAnsi="Arial" w:cs="Arial"/>
          <w:sz w:val="22"/>
          <w:szCs w:val="22"/>
        </w:rPr>
        <w:t>Empresa</w:t>
      </w:r>
      <w:bookmarkEnd w:id="85"/>
      <w:bookmarkEnd w:id="86"/>
      <w:bookmarkEnd w:id="87"/>
      <w:bookmarkEnd w:id="88"/>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CNPJ</w:t>
      </w:r>
    </w:p>
    <w:p w:rsidR="00DE2CF9" w:rsidRPr="00187172" w:rsidRDefault="00DE2CF9" w:rsidP="00DE2CF9">
      <w:pPr>
        <w:ind w:right="-196"/>
        <w:jc w:val="center"/>
        <w:rPr>
          <w:rFonts w:ascii="Arial" w:hAnsi="Arial" w:cs="Arial"/>
          <w:sz w:val="22"/>
          <w:szCs w:val="22"/>
        </w:rPr>
      </w:pPr>
    </w:p>
    <w:p w:rsidR="00DE2CF9" w:rsidRPr="00187172" w:rsidRDefault="00DE2CF9" w:rsidP="00DE2CF9">
      <w:pPr>
        <w:tabs>
          <w:tab w:val="left" w:pos="5954"/>
        </w:tabs>
        <w:ind w:right="-196"/>
        <w:jc w:val="center"/>
        <w:outlineLvl w:val="0"/>
        <w:rPr>
          <w:rFonts w:ascii="Arial" w:hAnsi="Arial" w:cs="Arial"/>
          <w:sz w:val="22"/>
          <w:szCs w:val="22"/>
        </w:rPr>
      </w:pPr>
      <w:bookmarkStart w:id="89" w:name="_Toc19804769"/>
      <w:bookmarkStart w:id="90" w:name="_Toc19805349"/>
      <w:bookmarkStart w:id="91" w:name="_Toc22572020"/>
      <w:bookmarkStart w:id="92" w:name="_Toc26356084"/>
      <w:r w:rsidRPr="00187172">
        <w:rPr>
          <w:rFonts w:ascii="Arial" w:hAnsi="Arial" w:cs="Arial"/>
          <w:sz w:val="22"/>
          <w:szCs w:val="22"/>
        </w:rPr>
        <w:t>Obs:  Assinatura</w:t>
      </w:r>
      <w:bookmarkEnd w:id="89"/>
      <w:bookmarkEnd w:id="90"/>
      <w:bookmarkEnd w:id="91"/>
      <w:bookmarkEnd w:id="92"/>
    </w:p>
    <w:p w:rsidR="00DE2CF9" w:rsidRPr="00187172" w:rsidRDefault="00DE2CF9" w:rsidP="00DE2CF9">
      <w:pPr>
        <w:ind w:right="-196"/>
        <w:jc w:val="both"/>
        <w:rPr>
          <w:rFonts w:ascii="Arial" w:hAnsi="Arial" w:cs="Arial"/>
          <w:sz w:val="22"/>
          <w:szCs w:val="22"/>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Pr="00187172"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Default="00DE2CF9" w:rsidP="00DE2CF9">
      <w:pPr>
        <w:ind w:right="-196"/>
        <w:jc w:val="center"/>
        <w:rPr>
          <w:rFonts w:ascii="Arial" w:hAnsi="Arial" w:cs="Arial"/>
          <w:b/>
          <w:sz w:val="28"/>
          <w:szCs w:val="28"/>
        </w:rPr>
      </w:pPr>
    </w:p>
    <w:p w:rsidR="00DE2CF9" w:rsidRPr="0007500C" w:rsidRDefault="00DE2CF9" w:rsidP="00DE2CF9">
      <w:pPr>
        <w:spacing w:before="120"/>
        <w:ind w:right="-196"/>
        <w:jc w:val="center"/>
        <w:outlineLvl w:val="0"/>
        <w:rPr>
          <w:rFonts w:ascii="Arial" w:hAnsi="Arial" w:cs="Arial"/>
          <w:b/>
          <w:i/>
          <w:sz w:val="24"/>
          <w:szCs w:val="24"/>
          <w:u w:val="single"/>
        </w:rPr>
      </w:pPr>
      <w:bookmarkStart w:id="93" w:name="_Toc26356085"/>
      <w:r w:rsidRPr="0007500C">
        <w:rPr>
          <w:rFonts w:ascii="Arial" w:hAnsi="Arial" w:cs="Arial"/>
          <w:b/>
          <w:i/>
          <w:sz w:val="24"/>
          <w:szCs w:val="24"/>
          <w:u w:val="single"/>
        </w:rPr>
        <w:lastRenderedPageBreak/>
        <w:t>Anexo III</w:t>
      </w:r>
      <w:bookmarkEnd w:id="93"/>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ind w:right="-196"/>
        <w:jc w:val="center"/>
        <w:outlineLvl w:val="0"/>
        <w:rPr>
          <w:rFonts w:ascii="Arial" w:hAnsi="Arial" w:cs="Arial"/>
          <w:sz w:val="28"/>
          <w:szCs w:val="28"/>
        </w:rPr>
      </w:pPr>
    </w:p>
    <w:p w:rsidR="00DE2CF9" w:rsidRPr="00187172" w:rsidRDefault="00DE2CF9" w:rsidP="00DE2CF9">
      <w:pPr>
        <w:ind w:right="-196"/>
        <w:jc w:val="center"/>
        <w:outlineLvl w:val="0"/>
        <w:rPr>
          <w:rFonts w:ascii="Arial" w:hAnsi="Arial" w:cs="Arial"/>
          <w:sz w:val="28"/>
          <w:szCs w:val="28"/>
        </w:rPr>
      </w:pPr>
      <w:bookmarkStart w:id="94" w:name="_Toc19804770"/>
      <w:bookmarkStart w:id="95" w:name="_Toc19805351"/>
      <w:bookmarkStart w:id="96" w:name="_Toc22572022"/>
      <w:bookmarkStart w:id="97" w:name="_Toc26356086"/>
      <w:r w:rsidRPr="00187172">
        <w:rPr>
          <w:rFonts w:ascii="Arial" w:hAnsi="Arial" w:cs="Arial"/>
          <w:sz w:val="28"/>
          <w:szCs w:val="28"/>
        </w:rPr>
        <w:t>D E C L A R A Ç Ã O</w:t>
      </w:r>
      <w:bookmarkEnd w:id="94"/>
      <w:bookmarkEnd w:id="95"/>
      <w:bookmarkEnd w:id="96"/>
      <w:bookmarkEnd w:id="97"/>
    </w:p>
    <w:p w:rsidR="00DE2CF9" w:rsidRPr="00187172" w:rsidRDefault="00DE2CF9" w:rsidP="00DE2CF9">
      <w:pPr>
        <w:ind w:right="-196"/>
        <w:jc w:val="center"/>
        <w:outlineLvl w:val="0"/>
        <w:rPr>
          <w:rFonts w:ascii="Arial" w:hAnsi="Arial" w:cs="Arial"/>
          <w:sz w:val="28"/>
          <w:szCs w:val="28"/>
        </w:rPr>
      </w:pPr>
    </w:p>
    <w:p w:rsidR="00DE2CF9" w:rsidRPr="00187172" w:rsidRDefault="00DE2CF9" w:rsidP="00DE2CF9">
      <w:pPr>
        <w:ind w:right="-196"/>
        <w:jc w:val="center"/>
        <w:outlineLvl w:val="0"/>
        <w:rPr>
          <w:rFonts w:ascii="Arial" w:hAnsi="Arial" w:cs="Arial"/>
          <w:sz w:val="28"/>
          <w:szCs w:val="28"/>
        </w:rPr>
      </w:pPr>
      <w:bookmarkStart w:id="98" w:name="_Toc19804771"/>
      <w:bookmarkStart w:id="99" w:name="_Toc19805352"/>
      <w:bookmarkStart w:id="100" w:name="_Toc22572023"/>
      <w:bookmarkStart w:id="101" w:name="_Toc26356087"/>
      <w:r w:rsidRPr="00187172">
        <w:rPr>
          <w:rFonts w:ascii="Arial" w:hAnsi="Arial" w:cs="Arial"/>
          <w:sz w:val="28"/>
          <w:szCs w:val="28"/>
        </w:rPr>
        <w:t>N Ã O  E M P R E G A  M E N O R E S</w:t>
      </w:r>
      <w:bookmarkEnd w:id="98"/>
      <w:bookmarkEnd w:id="99"/>
      <w:bookmarkEnd w:id="100"/>
      <w:bookmarkEnd w:id="101"/>
    </w:p>
    <w:p w:rsidR="00DE2CF9" w:rsidRPr="00187172" w:rsidRDefault="00DE2CF9" w:rsidP="00DE2CF9">
      <w:pPr>
        <w:ind w:right="-196"/>
        <w:jc w:val="center"/>
        <w:outlineLvl w:val="0"/>
        <w:rPr>
          <w:rFonts w:ascii="Arial" w:hAnsi="Arial" w:cs="Arial"/>
          <w:sz w:val="28"/>
          <w:szCs w:val="28"/>
        </w:rPr>
      </w:pP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r w:rsidRPr="00187172">
        <w:rPr>
          <w:rFonts w:ascii="Arial" w:hAnsi="Arial" w:cs="Arial"/>
          <w:sz w:val="22"/>
          <w:szCs w:val="22"/>
        </w:rPr>
        <w:t xml:space="preserve">A Empresa ...................................................  inscrita  no  CNPJ  nº ....................  por  intermédio   de  seu  representante  legal  o(a)  Sr(a) ........................................... portador(a)  da  Carteira  de  Identidade  nº  .............................. e  do  CPF  nº  ......................  , </w:t>
      </w:r>
      <w:r w:rsidRPr="00187172">
        <w:rPr>
          <w:rFonts w:ascii="Arial" w:hAnsi="Arial" w:cs="Arial"/>
          <w:b/>
          <w:sz w:val="22"/>
          <w:szCs w:val="22"/>
        </w:rPr>
        <w:t>DECLARA</w:t>
      </w:r>
      <w:r w:rsidRPr="0018717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outlineLvl w:val="0"/>
        <w:rPr>
          <w:rFonts w:ascii="Arial" w:hAnsi="Arial" w:cs="Arial"/>
          <w:sz w:val="22"/>
          <w:szCs w:val="22"/>
        </w:rPr>
      </w:pPr>
      <w:bookmarkStart w:id="102" w:name="_Toc19804772"/>
      <w:bookmarkStart w:id="103" w:name="_Toc19805353"/>
      <w:bookmarkStart w:id="104" w:name="_Toc22572024"/>
      <w:bookmarkStart w:id="105" w:name="_Toc26356088"/>
      <w:r w:rsidRPr="00187172">
        <w:rPr>
          <w:rFonts w:ascii="Arial" w:hAnsi="Arial" w:cs="Arial"/>
          <w:b/>
          <w:sz w:val="22"/>
          <w:szCs w:val="22"/>
        </w:rPr>
        <w:t>RESSALVA.</w:t>
      </w:r>
      <w:bookmarkEnd w:id="102"/>
      <w:bookmarkEnd w:id="103"/>
      <w:bookmarkEnd w:id="104"/>
      <w:bookmarkEnd w:id="105"/>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r w:rsidRPr="00187172">
        <w:rPr>
          <w:rFonts w:ascii="Arial" w:hAnsi="Arial" w:cs="Arial"/>
          <w:sz w:val="22"/>
          <w:szCs w:val="22"/>
        </w:rPr>
        <w:t>(  ) não  emprega  menor de  dezesseis  anos.</w:t>
      </w: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r w:rsidRPr="00187172">
        <w:rPr>
          <w:rFonts w:ascii="Arial" w:hAnsi="Arial" w:cs="Arial"/>
          <w:sz w:val="22"/>
          <w:szCs w:val="22"/>
        </w:rPr>
        <w:t xml:space="preserve">(  ) emprega   menor,  a  partir  de  quatorze  anos  na  condição  de  aprendiz. </w:t>
      </w: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center"/>
        <w:rPr>
          <w:rFonts w:ascii="Arial" w:hAnsi="Arial" w:cs="Arial"/>
          <w:sz w:val="22"/>
          <w:szCs w:val="22"/>
        </w:rPr>
      </w:pPr>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 de -------------------------de -----------.</w:t>
      </w:r>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(local e data)</w:t>
      </w:r>
    </w:p>
    <w:p w:rsidR="00DE2CF9" w:rsidRPr="00187172" w:rsidRDefault="00DE2CF9" w:rsidP="00DE2CF9">
      <w:pPr>
        <w:ind w:right="-196"/>
        <w:jc w:val="center"/>
        <w:rPr>
          <w:rFonts w:ascii="Arial" w:hAnsi="Arial" w:cs="Arial"/>
          <w:sz w:val="22"/>
          <w:szCs w:val="22"/>
        </w:rPr>
      </w:pPr>
    </w:p>
    <w:p w:rsidR="00DE2CF9" w:rsidRPr="00187172" w:rsidRDefault="00DE2CF9" w:rsidP="00DE2CF9">
      <w:pPr>
        <w:ind w:right="-196"/>
        <w:jc w:val="center"/>
        <w:rPr>
          <w:rFonts w:ascii="Arial" w:hAnsi="Arial" w:cs="Arial"/>
          <w:sz w:val="22"/>
          <w:szCs w:val="22"/>
        </w:rPr>
      </w:pPr>
    </w:p>
    <w:p w:rsidR="00DE2CF9" w:rsidRPr="00187172" w:rsidRDefault="00DE2CF9" w:rsidP="00DE2CF9">
      <w:pPr>
        <w:ind w:right="-196"/>
        <w:jc w:val="center"/>
        <w:rPr>
          <w:rFonts w:ascii="Arial" w:hAnsi="Arial" w:cs="Arial"/>
          <w:sz w:val="22"/>
          <w:szCs w:val="22"/>
        </w:rPr>
      </w:pPr>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________________________________</w:t>
      </w:r>
    </w:p>
    <w:p w:rsidR="00DE2CF9" w:rsidRPr="00187172" w:rsidRDefault="00DE2CF9" w:rsidP="00DE2CF9">
      <w:pPr>
        <w:ind w:right="-196"/>
        <w:jc w:val="center"/>
        <w:outlineLvl w:val="0"/>
        <w:rPr>
          <w:rFonts w:ascii="Arial" w:hAnsi="Arial" w:cs="Arial"/>
          <w:sz w:val="22"/>
          <w:szCs w:val="22"/>
        </w:rPr>
      </w:pPr>
      <w:bookmarkStart w:id="106" w:name="_Toc19804773"/>
      <w:bookmarkStart w:id="107" w:name="_Toc19805354"/>
      <w:bookmarkStart w:id="108" w:name="_Toc22572025"/>
      <w:bookmarkStart w:id="109" w:name="_Toc26356089"/>
      <w:r w:rsidRPr="00187172">
        <w:rPr>
          <w:rFonts w:ascii="Arial" w:hAnsi="Arial" w:cs="Arial"/>
          <w:sz w:val="22"/>
          <w:szCs w:val="22"/>
        </w:rPr>
        <w:t>Representante  legal  da  empresa</w:t>
      </w:r>
      <w:bookmarkEnd w:id="106"/>
      <w:bookmarkEnd w:id="107"/>
      <w:bookmarkEnd w:id="108"/>
      <w:bookmarkEnd w:id="109"/>
    </w:p>
    <w:p w:rsidR="00DE2CF9" w:rsidRPr="00187172" w:rsidRDefault="00DE2CF9" w:rsidP="00DE2CF9">
      <w:pPr>
        <w:ind w:right="-196"/>
        <w:jc w:val="center"/>
        <w:rPr>
          <w:rFonts w:ascii="Arial" w:hAnsi="Arial" w:cs="Arial"/>
          <w:sz w:val="22"/>
          <w:szCs w:val="22"/>
        </w:rPr>
      </w:pPr>
      <w:r w:rsidRPr="00187172">
        <w:rPr>
          <w:rFonts w:ascii="Arial" w:hAnsi="Arial" w:cs="Arial"/>
          <w:sz w:val="22"/>
          <w:szCs w:val="22"/>
        </w:rPr>
        <w:t>CPF nº</w:t>
      </w: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 xml:space="preserve">:  Em  caso  afirmativo,  assinalar a  ressalva  acima)   </w:t>
      </w:r>
    </w:p>
    <w:p w:rsidR="00DE2CF9" w:rsidRPr="00187172" w:rsidRDefault="00DE2CF9" w:rsidP="00DE2CF9">
      <w:pPr>
        <w:ind w:right="-196"/>
        <w:jc w:val="both"/>
        <w:rPr>
          <w:rFonts w:ascii="Arial" w:hAnsi="Arial" w:cs="Arial"/>
          <w:sz w:val="22"/>
          <w:szCs w:val="22"/>
        </w:rPr>
      </w:pPr>
    </w:p>
    <w:p w:rsidR="00DE2CF9" w:rsidRPr="00187172" w:rsidRDefault="00DE2CF9" w:rsidP="00DE2CF9">
      <w:pPr>
        <w:ind w:right="-196"/>
        <w:jc w:val="center"/>
        <w:outlineLvl w:val="0"/>
        <w:rPr>
          <w:rFonts w:ascii="Arial" w:hAnsi="Arial" w:cs="Arial"/>
          <w:b/>
          <w:i/>
          <w:sz w:val="28"/>
          <w:szCs w:val="28"/>
        </w:rPr>
      </w:pPr>
    </w:p>
    <w:p w:rsidR="00DE2CF9" w:rsidRPr="00187172" w:rsidRDefault="00DE2CF9" w:rsidP="00DE2CF9">
      <w:pPr>
        <w:ind w:right="-196"/>
        <w:jc w:val="center"/>
        <w:outlineLvl w:val="0"/>
        <w:rPr>
          <w:rFonts w:ascii="Arial" w:hAnsi="Arial" w:cs="Arial"/>
          <w:b/>
          <w:i/>
          <w:sz w:val="28"/>
          <w:szCs w:val="28"/>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Pr="00187172" w:rsidRDefault="00DE2CF9" w:rsidP="00DE2CF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2CF9" w:rsidRDefault="00DE2CF9" w:rsidP="00DE2CF9">
      <w:pPr>
        <w:pStyle w:val="Ttulo4"/>
        <w:spacing w:line="360" w:lineRule="atLeast"/>
        <w:rPr>
          <w:rFonts w:ascii="Arial" w:eastAsia="Times New Roman" w:hAnsi="Arial" w:cs="Arial"/>
          <w:bCs w:val="0"/>
          <w:sz w:val="24"/>
          <w:szCs w:val="24"/>
          <w:lang w:val="pt-BR"/>
        </w:rPr>
      </w:pPr>
    </w:p>
    <w:p w:rsidR="00DE2CF9" w:rsidRPr="0007500C" w:rsidRDefault="00DE2CF9" w:rsidP="00DE2CF9">
      <w:pPr>
        <w:spacing w:before="120"/>
        <w:ind w:right="-196"/>
        <w:jc w:val="center"/>
        <w:outlineLvl w:val="0"/>
        <w:rPr>
          <w:rFonts w:ascii="Arial" w:hAnsi="Arial" w:cs="Arial"/>
          <w:b/>
          <w:i/>
          <w:sz w:val="24"/>
          <w:szCs w:val="24"/>
          <w:u w:val="single"/>
        </w:rPr>
      </w:pPr>
      <w:bookmarkStart w:id="110" w:name="_Toc26356090"/>
      <w:r w:rsidRPr="0007500C">
        <w:rPr>
          <w:rFonts w:ascii="Arial" w:hAnsi="Arial" w:cs="Arial"/>
          <w:b/>
          <w:i/>
          <w:sz w:val="24"/>
          <w:szCs w:val="24"/>
          <w:u w:val="single"/>
        </w:rPr>
        <w:t>ANEXO IV</w:t>
      </w:r>
      <w:bookmarkEnd w:id="110"/>
    </w:p>
    <w:p w:rsidR="00DE2CF9" w:rsidRPr="00187172" w:rsidRDefault="00DE2CF9" w:rsidP="00DE2CF9">
      <w:pPr>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DE2CF9" w:rsidRPr="00187172" w:rsidRDefault="00DE2CF9" w:rsidP="00DE2CF9">
      <w:pPr>
        <w:spacing w:line="360" w:lineRule="atLeast"/>
        <w:jc w:val="both"/>
        <w:rPr>
          <w:rFonts w:ascii="Arial" w:hAnsi="Arial" w:cs="Arial"/>
          <w:sz w:val="24"/>
          <w:szCs w:val="24"/>
        </w:rPr>
      </w:pPr>
    </w:p>
    <w:p w:rsidR="00DE2CF9" w:rsidRPr="00187172" w:rsidRDefault="00DE2CF9" w:rsidP="00DE2CF9">
      <w:pPr>
        <w:spacing w:line="360" w:lineRule="atLeast"/>
        <w:jc w:val="both"/>
        <w:rPr>
          <w:rFonts w:ascii="Arial" w:hAnsi="Arial" w:cs="Arial"/>
          <w:sz w:val="24"/>
          <w:szCs w:val="24"/>
        </w:rPr>
      </w:pPr>
      <w:r w:rsidRPr="00187172">
        <w:rPr>
          <w:rFonts w:ascii="Arial" w:hAnsi="Arial" w:cs="Arial"/>
          <w:sz w:val="24"/>
          <w:szCs w:val="24"/>
        </w:rPr>
        <w:t xml:space="preserve">À </w:t>
      </w:r>
    </w:p>
    <w:p w:rsidR="00DE2CF9" w:rsidRPr="00187172" w:rsidRDefault="00DE2CF9" w:rsidP="00DE2CF9">
      <w:pPr>
        <w:pStyle w:val="Ttulo2"/>
        <w:rPr>
          <w:rFonts w:cs="Arial"/>
          <w:szCs w:val="24"/>
        </w:rPr>
      </w:pPr>
      <w:bookmarkStart w:id="111" w:name="_Toc19804774"/>
      <w:bookmarkStart w:id="112" w:name="_Toc19805356"/>
      <w:bookmarkStart w:id="113" w:name="_Toc22572027"/>
      <w:bookmarkStart w:id="114" w:name="_Toc26356091"/>
      <w:r w:rsidRPr="00187172">
        <w:rPr>
          <w:rFonts w:cs="Arial"/>
          <w:szCs w:val="24"/>
        </w:rPr>
        <w:t>Comissão Permanente de Licitação</w:t>
      </w:r>
      <w:bookmarkEnd w:id="111"/>
      <w:bookmarkEnd w:id="112"/>
      <w:bookmarkEnd w:id="113"/>
      <w:bookmarkEnd w:id="114"/>
    </w:p>
    <w:p w:rsidR="00DE2CF9" w:rsidRPr="00187172" w:rsidRDefault="00DE2CF9" w:rsidP="00DE2CF9">
      <w:pPr>
        <w:rPr>
          <w:rFonts w:ascii="Arial" w:hAnsi="Arial" w:cs="Arial"/>
          <w:sz w:val="24"/>
          <w:szCs w:val="24"/>
        </w:rPr>
      </w:pPr>
    </w:p>
    <w:p w:rsidR="00DE2CF9" w:rsidRPr="00187172" w:rsidRDefault="00DE2CF9" w:rsidP="00DE2CF9">
      <w:pPr>
        <w:spacing w:line="360" w:lineRule="atLeast"/>
        <w:jc w:val="both"/>
        <w:rPr>
          <w:rFonts w:ascii="Arial" w:hAnsi="Arial" w:cs="Arial"/>
          <w:sz w:val="24"/>
          <w:szCs w:val="24"/>
        </w:rPr>
      </w:pPr>
      <w:r w:rsidRPr="00187172">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DE2CF9" w:rsidRPr="00187172" w:rsidRDefault="00DE2CF9" w:rsidP="00DE2CF9">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sidR="00C44A20">
        <w:rPr>
          <w:rFonts w:ascii="Arial" w:hAnsi="Arial" w:cs="Arial"/>
          <w:b/>
          <w:sz w:val="24"/>
          <w:szCs w:val="24"/>
        </w:rPr>
        <w:t>5</w:t>
      </w:r>
      <w:r w:rsidRPr="00187172">
        <w:rPr>
          <w:rFonts w:ascii="Arial" w:hAnsi="Arial" w:cs="Arial"/>
          <w:b/>
          <w:sz w:val="24"/>
          <w:szCs w:val="24"/>
        </w:rPr>
        <w:t>/201</w:t>
      </w:r>
      <w:r>
        <w:rPr>
          <w:rFonts w:ascii="Arial" w:hAnsi="Arial" w:cs="Arial"/>
          <w:b/>
          <w:sz w:val="24"/>
          <w:szCs w:val="24"/>
        </w:rPr>
        <w:t>9</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E2CF9" w:rsidRPr="00187172" w:rsidRDefault="00DE2CF9" w:rsidP="00DE2CF9">
      <w:pPr>
        <w:spacing w:line="360" w:lineRule="atLeast"/>
        <w:jc w:val="both"/>
        <w:rPr>
          <w:rFonts w:ascii="Arial" w:hAnsi="Arial" w:cs="Arial"/>
          <w:sz w:val="24"/>
          <w:szCs w:val="24"/>
        </w:rPr>
      </w:pPr>
    </w:p>
    <w:p w:rsidR="00DE2CF9" w:rsidRDefault="00DE2CF9" w:rsidP="00DE2CF9">
      <w:pPr>
        <w:spacing w:line="360" w:lineRule="atLeast"/>
        <w:jc w:val="center"/>
        <w:rPr>
          <w:rFonts w:ascii="Arial" w:hAnsi="Arial" w:cs="Arial"/>
          <w:sz w:val="24"/>
          <w:szCs w:val="24"/>
        </w:rPr>
      </w:pPr>
    </w:p>
    <w:p w:rsidR="00DE2CF9"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Default="00DE2CF9" w:rsidP="00DE2CF9">
      <w:pPr>
        <w:tabs>
          <w:tab w:val="left" w:pos="5550"/>
        </w:tabs>
        <w:spacing w:line="360" w:lineRule="atLeast"/>
        <w:jc w:val="center"/>
        <w:rPr>
          <w:rFonts w:ascii="Arial" w:hAnsi="Arial" w:cs="Arial"/>
          <w:i/>
          <w:sz w:val="24"/>
          <w:szCs w:val="24"/>
        </w:rPr>
      </w:pPr>
    </w:p>
    <w:p w:rsidR="00DE2CF9" w:rsidRDefault="00DE2CF9" w:rsidP="00DE2CF9">
      <w:pPr>
        <w:tabs>
          <w:tab w:val="left" w:pos="5550"/>
        </w:tabs>
        <w:spacing w:line="360" w:lineRule="atLeast"/>
        <w:jc w:val="center"/>
        <w:rPr>
          <w:rFonts w:ascii="Arial" w:hAnsi="Arial" w:cs="Arial"/>
          <w:i/>
          <w:sz w:val="24"/>
          <w:szCs w:val="24"/>
        </w:rPr>
      </w:pPr>
    </w:p>
    <w:p w:rsidR="00DE2CF9" w:rsidRPr="00B35D5E" w:rsidRDefault="00DE2CF9" w:rsidP="00DE2CF9">
      <w:pPr>
        <w:tabs>
          <w:tab w:val="left" w:pos="5550"/>
        </w:tabs>
        <w:spacing w:line="360" w:lineRule="atLeast"/>
        <w:jc w:val="center"/>
        <w:rPr>
          <w:rFonts w:ascii="Arial" w:hAnsi="Arial" w:cs="Arial"/>
          <w:i/>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DE2CF9" w:rsidRPr="00187172" w:rsidRDefault="00DE2CF9" w:rsidP="00DE2CF9">
      <w:pPr>
        <w:jc w:val="center"/>
        <w:rPr>
          <w:rFonts w:ascii="Arial" w:hAnsi="Arial" w:cs="Arial"/>
          <w:sz w:val="24"/>
          <w:szCs w:val="24"/>
        </w:rPr>
      </w:pPr>
      <w:r w:rsidRPr="00187172">
        <w:rPr>
          <w:rFonts w:ascii="Arial" w:hAnsi="Arial" w:cs="Arial"/>
          <w:sz w:val="24"/>
          <w:szCs w:val="24"/>
        </w:rPr>
        <w:t>Representante Legal do Licitante</w:t>
      </w:r>
    </w:p>
    <w:p w:rsidR="00DE2CF9" w:rsidRPr="00187172" w:rsidRDefault="00DE2CF9" w:rsidP="00DE2CF9">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   e</w:t>
      </w:r>
    </w:p>
    <w:p w:rsidR="00DE2CF9" w:rsidRPr="00187172" w:rsidRDefault="00DE2CF9" w:rsidP="00DE2CF9">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   DE   CNPJ   DA  EMPRESA</w:t>
      </w:r>
    </w:p>
    <w:p w:rsidR="00DE2CF9" w:rsidRPr="00187172" w:rsidRDefault="00DE2CF9" w:rsidP="00DE2CF9">
      <w:pPr>
        <w:widowControl w:val="0"/>
        <w:tabs>
          <w:tab w:val="left" w:pos="204"/>
        </w:tabs>
        <w:autoSpaceDE w:val="0"/>
        <w:autoSpaceDN w:val="0"/>
        <w:adjustRightInd w:val="0"/>
        <w:ind w:right="-196"/>
        <w:rPr>
          <w:rFonts w:ascii="Arial" w:hAnsi="Arial" w:cs="Arial"/>
          <w:sz w:val="24"/>
          <w:szCs w:val="24"/>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Default="00DE2CF9"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115" w:name="_Toc26356092"/>
      <w:r w:rsidRPr="0007500C">
        <w:rPr>
          <w:rFonts w:ascii="Arial" w:hAnsi="Arial" w:cs="Arial"/>
          <w:b/>
          <w:i/>
          <w:sz w:val="24"/>
          <w:szCs w:val="24"/>
          <w:u w:val="single"/>
        </w:rPr>
        <w:t>ANEXO V</w:t>
      </w:r>
      <w:bookmarkEnd w:id="115"/>
    </w:p>
    <w:p w:rsidR="00DE2CF9" w:rsidRPr="00187172" w:rsidRDefault="00DE2CF9" w:rsidP="00DE2CF9">
      <w:pPr>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pStyle w:val="Ttulo3"/>
        <w:spacing w:line="360" w:lineRule="atLeast"/>
        <w:jc w:val="center"/>
        <w:rPr>
          <w:rFonts w:ascii="Arial" w:hAnsi="Arial" w:cs="Arial"/>
          <w:b w:val="0"/>
          <w:sz w:val="24"/>
          <w:szCs w:val="24"/>
        </w:rPr>
      </w:pPr>
      <w:bookmarkStart w:id="116" w:name="_Toc19804775"/>
      <w:bookmarkStart w:id="117" w:name="_Toc19805358"/>
      <w:bookmarkStart w:id="118" w:name="_Toc22572029"/>
      <w:bookmarkStart w:id="119" w:name="_Toc26356093"/>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bookmarkEnd w:id="116"/>
      <w:bookmarkEnd w:id="117"/>
      <w:bookmarkEnd w:id="118"/>
      <w:bookmarkEnd w:id="119"/>
    </w:p>
    <w:p w:rsidR="00DE2CF9" w:rsidRPr="00187172" w:rsidRDefault="00DE2CF9" w:rsidP="00DE2CF9">
      <w:pPr>
        <w:spacing w:line="360" w:lineRule="atLeast"/>
        <w:jc w:val="both"/>
        <w:rPr>
          <w:rFonts w:ascii="Arial" w:hAnsi="Arial" w:cs="Arial"/>
          <w:sz w:val="24"/>
          <w:szCs w:val="24"/>
        </w:rPr>
      </w:pPr>
    </w:p>
    <w:p w:rsidR="00DE2CF9" w:rsidRPr="00187172" w:rsidRDefault="00DE2CF9" w:rsidP="00DE2CF9">
      <w:pPr>
        <w:spacing w:line="360" w:lineRule="atLeast"/>
        <w:jc w:val="both"/>
        <w:rPr>
          <w:rFonts w:ascii="Arial" w:hAnsi="Arial" w:cs="Arial"/>
          <w:sz w:val="24"/>
          <w:szCs w:val="24"/>
        </w:rPr>
      </w:pPr>
    </w:p>
    <w:p w:rsidR="00DE2CF9" w:rsidRPr="00187172" w:rsidRDefault="00DE2CF9" w:rsidP="00DE2CF9">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DE2CF9" w:rsidRPr="00187172" w:rsidRDefault="00DE2CF9" w:rsidP="00DE2CF9">
      <w:pPr>
        <w:spacing w:line="360" w:lineRule="atLeast"/>
        <w:jc w:val="both"/>
        <w:rPr>
          <w:rFonts w:ascii="Arial" w:hAnsi="Arial" w:cs="Arial"/>
          <w:sz w:val="24"/>
          <w:szCs w:val="24"/>
        </w:rPr>
      </w:pPr>
    </w:p>
    <w:p w:rsidR="00DE2CF9" w:rsidRPr="00187172" w:rsidRDefault="00DE2CF9" w:rsidP="00DE2CF9">
      <w:pPr>
        <w:spacing w:line="360" w:lineRule="atLeast"/>
        <w:jc w:val="both"/>
        <w:rPr>
          <w:rFonts w:ascii="Arial" w:hAnsi="Arial" w:cs="Arial"/>
          <w:sz w:val="24"/>
          <w:szCs w:val="24"/>
        </w:rPr>
      </w:pPr>
    </w:p>
    <w:p w:rsidR="00DE2CF9" w:rsidRPr="00187172" w:rsidRDefault="00DE2CF9" w:rsidP="00DE2CF9">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DE2CF9" w:rsidRPr="00187172" w:rsidRDefault="00DE2CF9" w:rsidP="00DE2CF9">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DE2CF9" w:rsidRPr="00187172" w:rsidRDefault="00DE2CF9" w:rsidP="00DE2CF9">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DE2CF9" w:rsidRPr="00187172" w:rsidRDefault="00DE2CF9" w:rsidP="00DE2CF9">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DE2CF9" w:rsidRPr="00187172" w:rsidRDefault="00DE2CF9" w:rsidP="00DE2CF9">
      <w:pPr>
        <w:spacing w:line="360" w:lineRule="auto"/>
        <w:jc w:val="both"/>
        <w:rPr>
          <w:rFonts w:ascii="Arial" w:hAnsi="Arial" w:cs="Arial"/>
          <w:sz w:val="24"/>
          <w:szCs w:val="24"/>
        </w:rPr>
      </w:pPr>
    </w:p>
    <w:p w:rsidR="00DE2CF9"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Default="00DE2CF9" w:rsidP="00DE2CF9">
      <w:pPr>
        <w:tabs>
          <w:tab w:val="left" w:pos="5550"/>
        </w:tabs>
        <w:spacing w:line="360" w:lineRule="atLeast"/>
        <w:jc w:val="center"/>
        <w:rPr>
          <w:rFonts w:ascii="Arial" w:hAnsi="Arial" w:cs="Arial"/>
          <w:i/>
          <w:sz w:val="24"/>
          <w:szCs w:val="24"/>
        </w:rPr>
      </w:pP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DE2CF9" w:rsidRPr="00187172" w:rsidRDefault="00DE2CF9" w:rsidP="00DE2CF9">
      <w:pPr>
        <w:spacing w:line="360" w:lineRule="atLeast"/>
        <w:jc w:val="center"/>
        <w:rPr>
          <w:rFonts w:ascii="Arial" w:hAnsi="Arial" w:cs="Arial"/>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Pr="00187172" w:rsidRDefault="00DE2CF9" w:rsidP="00DE2CF9">
      <w:pPr>
        <w:widowControl w:val="0"/>
        <w:tabs>
          <w:tab w:val="left" w:pos="204"/>
        </w:tabs>
        <w:autoSpaceDE w:val="0"/>
        <w:autoSpaceDN w:val="0"/>
        <w:adjustRightInd w:val="0"/>
        <w:ind w:right="-196"/>
        <w:rPr>
          <w:rFonts w:ascii="Arial" w:hAnsi="Arial" w:cs="Arial"/>
          <w:sz w:val="22"/>
          <w:szCs w:val="22"/>
          <w:lang w:val="pt-PT"/>
        </w:rPr>
      </w:pPr>
    </w:p>
    <w:p w:rsidR="00DE2CF9" w:rsidRDefault="00DE2CF9" w:rsidP="00DE2CF9">
      <w:pPr>
        <w:spacing w:before="120"/>
        <w:ind w:right="-196"/>
        <w:jc w:val="center"/>
        <w:outlineLvl w:val="0"/>
        <w:rPr>
          <w:rFonts w:ascii="Arial" w:hAnsi="Arial" w:cs="Arial"/>
          <w:b/>
          <w:i/>
          <w:sz w:val="24"/>
          <w:szCs w:val="24"/>
          <w:u w:val="single"/>
        </w:rPr>
      </w:pPr>
    </w:p>
    <w:p w:rsidR="00DE2CF9" w:rsidRDefault="00DE2CF9"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120" w:name="_Toc26356094"/>
      <w:r w:rsidRPr="0007500C">
        <w:rPr>
          <w:rFonts w:ascii="Arial" w:hAnsi="Arial" w:cs="Arial"/>
          <w:b/>
          <w:i/>
          <w:sz w:val="24"/>
          <w:szCs w:val="24"/>
          <w:u w:val="single"/>
        </w:rPr>
        <w:t>ANEXO VI</w:t>
      </w:r>
      <w:bookmarkEnd w:id="120"/>
    </w:p>
    <w:p w:rsidR="00DE2CF9" w:rsidRPr="00187172" w:rsidRDefault="00DE2CF9" w:rsidP="00DE2CF9">
      <w:pP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spacing w:line="360" w:lineRule="atLeast"/>
        <w:jc w:val="center"/>
        <w:rPr>
          <w:rFonts w:ascii="Arial" w:hAnsi="Arial" w:cs="Arial"/>
          <w:b/>
          <w:sz w:val="24"/>
          <w:szCs w:val="24"/>
        </w:rPr>
      </w:pPr>
    </w:p>
    <w:p w:rsidR="00DE2CF9" w:rsidRPr="00187172" w:rsidRDefault="00DE2CF9" w:rsidP="00DE2CF9">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DE2CF9" w:rsidRPr="00187172" w:rsidRDefault="00DE2CF9" w:rsidP="00DE2CF9">
      <w:pPr>
        <w:ind w:right="-285"/>
        <w:jc w:val="center"/>
        <w:rPr>
          <w:rFonts w:ascii="Arial" w:hAnsi="Arial" w:cs="Arial"/>
          <w:sz w:val="24"/>
          <w:szCs w:val="24"/>
        </w:rPr>
      </w:pPr>
    </w:p>
    <w:p w:rsidR="00DE2CF9" w:rsidRPr="00187172" w:rsidRDefault="00DE2CF9" w:rsidP="00DE2CF9">
      <w:pPr>
        <w:ind w:right="-285"/>
        <w:jc w:val="center"/>
        <w:rPr>
          <w:rFonts w:ascii="Arial" w:hAnsi="Arial" w:cs="Arial"/>
          <w:sz w:val="24"/>
          <w:szCs w:val="24"/>
        </w:rPr>
      </w:pPr>
    </w:p>
    <w:p w:rsidR="00DE2CF9" w:rsidRPr="00187172" w:rsidRDefault="00DE2CF9" w:rsidP="00DE2CF9">
      <w:pPr>
        <w:spacing w:line="360" w:lineRule="auto"/>
        <w:ind w:right="-284" w:firstLine="709"/>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DE2CF9" w:rsidRPr="00187172" w:rsidRDefault="00DE2CF9" w:rsidP="00DE2CF9">
      <w:pPr>
        <w:spacing w:line="360" w:lineRule="auto"/>
        <w:ind w:right="-284" w:firstLine="709"/>
        <w:rPr>
          <w:rFonts w:ascii="Arial" w:hAnsi="Arial" w:cs="Arial"/>
          <w:sz w:val="24"/>
          <w:szCs w:val="24"/>
        </w:rPr>
      </w:pPr>
    </w:p>
    <w:p w:rsidR="00DE2CF9" w:rsidRPr="00187172" w:rsidRDefault="00DE2CF9" w:rsidP="00DE2CF9">
      <w:pPr>
        <w:ind w:right="-284"/>
        <w:rPr>
          <w:rFonts w:ascii="Arial" w:hAnsi="Arial" w:cs="Arial"/>
          <w:sz w:val="24"/>
          <w:szCs w:val="24"/>
        </w:rPr>
      </w:pPr>
      <w:r w:rsidRPr="00187172">
        <w:rPr>
          <w:rFonts w:ascii="Arial" w:hAnsi="Arial" w:cs="Arial"/>
          <w:sz w:val="24"/>
          <w:szCs w:val="24"/>
        </w:rPr>
        <w:t>(   ) MICROEMPRESA, conforme inciso I do artigo 3º da Lei Complementar nº. 123, de 14/12/2006;</w:t>
      </w:r>
    </w:p>
    <w:p w:rsidR="00DE2CF9" w:rsidRPr="00187172" w:rsidRDefault="00DE2CF9" w:rsidP="00DE2CF9">
      <w:pPr>
        <w:ind w:right="-284"/>
        <w:rPr>
          <w:rFonts w:ascii="Arial" w:hAnsi="Arial" w:cs="Arial"/>
          <w:sz w:val="24"/>
          <w:szCs w:val="24"/>
        </w:rPr>
      </w:pPr>
    </w:p>
    <w:p w:rsidR="00DE2CF9" w:rsidRPr="00187172" w:rsidRDefault="00DE2CF9" w:rsidP="00DE2CF9">
      <w:pPr>
        <w:ind w:right="-284"/>
        <w:rPr>
          <w:rFonts w:ascii="Arial" w:hAnsi="Arial" w:cs="Arial"/>
          <w:sz w:val="24"/>
          <w:szCs w:val="24"/>
        </w:rPr>
      </w:pPr>
      <w:r w:rsidRPr="00187172">
        <w:rPr>
          <w:rFonts w:ascii="Arial" w:hAnsi="Arial" w:cs="Arial"/>
          <w:sz w:val="24"/>
          <w:szCs w:val="24"/>
        </w:rPr>
        <w:t>(   ) EMPRESA DE PEQUENO PORTE, conforme inciso II do artigo 3º da Lei Complementar nº. 123, de 14/12/2006.</w:t>
      </w:r>
    </w:p>
    <w:p w:rsidR="00DE2CF9" w:rsidRPr="00187172" w:rsidRDefault="00DE2CF9" w:rsidP="00DE2CF9">
      <w:pPr>
        <w:ind w:right="-284"/>
        <w:rPr>
          <w:rFonts w:ascii="Arial" w:hAnsi="Arial" w:cs="Arial"/>
          <w:sz w:val="24"/>
          <w:szCs w:val="24"/>
        </w:rPr>
      </w:pPr>
    </w:p>
    <w:p w:rsidR="00DE2CF9" w:rsidRPr="00187172" w:rsidRDefault="00DE2CF9" w:rsidP="00DE2CF9">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DE2CF9" w:rsidRPr="00187172" w:rsidRDefault="00DE2CF9" w:rsidP="00DE2CF9">
      <w:pPr>
        <w:spacing w:line="360" w:lineRule="auto"/>
        <w:ind w:right="-284"/>
        <w:rPr>
          <w:rFonts w:ascii="Arial" w:hAnsi="Arial" w:cs="Arial"/>
          <w:sz w:val="24"/>
          <w:szCs w:val="24"/>
        </w:rPr>
      </w:pPr>
    </w:p>
    <w:p w:rsidR="00DE2CF9" w:rsidRPr="00187172" w:rsidRDefault="00DE2CF9" w:rsidP="00DE2CF9">
      <w:pPr>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Default="00DE2CF9" w:rsidP="00DE2CF9">
      <w:pPr>
        <w:tabs>
          <w:tab w:val="left" w:pos="5550"/>
        </w:tabs>
        <w:spacing w:line="360" w:lineRule="atLeast"/>
        <w:jc w:val="center"/>
        <w:rPr>
          <w:rFonts w:ascii="Arial" w:hAnsi="Arial" w:cs="Arial"/>
          <w:i/>
          <w:sz w:val="24"/>
          <w:szCs w:val="24"/>
        </w:rPr>
      </w:pPr>
    </w:p>
    <w:p w:rsidR="00DE2CF9" w:rsidRPr="00187172" w:rsidRDefault="00DE2CF9" w:rsidP="00DE2CF9">
      <w:pPr>
        <w:jc w:val="center"/>
        <w:rPr>
          <w:rFonts w:ascii="Arial" w:hAnsi="Arial" w:cs="Arial"/>
          <w:sz w:val="24"/>
          <w:szCs w:val="24"/>
        </w:rPr>
      </w:pPr>
    </w:p>
    <w:p w:rsidR="00DE2CF9" w:rsidRPr="00187172" w:rsidRDefault="00DE2CF9" w:rsidP="00DE2CF9">
      <w:pPr>
        <w:jc w:val="center"/>
        <w:rPr>
          <w:rFonts w:ascii="Arial" w:hAnsi="Arial" w:cs="Arial"/>
          <w:sz w:val="24"/>
          <w:szCs w:val="24"/>
        </w:rPr>
      </w:pPr>
      <w:r w:rsidRPr="00187172">
        <w:rPr>
          <w:rFonts w:ascii="Arial" w:hAnsi="Arial" w:cs="Arial"/>
          <w:sz w:val="24"/>
          <w:szCs w:val="24"/>
        </w:rPr>
        <w:t>__________________________________________</w:t>
      </w:r>
    </w:p>
    <w:p w:rsidR="00DE2CF9" w:rsidRPr="00187172" w:rsidRDefault="00DE2CF9" w:rsidP="00DE2CF9">
      <w:pPr>
        <w:jc w:val="center"/>
        <w:rPr>
          <w:rFonts w:ascii="Arial" w:hAnsi="Arial" w:cs="Arial"/>
          <w:sz w:val="24"/>
          <w:szCs w:val="24"/>
        </w:rPr>
      </w:pPr>
      <w:r w:rsidRPr="00187172">
        <w:rPr>
          <w:rFonts w:ascii="Arial" w:hAnsi="Arial" w:cs="Arial"/>
          <w:sz w:val="24"/>
          <w:szCs w:val="24"/>
        </w:rPr>
        <w:t>Assinatura e identificação do representante</w:t>
      </w:r>
    </w:p>
    <w:p w:rsidR="00DE2CF9" w:rsidRPr="00187172" w:rsidRDefault="00DE2CF9" w:rsidP="00DE2CF9">
      <w:pPr>
        <w:ind w:right="-196"/>
        <w:jc w:val="center"/>
        <w:outlineLvl w:val="0"/>
        <w:rPr>
          <w:rFonts w:ascii="Arial" w:hAnsi="Arial" w:cs="Arial"/>
          <w:b/>
          <w:i/>
          <w:sz w:val="24"/>
          <w:szCs w:val="24"/>
        </w:rPr>
      </w:pPr>
    </w:p>
    <w:p w:rsidR="00DE2CF9" w:rsidRPr="00187172" w:rsidRDefault="00DE2CF9" w:rsidP="00DE2CF9">
      <w:pPr>
        <w:ind w:right="-196"/>
        <w:jc w:val="center"/>
        <w:outlineLvl w:val="0"/>
        <w:rPr>
          <w:rFonts w:ascii="Arial" w:hAnsi="Arial" w:cs="Arial"/>
          <w:b/>
          <w:i/>
          <w:sz w:val="24"/>
          <w:szCs w:val="24"/>
        </w:rPr>
      </w:pPr>
    </w:p>
    <w:p w:rsidR="00DE2CF9" w:rsidRPr="00187172" w:rsidRDefault="00DE2CF9" w:rsidP="00DE2CF9">
      <w:pPr>
        <w:ind w:right="-196"/>
        <w:jc w:val="center"/>
        <w:outlineLvl w:val="0"/>
        <w:rPr>
          <w:rFonts w:ascii="Arial" w:hAnsi="Arial" w:cs="Arial"/>
          <w:b/>
          <w:i/>
          <w:sz w:val="24"/>
          <w:szCs w:val="24"/>
        </w:rPr>
      </w:pPr>
    </w:p>
    <w:p w:rsidR="00DE2CF9" w:rsidRPr="00187172" w:rsidRDefault="00DE2CF9" w:rsidP="00DE2CF9">
      <w:pPr>
        <w:ind w:right="-196"/>
        <w:jc w:val="center"/>
        <w:outlineLvl w:val="0"/>
        <w:rPr>
          <w:rFonts w:ascii="Arial" w:hAnsi="Arial" w:cs="Arial"/>
          <w:b/>
          <w:i/>
          <w:sz w:val="28"/>
          <w:szCs w:val="28"/>
        </w:rPr>
      </w:pPr>
    </w:p>
    <w:p w:rsidR="00DE2CF9" w:rsidRPr="00187172" w:rsidRDefault="00DE2CF9" w:rsidP="00DE2CF9">
      <w:pPr>
        <w:ind w:right="-196"/>
        <w:jc w:val="center"/>
        <w:outlineLvl w:val="0"/>
        <w:rPr>
          <w:rFonts w:ascii="Arial" w:hAnsi="Arial" w:cs="Arial"/>
          <w:b/>
          <w:i/>
          <w:sz w:val="28"/>
          <w:szCs w:val="28"/>
        </w:rPr>
      </w:pPr>
    </w:p>
    <w:p w:rsidR="00DE2CF9" w:rsidRDefault="00DE2CF9" w:rsidP="00DE2CF9">
      <w:pPr>
        <w:ind w:right="-196"/>
        <w:jc w:val="center"/>
        <w:outlineLvl w:val="0"/>
        <w:rPr>
          <w:rFonts w:ascii="Arial" w:hAnsi="Arial" w:cs="Arial"/>
          <w:b/>
          <w:i/>
          <w:sz w:val="28"/>
          <w:szCs w:val="28"/>
        </w:rPr>
      </w:pPr>
    </w:p>
    <w:p w:rsidR="00DE2CF9" w:rsidRPr="0007500C" w:rsidRDefault="00DE2CF9" w:rsidP="00DE2CF9">
      <w:pPr>
        <w:spacing w:before="120"/>
        <w:ind w:right="-196"/>
        <w:jc w:val="center"/>
        <w:outlineLvl w:val="0"/>
        <w:rPr>
          <w:rFonts w:ascii="Arial" w:hAnsi="Arial" w:cs="Arial"/>
          <w:b/>
          <w:i/>
          <w:sz w:val="24"/>
          <w:szCs w:val="24"/>
          <w:u w:val="single"/>
        </w:rPr>
      </w:pPr>
      <w:bookmarkStart w:id="121" w:name="_Toc26356095"/>
      <w:r w:rsidRPr="0007500C">
        <w:rPr>
          <w:rFonts w:ascii="Arial" w:hAnsi="Arial" w:cs="Arial"/>
          <w:b/>
          <w:i/>
          <w:sz w:val="24"/>
          <w:szCs w:val="24"/>
          <w:u w:val="single"/>
        </w:rPr>
        <w:lastRenderedPageBreak/>
        <w:t>ANEXO VII</w:t>
      </w:r>
      <w:bookmarkEnd w:id="121"/>
    </w:p>
    <w:p w:rsidR="00DE2CF9" w:rsidRPr="00187172" w:rsidRDefault="00DE2CF9" w:rsidP="00DE2CF9">
      <w:pPr>
        <w:keepLines/>
        <w:jc w:val="center"/>
        <w:rPr>
          <w:rFonts w:ascii="Arial" w:hAnsi="Arial" w:cs="Arial"/>
          <w:bCs/>
          <w:sz w:val="22"/>
          <w:szCs w:val="22"/>
        </w:rPr>
      </w:pPr>
    </w:p>
    <w:p w:rsidR="00DE2CF9" w:rsidRPr="00187172" w:rsidRDefault="00DE2CF9" w:rsidP="00DE2CF9">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DE2CF9" w:rsidRPr="00187172" w:rsidRDefault="00DE2CF9" w:rsidP="00DE2CF9">
      <w:pPr>
        <w:spacing w:line="360" w:lineRule="atLeast"/>
        <w:jc w:val="center"/>
        <w:rPr>
          <w:rFonts w:ascii="Arial" w:hAnsi="Arial" w:cs="Arial"/>
          <w:b/>
          <w:sz w:val="22"/>
          <w:szCs w:val="22"/>
        </w:rPr>
      </w:pP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C44A20">
        <w:rPr>
          <w:rFonts w:cs="Arial"/>
          <w:b w:val="0"/>
          <w:szCs w:val="22"/>
        </w:rPr>
        <w:t>5</w:t>
      </w:r>
      <w:r>
        <w:rPr>
          <w:rFonts w:cs="Arial"/>
          <w:b w:val="0"/>
          <w:szCs w:val="22"/>
        </w:rPr>
        <w:t>/2019</w:t>
      </w:r>
      <w:r w:rsidRPr="00187172">
        <w:rPr>
          <w:rFonts w:cs="Arial"/>
          <w:b w:val="0"/>
          <w:szCs w:val="22"/>
        </w:rPr>
        <w:t>, declara sob as penas da lei, em especial o art. 299 do Código Penal Brasileiro, que:</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C44A20">
        <w:rPr>
          <w:rFonts w:cs="Arial"/>
          <w:b w:val="0"/>
          <w:szCs w:val="22"/>
        </w:rPr>
        <w:t>5</w:t>
      </w:r>
      <w:r>
        <w:rPr>
          <w:rFonts w:cs="Arial"/>
          <w:b w:val="0"/>
          <w:szCs w:val="22"/>
        </w:rPr>
        <w:t>/2019</w:t>
      </w:r>
      <w:r w:rsidRPr="00187172">
        <w:rPr>
          <w:rFonts w:cs="Arial"/>
          <w:b w:val="0"/>
          <w:szCs w:val="22"/>
        </w:rPr>
        <w:t>, por qualquer meio ou por qualquer pessoa;</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C44A20">
        <w:rPr>
          <w:rFonts w:cs="Arial"/>
          <w:b w:val="0"/>
          <w:szCs w:val="22"/>
        </w:rPr>
        <w:t>5</w:t>
      </w:r>
      <w:r>
        <w:rPr>
          <w:rFonts w:cs="Arial"/>
          <w:b w:val="0"/>
          <w:szCs w:val="22"/>
        </w:rPr>
        <w:t>/2019</w:t>
      </w:r>
      <w:r w:rsidRPr="00187172">
        <w:rPr>
          <w:rFonts w:cs="Arial"/>
          <w:b w:val="0"/>
          <w:szCs w:val="22"/>
        </w:rPr>
        <w:t xml:space="preserve"> não foi informada, discutida ou recebida de qualquer outro participante potencial ou de fato do Edital da Tomada de Preços 0</w:t>
      </w:r>
      <w:r w:rsidR="00C44A20">
        <w:rPr>
          <w:rFonts w:cs="Arial"/>
          <w:b w:val="0"/>
          <w:szCs w:val="22"/>
        </w:rPr>
        <w:t>5</w:t>
      </w:r>
      <w:r>
        <w:rPr>
          <w:rFonts w:cs="Arial"/>
          <w:b w:val="0"/>
          <w:szCs w:val="22"/>
        </w:rPr>
        <w:t>/2019</w:t>
      </w:r>
      <w:r w:rsidRPr="00187172">
        <w:rPr>
          <w:rFonts w:cs="Arial"/>
          <w:b w:val="0"/>
          <w:szCs w:val="22"/>
        </w:rPr>
        <w:t>, por qualquer meio ou por qualquer pessoa;</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C44A20">
        <w:rPr>
          <w:rFonts w:cs="Arial"/>
          <w:b w:val="0"/>
          <w:szCs w:val="22"/>
        </w:rPr>
        <w:t>5</w:t>
      </w:r>
      <w:r>
        <w:rPr>
          <w:rFonts w:cs="Arial"/>
          <w:b w:val="0"/>
          <w:szCs w:val="22"/>
        </w:rPr>
        <w:t>/2019</w:t>
      </w:r>
      <w:r w:rsidRPr="00187172">
        <w:rPr>
          <w:rFonts w:cs="Arial"/>
          <w:b w:val="0"/>
          <w:szCs w:val="22"/>
        </w:rPr>
        <w:t>, quanto a participar ou não da referida licitação;</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sidR="00C44A20">
        <w:rPr>
          <w:rFonts w:cs="Arial"/>
          <w:b w:val="0"/>
          <w:szCs w:val="22"/>
        </w:rPr>
        <w:t>5</w:t>
      </w:r>
      <w:r>
        <w:rPr>
          <w:rFonts w:cs="Arial"/>
          <w:b w:val="0"/>
          <w:szCs w:val="22"/>
        </w:rPr>
        <w:t>/2019</w:t>
      </w:r>
      <w:r w:rsidRPr="00187172">
        <w:rPr>
          <w:rFonts w:cs="Arial"/>
          <w:b w:val="0"/>
          <w:szCs w:val="22"/>
        </w:rPr>
        <w:t xml:space="preserve"> não será no todo ou em parte, direta ou indiretamente, comunicado ou discutido com qualquer outro participante potencial ou de fato do Edital da Tomada de Preços 0</w:t>
      </w:r>
      <w:r w:rsidR="00C44A20">
        <w:rPr>
          <w:rFonts w:cs="Arial"/>
          <w:b w:val="0"/>
          <w:szCs w:val="22"/>
        </w:rPr>
        <w:t>5</w:t>
      </w:r>
      <w:r>
        <w:rPr>
          <w:rFonts w:cs="Arial"/>
          <w:b w:val="0"/>
          <w:szCs w:val="22"/>
        </w:rPr>
        <w:t>/2019</w:t>
      </w:r>
      <w:r w:rsidRPr="00187172">
        <w:rPr>
          <w:rFonts w:cs="Arial"/>
          <w:b w:val="0"/>
          <w:szCs w:val="22"/>
        </w:rPr>
        <w:t xml:space="preserve"> antes da adjudicação do objeto da referida licitação;</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C44A20">
        <w:rPr>
          <w:rFonts w:cs="Arial"/>
          <w:b w:val="0"/>
          <w:szCs w:val="22"/>
        </w:rPr>
        <w:t>5</w:t>
      </w:r>
      <w:r>
        <w:rPr>
          <w:rFonts w:cs="Arial"/>
          <w:b w:val="0"/>
          <w:szCs w:val="22"/>
        </w:rPr>
        <w:t>/2019</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DE2CF9" w:rsidRPr="00187172" w:rsidRDefault="00DE2CF9" w:rsidP="00DE2CF9">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DE2CF9"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Pr="00187172" w:rsidRDefault="00DE2CF9" w:rsidP="00DE2CF9">
      <w:pPr>
        <w:pStyle w:val="NormalWeb"/>
        <w:spacing w:before="0" w:after="0"/>
        <w:ind w:left="119" w:right="119"/>
        <w:jc w:val="center"/>
        <w:rPr>
          <w:rFonts w:ascii="Arial" w:hAnsi="Arial" w:cs="Arial"/>
          <w:sz w:val="22"/>
          <w:szCs w:val="22"/>
        </w:rPr>
      </w:pPr>
      <w:r w:rsidRPr="00187172">
        <w:rPr>
          <w:rFonts w:ascii="Arial" w:hAnsi="Arial" w:cs="Arial"/>
          <w:sz w:val="22"/>
          <w:szCs w:val="22"/>
        </w:rPr>
        <w:t>________________________________________________</w:t>
      </w:r>
    </w:p>
    <w:p w:rsidR="00DE2CF9" w:rsidRPr="00187172" w:rsidRDefault="00DE2CF9" w:rsidP="00DE2CF9">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DE2CF9" w:rsidRPr="00187172" w:rsidRDefault="00DE2CF9" w:rsidP="00DE2CF9">
      <w:pPr>
        <w:ind w:right="-196"/>
        <w:jc w:val="center"/>
        <w:outlineLvl w:val="0"/>
        <w:rPr>
          <w:rFonts w:ascii="Arial" w:hAnsi="Arial" w:cs="Arial"/>
          <w:b/>
          <w:i/>
          <w:sz w:val="22"/>
          <w:szCs w:val="22"/>
        </w:rPr>
      </w:pPr>
    </w:p>
    <w:p w:rsidR="00DE2CF9" w:rsidRPr="00187172" w:rsidRDefault="00DE2CF9" w:rsidP="00DE2CF9">
      <w:pPr>
        <w:spacing w:before="120"/>
        <w:ind w:right="-196"/>
        <w:jc w:val="center"/>
        <w:outlineLvl w:val="0"/>
        <w:rPr>
          <w:rFonts w:ascii="Arial" w:hAnsi="Arial" w:cs="Arial"/>
          <w:b/>
          <w:i/>
          <w:sz w:val="22"/>
          <w:szCs w:val="22"/>
        </w:rPr>
      </w:pPr>
    </w:p>
    <w:p w:rsidR="00DE2CF9" w:rsidRDefault="00DE2CF9"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122" w:name="_Toc26356096"/>
      <w:r w:rsidRPr="0007500C">
        <w:rPr>
          <w:rFonts w:ascii="Arial" w:hAnsi="Arial" w:cs="Arial"/>
          <w:b/>
          <w:i/>
          <w:sz w:val="24"/>
          <w:szCs w:val="24"/>
          <w:u w:val="single"/>
        </w:rPr>
        <w:t>ANEXO VIII - A</w:t>
      </w:r>
      <w:bookmarkEnd w:id="122"/>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pStyle w:val="Ttulo6"/>
        <w:rPr>
          <w:rFonts w:ascii="Arial" w:hAnsi="Arial" w:cs="Arial"/>
          <w:sz w:val="24"/>
        </w:rPr>
      </w:pPr>
    </w:p>
    <w:p w:rsidR="00DE2CF9" w:rsidRPr="00187172" w:rsidRDefault="00DE2CF9" w:rsidP="00DE2CF9">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DE2CF9" w:rsidRPr="00187172" w:rsidRDefault="00DE2CF9" w:rsidP="00DE2CF9">
      <w:pPr>
        <w:rPr>
          <w:rFonts w:ascii="Arial" w:hAnsi="Arial" w:cs="Arial"/>
          <w:sz w:val="24"/>
          <w:szCs w:val="24"/>
        </w:rPr>
      </w:pPr>
    </w:p>
    <w:p w:rsidR="00DE2CF9" w:rsidRPr="00187172" w:rsidRDefault="00DE2CF9" w:rsidP="00DE2CF9">
      <w:pPr>
        <w:rPr>
          <w:rFonts w:ascii="Arial" w:hAnsi="Arial" w:cs="Arial"/>
          <w:sz w:val="24"/>
          <w:szCs w:val="24"/>
        </w:rPr>
      </w:pPr>
    </w:p>
    <w:p w:rsidR="00DE2CF9" w:rsidRPr="00187172" w:rsidRDefault="00DE2CF9" w:rsidP="00DE2CF9">
      <w:pPr>
        <w:pStyle w:val="Ttulo1"/>
        <w:spacing w:line="360" w:lineRule="auto"/>
        <w:rPr>
          <w:rFonts w:cs="Arial"/>
          <w:b w:val="0"/>
          <w:szCs w:val="24"/>
        </w:rPr>
      </w:pPr>
      <w:bookmarkStart w:id="123" w:name="_Toc19804776"/>
      <w:bookmarkStart w:id="124" w:name="_Toc19805362"/>
      <w:bookmarkStart w:id="125" w:name="_Toc22572033"/>
      <w:bookmarkStart w:id="126" w:name="_Toc26356097"/>
      <w:r w:rsidRPr="00187172">
        <w:rPr>
          <w:rFonts w:cs="Arial"/>
          <w:b w:val="0"/>
          <w:szCs w:val="24"/>
        </w:rPr>
        <w:t xml:space="preserve">Processo </w:t>
      </w:r>
      <w:r w:rsidR="00C44A20">
        <w:rPr>
          <w:rFonts w:cs="Arial"/>
          <w:szCs w:val="24"/>
        </w:rPr>
        <w:t>Nº 084</w:t>
      </w:r>
      <w:r>
        <w:rPr>
          <w:rFonts w:cs="Arial"/>
          <w:szCs w:val="24"/>
        </w:rPr>
        <w:t>/2019</w:t>
      </w:r>
      <w:bookmarkEnd w:id="123"/>
      <w:bookmarkEnd w:id="124"/>
      <w:bookmarkEnd w:id="125"/>
      <w:bookmarkEnd w:id="126"/>
    </w:p>
    <w:p w:rsidR="00DE2CF9" w:rsidRPr="00187172" w:rsidRDefault="00DE2CF9" w:rsidP="00DE2CF9">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C44A20">
        <w:rPr>
          <w:rFonts w:ascii="Arial" w:hAnsi="Arial" w:cs="Arial"/>
          <w:b/>
          <w:sz w:val="24"/>
          <w:szCs w:val="24"/>
        </w:rPr>
        <w:t>5</w:t>
      </w:r>
      <w:r>
        <w:rPr>
          <w:rFonts w:ascii="Arial" w:hAnsi="Arial" w:cs="Arial"/>
          <w:b/>
          <w:sz w:val="24"/>
          <w:szCs w:val="24"/>
        </w:rPr>
        <w:t>/2019</w:t>
      </w:r>
    </w:p>
    <w:p w:rsidR="00DE2CF9" w:rsidRPr="00187172" w:rsidRDefault="00DE2CF9" w:rsidP="00DE2CF9">
      <w:pPr>
        <w:spacing w:line="360" w:lineRule="atLeast"/>
        <w:rPr>
          <w:rFonts w:ascii="Arial" w:hAnsi="Arial" w:cs="Arial"/>
          <w:sz w:val="24"/>
          <w:szCs w:val="24"/>
        </w:rPr>
      </w:pPr>
    </w:p>
    <w:p w:rsidR="00DE2CF9" w:rsidRPr="00187172" w:rsidRDefault="00DE2CF9" w:rsidP="00DE2CF9">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(xx)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DE2CF9" w:rsidRPr="00187172" w:rsidRDefault="00DE2CF9" w:rsidP="00DE2CF9">
      <w:pPr>
        <w:rPr>
          <w:rFonts w:ascii="Arial" w:hAnsi="Arial" w:cs="Arial"/>
          <w:sz w:val="24"/>
          <w:szCs w:val="24"/>
        </w:rPr>
      </w:pPr>
    </w:p>
    <w:p w:rsidR="00DE2CF9" w:rsidRPr="00187172" w:rsidRDefault="00DE2CF9" w:rsidP="00DE2CF9">
      <w:pPr>
        <w:rPr>
          <w:rFonts w:ascii="Arial" w:hAnsi="Arial" w:cs="Arial"/>
          <w:sz w:val="24"/>
          <w:szCs w:val="24"/>
        </w:rPr>
      </w:pPr>
    </w:p>
    <w:p w:rsidR="00DE2CF9"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Default="00DE2CF9" w:rsidP="00DE2CF9">
      <w:pPr>
        <w:tabs>
          <w:tab w:val="left" w:pos="5550"/>
        </w:tabs>
        <w:spacing w:line="360" w:lineRule="atLeast"/>
        <w:jc w:val="center"/>
        <w:rPr>
          <w:rFonts w:ascii="Arial" w:hAnsi="Arial" w:cs="Arial"/>
          <w:i/>
          <w:sz w:val="24"/>
          <w:szCs w:val="24"/>
        </w:rPr>
      </w:pP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E2CF9" w:rsidRPr="00187172" w:rsidRDefault="00DE2CF9" w:rsidP="00DE2CF9">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DE2CF9" w:rsidRPr="00187172" w:rsidRDefault="00DE2CF9" w:rsidP="00DE2CF9">
      <w:pPr>
        <w:spacing w:before="120"/>
        <w:ind w:right="-196"/>
        <w:jc w:val="center"/>
        <w:outlineLvl w:val="0"/>
        <w:rPr>
          <w:rFonts w:ascii="Arial" w:hAnsi="Arial" w:cs="Arial"/>
          <w:b/>
          <w:i/>
          <w:sz w:val="24"/>
          <w:szCs w:val="24"/>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DE2CF9" w:rsidRDefault="00DE2CF9"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127" w:name="_Toc26356098"/>
      <w:r w:rsidRPr="0007500C">
        <w:rPr>
          <w:rFonts w:ascii="Arial" w:hAnsi="Arial" w:cs="Arial"/>
          <w:b/>
          <w:i/>
          <w:sz w:val="24"/>
          <w:szCs w:val="24"/>
          <w:u w:val="single"/>
        </w:rPr>
        <w:t>ANEXO VIII - B</w:t>
      </w:r>
      <w:bookmarkEnd w:id="127"/>
    </w:p>
    <w:p w:rsidR="00DE2CF9" w:rsidRPr="00187172" w:rsidRDefault="00DE2CF9" w:rsidP="00DE2CF9">
      <w:pP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(MODELO)</w:t>
      </w: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pStyle w:val="Ttulo6"/>
        <w:rPr>
          <w:rFonts w:ascii="Arial" w:hAnsi="Arial" w:cs="Arial"/>
          <w:sz w:val="24"/>
        </w:rPr>
      </w:pPr>
    </w:p>
    <w:p w:rsidR="00DE2CF9" w:rsidRPr="00187172" w:rsidRDefault="00DE2CF9" w:rsidP="00DE2CF9">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DE2CF9" w:rsidRPr="00187172" w:rsidRDefault="00DE2CF9" w:rsidP="00DE2CF9">
      <w:pPr>
        <w:rPr>
          <w:rFonts w:ascii="Arial" w:hAnsi="Arial" w:cs="Arial"/>
          <w:sz w:val="24"/>
          <w:szCs w:val="24"/>
        </w:rPr>
      </w:pPr>
    </w:p>
    <w:p w:rsidR="00DE2CF9" w:rsidRPr="00187172" w:rsidRDefault="00DE2CF9" w:rsidP="00DE2CF9">
      <w:pPr>
        <w:rPr>
          <w:rFonts w:ascii="Arial" w:hAnsi="Arial" w:cs="Arial"/>
          <w:sz w:val="24"/>
          <w:szCs w:val="24"/>
        </w:rPr>
      </w:pPr>
    </w:p>
    <w:p w:rsidR="00DE2CF9" w:rsidRPr="00187172" w:rsidRDefault="00DE2CF9" w:rsidP="00DE2CF9">
      <w:pPr>
        <w:pStyle w:val="Ttulo1"/>
        <w:spacing w:line="360" w:lineRule="auto"/>
        <w:rPr>
          <w:rFonts w:cs="Arial"/>
          <w:b w:val="0"/>
          <w:szCs w:val="24"/>
        </w:rPr>
      </w:pPr>
      <w:bookmarkStart w:id="128" w:name="_Toc19804777"/>
      <w:bookmarkStart w:id="129" w:name="_Toc19805364"/>
      <w:bookmarkStart w:id="130" w:name="_Toc22572035"/>
      <w:bookmarkStart w:id="131" w:name="_Toc26356099"/>
      <w:r w:rsidRPr="00187172">
        <w:rPr>
          <w:rFonts w:cs="Arial"/>
          <w:b w:val="0"/>
          <w:szCs w:val="24"/>
        </w:rPr>
        <w:t xml:space="preserve">Processo </w:t>
      </w:r>
      <w:r w:rsidRPr="00187172">
        <w:rPr>
          <w:rFonts w:cs="Arial"/>
          <w:szCs w:val="24"/>
        </w:rPr>
        <w:t xml:space="preserve">Nº </w:t>
      </w:r>
      <w:r w:rsidR="00C44A20">
        <w:rPr>
          <w:rFonts w:cs="Arial"/>
          <w:szCs w:val="24"/>
        </w:rPr>
        <w:t>084</w:t>
      </w:r>
      <w:r>
        <w:rPr>
          <w:rFonts w:cs="Arial"/>
          <w:szCs w:val="24"/>
        </w:rPr>
        <w:t>/2019</w:t>
      </w:r>
      <w:bookmarkEnd w:id="128"/>
      <w:bookmarkEnd w:id="129"/>
      <w:bookmarkEnd w:id="130"/>
      <w:bookmarkEnd w:id="131"/>
    </w:p>
    <w:p w:rsidR="00DE2CF9" w:rsidRPr="00187172" w:rsidRDefault="00DE2CF9" w:rsidP="00DE2CF9">
      <w:pPr>
        <w:spacing w:line="360" w:lineRule="auto"/>
        <w:jc w:val="center"/>
        <w:rPr>
          <w:rFonts w:ascii="Arial" w:hAnsi="Arial" w:cs="Arial"/>
          <w:b/>
          <w:sz w:val="24"/>
          <w:szCs w:val="24"/>
        </w:rPr>
      </w:pPr>
      <w:r w:rsidRPr="00187172">
        <w:rPr>
          <w:rFonts w:ascii="Arial" w:hAnsi="Arial" w:cs="Arial"/>
          <w:sz w:val="24"/>
          <w:szCs w:val="24"/>
        </w:rPr>
        <w:t>Tomada de Preços</w:t>
      </w:r>
      <w:r w:rsidR="00C44A20">
        <w:rPr>
          <w:rFonts w:ascii="Arial" w:hAnsi="Arial" w:cs="Arial"/>
          <w:b/>
          <w:sz w:val="24"/>
          <w:szCs w:val="24"/>
        </w:rPr>
        <w:t xml:space="preserve"> Nº 005</w:t>
      </w:r>
      <w:r>
        <w:rPr>
          <w:rFonts w:ascii="Arial" w:hAnsi="Arial" w:cs="Arial"/>
          <w:b/>
          <w:sz w:val="24"/>
          <w:szCs w:val="24"/>
        </w:rPr>
        <w:t>/2019</w:t>
      </w:r>
    </w:p>
    <w:p w:rsidR="00DE2CF9" w:rsidRPr="00187172" w:rsidRDefault="00DE2CF9" w:rsidP="00DE2CF9">
      <w:pPr>
        <w:spacing w:line="360" w:lineRule="atLeast"/>
        <w:rPr>
          <w:rFonts w:ascii="Arial" w:hAnsi="Arial" w:cs="Arial"/>
          <w:sz w:val="24"/>
          <w:szCs w:val="24"/>
        </w:rPr>
      </w:pPr>
    </w:p>
    <w:p w:rsidR="00DE2CF9" w:rsidRPr="00187172" w:rsidRDefault="00DE2CF9" w:rsidP="00DE2CF9">
      <w:pPr>
        <w:spacing w:line="360" w:lineRule="auto"/>
        <w:ind w:firstLine="709"/>
        <w:jc w:val="both"/>
        <w:rPr>
          <w:rFonts w:ascii="Arial" w:hAnsi="Arial" w:cs="Arial"/>
          <w:sz w:val="24"/>
          <w:szCs w:val="24"/>
        </w:rPr>
      </w:pPr>
      <w:r w:rsidRPr="00187172">
        <w:rPr>
          <w:rFonts w:ascii="Arial" w:hAnsi="Arial" w:cs="Arial"/>
          <w:sz w:val="24"/>
          <w:szCs w:val="24"/>
        </w:rPr>
        <w:t xml:space="preserve">Declaro, para os devidos fins que eu, ___________________________________, na qualidade de representante da empresa _____________________________, CNPJ _____________________, telefone (xx)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DE2CF9" w:rsidRPr="00187172" w:rsidRDefault="00DE2CF9" w:rsidP="00DE2CF9">
      <w:pPr>
        <w:rPr>
          <w:rFonts w:ascii="Arial" w:hAnsi="Arial" w:cs="Arial"/>
          <w:sz w:val="24"/>
          <w:szCs w:val="24"/>
        </w:rPr>
      </w:pPr>
    </w:p>
    <w:p w:rsidR="00DE2CF9"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Default="00DE2CF9" w:rsidP="00DE2CF9">
      <w:pPr>
        <w:tabs>
          <w:tab w:val="left" w:pos="5550"/>
        </w:tabs>
        <w:spacing w:line="360" w:lineRule="atLeast"/>
        <w:jc w:val="center"/>
        <w:rPr>
          <w:rFonts w:ascii="Arial" w:hAnsi="Arial" w:cs="Arial"/>
          <w:i/>
          <w:sz w:val="24"/>
          <w:szCs w:val="24"/>
        </w:rPr>
      </w:pPr>
    </w:p>
    <w:p w:rsidR="00DE2CF9" w:rsidRPr="00187172" w:rsidRDefault="00DE2CF9" w:rsidP="00DE2CF9">
      <w:pPr>
        <w:spacing w:line="360" w:lineRule="atLeast"/>
        <w:jc w:val="center"/>
        <w:rPr>
          <w:rFonts w:ascii="Arial" w:hAnsi="Arial" w:cs="Arial"/>
          <w:sz w:val="24"/>
          <w:szCs w:val="24"/>
        </w:rPr>
      </w:pPr>
    </w:p>
    <w:p w:rsidR="00DE2CF9" w:rsidRPr="00187172" w:rsidRDefault="00DE2CF9" w:rsidP="00DE2CF9">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E2CF9" w:rsidRPr="00187172" w:rsidRDefault="00DE2CF9" w:rsidP="00DE2CF9">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DE2CF9" w:rsidRPr="00187172" w:rsidRDefault="00DE2CF9" w:rsidP="00DE2CF9">
      <w:pPr>
        <w:spacing w:before="120"/>
        <w:ind w:right="-196"/>
        <w:jc w:val="center"/>
        <w:outlineLvl w:val="0"/>
        <w:rPr>
          <w:rFonts w:ascii="Arial" w:hAnsi="Arial" w:cs="Arial"/>
          <w:b/>
          <w:i/>
          <w:sz w:val="24"/>
          <w:szCs w:val="24"/>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DE2CF9" w:rsidRPr="00187172" w:rsidRDefault="00DE2CF9" w:rsidP="00DE2CF9">
      <w:pPr>
        <w:spacing w:before="120"/>
        <w:ind w:right="-196"/>
        <w:jc w:val="center"/>
        <w:outlineLvl w:val="0"/>
        <w:rPr>
          <w:rFonts w:ascii="Arial" w:hAnsi="Arial" w:cs="Arial"/>
          <w:b/>
          <w:i/>
          <w:sz w:val="28"/>
          <w:szCs w:val="28"/>
        </w:rPr>
      </w:pPr>
    </w:p>
    <w:p w:rsidR="00ED29F5" w:rsidRDefault="00ED29F5" w:rsidP="00DE2CF9">
      <w:pPr>
        <w:spacing w:before="120"/>
        <w:ind w:right="-196"/>
        <w:jc w:val="center"/>
        <w:outlineLvl w:val="0"/>
        <w:rPr>
          <w:rFonts w:ascii="Arial" w:hAnsi="Arial" w:cs="Arial"/>
          <w:b/>
          <w:i/>
          <w:sz w:val="24"/>
          <w:szCs w:val="24"/>
          <w:u w:val="single"/>
        </w:rPr>
      </w:pPr>
    </w:p>
    <w:p w:rsidR="00DE2CF9" w:rsidRPr="0007500C" w:rsidRDefault="00DE2CF9" w:rsidP="00DE2CF9">
      <w:pPr>
        <w:spacing w:before="120"/>
        <w:ind w:right="-196"/>
        <w:jc w:val="center"/>
        <w:outlineLvl w:val="0"/>
        <w:rPr>
          <w:rFonts w:ascii="Arial" w:hAnsi="Arial" w:cs="Arial"/>
          <w:b/>
          <w:i/>
          <w:sz w:val="24"/>
          <w:szCs w:val="24"/>
          <w:u w:val="single"/>
        </w:rPr>
      </w:pPr>
      <w:bookmarkStart w:id="132" w:name="_Toc26356100"/>
      <w:r w:rsidRPr="0007500C">
        <w:rPr>
          <w:rFonts w:ascii="Arial" w:hAnsi="Arial" w:cs="Arial"/>
          <w:b/>
          <w:i/>
          <w:sz w:val="24"/>
          <w:szCs w:val="24"/>
          <w:u w:val="single"/>
        </w:rPr>
        <w:t>ANEXO IX</w:t>
      </w:r>
      <w:bookmarkEnd w:id="132"/>
    </w:p>
    <w:p w:rsidR="00DE2CF9" w:rsidRPr="00187172" w:rsidRDefault="00DE2CF9" w:rsidP="00DE2CF9">
      <w:pPr>
        <w:jc w:val="center"/>
        <w:rPr>
          <w:rFonts w:ascii="Arial" w:hAnsi="Arial" w:cs="Arial"/>
          <w:sz w:val="24"/>
          <w:szCs w:val="24"/>
        </w:rPr>
      </w:pPr>
      <w:r w:rsidRPr="00187172">
        <w:rPr>
          <w:rFonts w:ascii="Arial" w:hAnsi="Arial" w:cs="Arial"/>
          <w:sz w:val="24"/>
          <w:szCs w:val="24"/>
        </w:rPr>
        <w:t>(MODELO - em papel timbrado da licitante)</w:t>
      </w:r>
    </w:p>
    <w:p w:rsidR="00DE2CF9" w:rsidRPr="00187172" w:rsidRDefault="00DE2CF9" w:rsidP="00DE2CF9">
      <w:pPr>
        <w:jc w:val="center"/>
        <w:rPr>
          <w:rFonts w:ascii="Arial" w:hAnsi="Arial" w:cs="Arial"/>
          <w:sz w:val="24"/>
          <w:szCs w:val="24"/>
        </w:rPr>
      </w:pPr>
    </w:p>
    <w:p w:rsidR="00DE2CF9" w:rsidRPr="00187172" w:rsidRDefault="00DE2CF9" w:rsidP="00DE2CF9">
      <w:pPr>
        <w:spacing w:line="360" w:lineRule="atLeast"/>
        <w:jc w:val="center"/>
        <w:rPr>
          <w:rFonts w:ascii="Arial" w:hAnsi="Arial" w:cs="Arial"/>
          <w:b/>
          <w:sz w:val="24"/>
          <w:szCs w:val="24"/>
        </w:rPr>
      </w:pPr>
      <w:r w:rsidRPr="00187172">
        <w:rPr>
          <w:rFonts w:ascii="Arial" w:hAnsi="Arial" w:cs="Arial"/>
          <w:b/>
          <w:sz w:val="24"/>
          <w:szCs w:val="24"/>
        </w:rPr>
        <w:t>CARTA PROPOSTA</w:t>
      </w:r>
    </w:p>
    <w:p w:rsidR="00DE2CF9" w:rsidRPr="00187172" w:rsidRDefault="00DE2CF9" w:rsidP="00DE2CF9">
      <w:pPr>
        <w:jc w:val="center"/>
        <w:rPr>
          <w:rFonts w:ascii="Arial" w:hAnsi="Arial" w:cs="Arial"/>
          <w:b/>
          <w:sz w:val="24"/>
          <w:szCs w:val="24"/>
        </w:rPr>
      </w:pPr>
    </w:p>
    <w:p w:rsidR="00DE2CF9" w:rsidRPr="00187172" w:rsidRDefault="00DE2CF9" w:rsidP="00DE2CF9">
      <w:pPr>
        <w:rPr>
          <w:rFonts w:ascii="Arial" w:hAnsi="Arial" w:cs="Arial"/>
          <w:sz w:val="24"/>
          <w:szCs w:val="24"/>
        </w:rPr>
      </w:pPr>
      <w:r w:rsidRPr="00187172">
        <w:rPr>
          <w:rFonts w:ascii="Arial" w:hAnsi="Arial" w:cs="Arial"/>
          <w:sz w:val="24"/>
          <w:szCs w:val="24"/>
        </w:rPr>
        <w:t>À</w:t>
      </w:r>
    </w:p>
    <w:p w:rsidR="00DE2CF9" w:rsidRPr="00187172" w:rsidRDefault="00DE2CF9" w:rsidP="00DE2CF9">
      <w:pPr>
        <w:rPr>
          <w:rFonts w:ascii="Arial" w:hAnsi="Arial" w:cs="Arial"/>
          <w:sz w:val="24"/>
          <w:szCs w:val="24"/>
        </w:rPr>
      </w:pPr>
      <w:r w:rsidRPr="00187172">
        <w:rPr>
          <w:rFonts w:ascii="Arial" w:hAnsi="Arial" w:cs="Arial"/>
          <w:sz w:val="24"/>
          <w:szCs w:val="24"/>
        </w:rPr>
        <w:t>Comissão Permanente de Licitação</w:t>
      </w:r>
    </w:p>
    <w:p w:rsidR="00DE2CF9" w:rsidRPr="00187172" w:rsidRDefault="00DE2CF9" w:rsidP="00DE2CF9">
      <w:pPr>
        <w:rPr>
          <w:rFonts w:ascii="Arial" w:hAnsi="Arial" w:cs="Arial"/>
          <w:sz w:val="24"/>
          <w:szCs w:val="24"/>
        </w:rPr>
      </w:pPr>
    </w:p>
    <w:p w:rsidR="00DE2CF9" w:rsidRPr="00187172" w:rsidRDefault="00DE2CF9" w:rsidP="00DE2CF9">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F303BC">
        <w:rPr>
          <w:rFonts w:ascii="Arial" w:hAnsi="Arial" w:cs="Arial"/>
          <w:b/>
          <w:sz w:val="24"/>
          <w:szCs w:val="24"/>
        </w:rPr>
        <w:t>5</w:t>
      </w:r>
      <w:r>
        <w:rPr>
          <w:rFonts w:ascii="Arial" w:hAnsi="Arial" w:cs="Arial"/>
          <w:b/>
          <w:sz w:val="24"/>
          <w:szCs w:val="24"/>
        </w:rPr>
        <w:t>/2019</w:t>
      </w:r>
    </w:p>
    <w:p w:rsidR="00DE2CF9" w:rsidRPr="00187172" w:rsidRDefault="00F303BC" w:rsidP="00DE2CF9">
      <w:pPr>
        <w:ind w:firstLine="708"/>
        <w:rPr>
          <w:rFonts w:ascii="Arial" w:hAnsi="Arial" w:cs="Arial"/>
          <w:b/>
          <w:sz w:val="24"/>
          <w:szCs w:val="24"/>
        </w:rPr>
      </w:pPr>
      <w:r>
        <w:rPr>
          <w:rFonts w:ascii="Arial" w:hAnsi="Arial" w:cs="Arial"/>
          <w:b/>
          <w:sz w:val="24"/>
          <w:szCs w:val="24"/>
        </w:rPr>
        <w:t>Processo Licitatório Nº 084</w:t>
      </w:r>
      <w:r w:rsidR="00DE2CF9">
        <w:rPr>
          <w:rFonts w:ascii="Arial" w:hAnsi="Arial" w:cs="Arial"/>
          <w:b/>
          <w:sz w:val="24"/>
          <w:szCs w:val="24"/>
        </w:rPr>
        <w:t>/2019</w:t>
      </w:r>
    </w:p>
    <w:p w:rsidR="00DE2CF9" w:rsidRPr="00187172" w:rsidRDefault="00DE2CF9" w:rsidP="00DE2CF9">
      <w:pPr>
        <w:rPr>
          <w:rFonts w:ascii="Arial" w:hAnsi="Arial" w:cs="Arial"/>
          <w:sz w:val="24"/>
          <w:szCs w:val="24"/>
        </w:rPr>
      </w:pPr>
    </w:p>
    <w:p w:rsidR="00DE2CF9" w:rsidRPr="00856533" w:rsidRDefault="00DE2CF9" w:rsidP="00DE2CF9">
      <w:pPr>
        <w:ind w:right="-1"/>
        <w:jc w:val="both"/>
        <w:rPr>
          <w:rFonts w:ascii="Arial" w:eastAsiaTheme="minorHAnsi" w:hAnsi="Arial" w:cs="Arial"/>
          <w:b/>
          <w:i/>
          <w:sz w:val="24"/>
          <w:szCs w:val="24"/>
          <w:lang w:eastAsia="en-US"/>
        </w:rPr>
      </w:pPr>
      <w:r w:rsidRPr="00187172">
        <w:rPr>
          <w:rFonts w:ascii="Arial" w:hAnsi="Arial" w:cs="Arial"/>
          <w:sz w:val="24"/>
          <w:szCs w:val="24"/>
        </w:rPr>
        <w:tab/>
        <w:t xml:space="preserve">Vimos por meio desta apresentar nossa proposta de preços para </w:t>
      </w:r>
      <w:r w:rsidR="00F303BC">
        <w:rPr>
          <w:rFonts w:ascii="Arial" w:hAnsi="Arial" w:cs="Arial"/>
          <w:b/>
          <w:i/>
          <w:sz w:val="24"/>
          <w:szCs w:val="24"/>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DE2CF9" w:rsidRPr="00187172" w:rsidRDefault="00DE2CF9" w:rsidP="00DE2CF9">
      <w:pPr>
        <w:rPr>
          <w:rFonts w:ascii="Arial" w:hAnsi="Arial" w:cs="Arial"/>
          <w:sz w:val="24"/>
          <w:szCs w:val="24"/>
        </w:rPr>
      </w:pPr>
    </w:p>
    <w:p w:rsidR="00DE2CF9" w:rsidRPr="00187172" w:rsidRDefault="00DE2CF9" w:rsidP="00DE2CF9">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 ).</w:t>
      </w:r>
    </w:p>
    <w:p w:rsidR="00DE2CF9" w:rsidRPr="00187172" w:rsidRDefault="00DE2CF9" w:rsidP="00DE2CF9">
      <w:pPr>
        <w:rPr>
          <w:rFonts w:ascii="Arial" w:hAnsi="Arial" w:cs="Arial"/>
          <w:sz w:val="24"/>
          <w:szCs w:val="24"/>
        </w:rPr>
      </w:pPr>
    </w:p>
    <w:p w:rsidR="00DE2CF9" w:rsidRPr="00187172" w:rsidRDefault="00DE2CF9" w:rsidP="00DE2CF9">
      <w:pPr>
        <w:ind w:firstLine="708"/>
        <w:jc w:val="both"/>
        <w:rPr>
          <w:rFonts w:ascii="Arial" w:hAnsi="Arial" w:cs="Arial"/>
          <w:sz w:val="24"/>
          <w:szCs w:val="24"/>
        </w:rPr>
      </w:pPr>
      <w:r w:rsidRPr="00187172">
        <w:rPr>
          <w:rFonts w:ascii="Arial" w:hAnsi="Arial" w:cs="Arial"/>
          <w:sz w:val="24"/>
          <w:szCs w:val="24"/>
        </w:rPr>
        <w:t>A execução dos serviç</w:t>
      </w:r>
      <w:r w:rsidR="00F303BC">
        <w:rPr>
          <w:rFonts w:ascii="Arial" w:hAnsi="Arial" w:cs="Arial"/>
          <w:sz w:val="24"/>
          <w:szCs w:val="24"/>
        </w:rPr>
        <w:t>os será realizada no prazo de 03</w:t>
      </w:r>
      <w:r>
        <w:rPr>
          <w:rFonts w:ascii="Arial" w:hAnsi="Arial" w:cs="Arial"/>
          <w:sz w:val="24"/>
          <w:szCs w:val="24"/>
        </w:rPr>
        <w:t xml:space="preserve"> (</w:t>
      </w:r>
      <w:r w:rsidR="00F303BC">
        <w:rPr>
          <w:rFonts w:ascii="Arial" w:hAnsi="Arial" w:cs="Arial"/>
          <w:sz w:val="24"/>
          <w:szCs w:val="24"/>
        </w:rPr>
        <w:t>três</w:t>
      </w:r>
      <w:r>
        <w:rPr>
          <w:rFonts w:ascii="Arial" w:hAnsi="Arial" w:cs="Arial"/>
          <w:sz w:val="24"/>
          <w:szCs w:val="24"/>
        </w:rPr>
        <w:t>) meses</w:t>
      </w:r>
      <w:r w:rsidRPr="00187172">
        <w:rPr>
          <w:rFonts w:ascii="Arial" w:hAnsi="Arial" w:cs="Arial"/>
          <w:sz w:val="24"/>
          <w:szCs w:val="24"/>
        </w:rPr>
        <w:t xml:space="preserve"> dias consecutivos após a ordem de serviços.</w:t>
      </w:r>
    </w:p>
    <w:p w:rsidR="00DE2CF9" w:rsidRPr="00187172" w:rsidRDefault="00DE2CF9" w:rsidP="00DE2CF9">
      <w:pPr>
        <w:jc w:val="both"/>
        <w:rPr>
          <w:rFonts w:ascii="Arial" w:hAnsi="Arial" w:cs="Arial"/>
          <w:sz w:val="24"/>
          <w:szCs w:val="24"/>
        </w:rPr>
      </w:pPr>
    </w:p>
    <w:p w:rsidR="00DE2CF9" w:rsidRPr="00187172" w:rsidRDefault="00DE2CF9" w:rsidP="00DE2CF9">
      <w:pPr>
        <w:ind w:firstLine="708"/>
        <w:rPr>
          <w:rFonts w:ascii="Arial" w:hAnsi="Arial" w:cs="Arial"/>
          <w:sz w:val="24"/>
          <w:szCs w:val="24"/>
        </w:rPr>
      </w:pPr>
      <w:r w:rsidRPr="00187172">
        <w:rPr>
          <w:rFonts w:ascii="Arial" w:hAnsi="Arial" w:cs="Arial"/>
          <w:sz w:val="24"/>
          <w:szCs w:val="24"/>
        </w:rPr>
        <w:t>Declaramos:</w:t>
      </w:r>
    </w:p>
    <w:p w:rsidR="00DE2CF9" w:rsidRPr="00187172" w:rsidRDefault="00DE2CF9" w:rsidP="00DE2CF9">
      <w:pPr>
        <w:numPr>
          <w:ilvl w:val="0"/>
          <w:numId w:val="20"/>
        </w:num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w:t>
      </w:r>
      <w:r w:rsidRPr="00187172">
        <w:rPr>
          <w:rFonts w:ascii="Arial" w:hAnsi="Arial" w:cs="Arial"/>
          <w:sz w:val="24"/>
          <w:szCs w:val="24"/>
        </w:rPr>
        <w:t xml:space="preserve"> (</w:t>
      </w:r>
      <w:r>
        <w:rPr>
          <w:rFonts w:ascii="Arial" w:hAnsi="Arial" w:cs="Arial"/>
          <w:sz w:val="24"/>
          <w:szCs w:val="24"/>
        </w:rPr>
        <w:t>sessenta</w:t>
      </w:r>
      <w:r w:rsidRPr="00187172">
        <w:rPr>
          <w:rFonts w:ascii="Arial" w:hAnsi="Arial" w:cs="Arial"/>
          <w:sz w:val="24"/>
          <w:szCs w:val="24"/>
        </w:rPr>
        <w:t>) dias consecutivos.</w:t>
      </w:r>
    </w:p>
    <w:p w:rsidR="00DE2CF9" w:rsidRPr="00187172" w:rsidRDefault="00DE2CF9" w:rsidP="00DE2CF9">
      <w:pPr>
        <w:numPr>
          <w:ilvl w:val="0"/>
          <w:numId w:val="20"/>
        </w:num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DE2CF9" w:rsidRPr="00187172" w:rsidRDefault="00DE2CF9" w:rsidP="00DE2CF9">
      <w:pPr>
        <w:numPr>
          <w:ilvl w:val="0"/>
          <w:numId w:val="20"/>
        </w:numPr>
        <w:jc w:val="both"/>
        <w:rPr>
          <w:rFonts w:ascii="Arial" w:hAnsi="Arial" w:cs="Arial"/>
          <w:sz w:val="24"/>
          <w:szCs w:val="24"/>
        </w:rPr>
      </w:pPr>
      <w:r w:rsidRPr="00187172">
        <w:rPr>
          <w:rFonts w:ascii="Arial" w:hAnsi="Arial" w:cs="Arial"/>
          <w:sz w:val="24"/>
          <w:szCs w:val="24"/>
        </w:rPr>
        <w:t>Que nos submetemos a todas as condições estabelecidas no Edital</w:t>
      </w:r>
      <w:r>
        <w:rPr>
          <w:rFonts w:ascii="Arial" w:hAnsi="Arial" w:cs="Arial"/>
          <w:sz w:val="24"/>
          <w:szCs w:val="24"/>
        </w:rPr>
        <w:t xml:space="preserve"> e no Convênio</w:t>
      </w:r>
      <w:r w:rsidRPr="00187172">
        <w:rPr>
          <w:rFonts w:ascii="Arial" w:hAnsi="Arial" w:cs="Arial"/>
          <w:sz w:val="24"/>
          <w:szCs w:val="24"/>
        </w:rPr>
        <w:t>, sujeitando-se totalmente às disposições nele contidas.</w:t>
      </w:r>
    </w:p>
    <w:p w:rsidR="00DE2CF9" w:rsidRPr="00187172" w:rsidRDefault="00DE2CF9" w:rsidP="00DE2CF9">
      <w:pPr>
        <w:ind w:firstLine="708"/>
        <w:rPr>
          <w:rFonts w:ascii="Arial" w:hAnsi="Arial" w:cs="Arial"/>
          <w:sz w:val="24"/>
          <w:szCs w:val="24"/>
        </w:rPr>
      </w:pPr>
    </w:p>
    <w:p w:rsidR="00DE2CF9" w:rsidRPr="00187172" w:rsidRDefault="00DE2CF9" w:rsidP="00DE2CF9">
      <w:pPr>
        <w:rPr>
          <w:rFonts w:ascii="Arial" w:hAnsi="Arial" w:cs="Arial"/>
          <w:sz w:val="24"/>
          <w:szCs w:val="24"/>
        </w:rPr>
      </w:pPr>
      <w:r w:rsidRPr="00187172">
        <w:rPr>
          <w:rFonts w:ascii="Arial" w:hAnsi="Arial" w:cs="Arial"/>
          <w:sz w:val="24"/>
          <w:szCs w:val="24"/>
        </w:rPr>
        <w:tab/>
        <w:t>Os dados da nossa empresa são:</w:t>
      </w:r>
    </w:p>
    <w:p w:rsidR="00DE2CF9" w:rsidRPr="00187172" w:rsidRDefault="00DE2CF9" w:rsidP="00DE2CF9">
      <w:pPr>
        <w:rPr>
          <w:rFonts w:ascii="Arial" w:hAnsi="Arial" w:cs="Arial"/>
          <w:sz w:val="24"/>
          <w:szCs w:val="24"/>
        </w:rPr>
      </w:pPr>
      <w:r w:rsidRPr="00187172">
        <w:rPr>
          <w:rFonts w:ascii="Arial" w:hAnsi="Arial" w:cs="Arial"/>
          <w:sz w:val="24"/>
          <w:szCs w:val="24"/>
        </w:rPr>
        <w:tab/>
        <w:t>a) Razão Social: ___________________________</w:t>
      </w:r>
    </w:p>
    <w:p w:rsidR="00DE2CF9" w:rsidRPr="00187172" w:rsidRDefault="00DE2CF9" w:rsidP="00DE2CF9">
      <w:pPr>
        <w:rPr>
          <w:rFonts w:ascii="Arial" w:hAnsi="Arial" w:cs="Arial"/>
          <w:sz w:val="24"/>
          <w:szCs w:val="24"/>
        </w:rPr>
      </w:pPr>
      <w:r w:rsidRPr="00187172">
        <w:rPr>
          <w:rFonts w:ascii="Arial" w:hAnsi="Arial" w:cs="Arial"/>
          <w:sz w:val="24"/>
          <w:szCs w:val="24"/>
        </w:rPr>
        <w:tab/>
        <w:t>b) CNPJ (MF) n°: __________________________</w:t>
      </w:r>
    </w:p>
    <w:p w:rsidR="00DE2CF9" w:rsidRPr="00187172" w:rsidRDefault="00DE2CF9" w:rsidP="00DE2CF9">
      <w:pPr>
        <w:rPr>
          <w:rFonts w:ascii="Arial" w:hAnsi="Arial" w:cs="Arial"/>
          <w:sz w:val="24"/>
          <w:szCs w:val="24"/>
        </w:rPr>
      </w:pPr>
      <w:r w:rsidRPr="00187172">
        <w:rPr>
          <w:rFonts w:ascii="Arial" w:hAnsi="Arial" w:cs="Arial"/>
          <w:sz w:val="24"/>
          <w:szCs w:val="24"/>
        </w:rPr>
        <w:tab/>
        <w:t>c) Endereço: (rua, bairro, cidade, estado)</w:t>
      </w:r>
    </w:p>
    <w:p w:rsidR="00DE2CF9" w:rsidRPr="00187172" w:rsidRDefault="00DE2CF9" w:rsidP="00DE2CF9">
      <w:pPr>
        <w:rPr>
          <w:rFonts w:ascii="Arial" w:hAnsi="Arial" w:cs="Arial"/>
          <w:sz w:val="24"/>
          <w:szCs w:val="24"/>
        </w:rPr>
      </w:pPr>
      <w:r w:rsidRPr="00187172">
        <w:rPr>
          <w:rFonts w:ascii="Arial" w:hAnsi="Arial" w:cs="Arial"/>
          <w:sz w:val="24"/>
          <w:szCs w:val="24"/>
        </w:rPr>
        <w:tab/>
        <w:t>d) CEP: ____________________</w:t>
      </w:r>
    </w:p>
    <w:p w:rsidR="00DE2CF9" w:rsidRPr="00187172" w:rsidRDefault="00DE2CF9" w:rsidP="00DE2CF9">
      <w:pPr>
        <w:rPr>
          <w:rFonts w:ascii="Arial" w:hAnsi="Arial" w:cs="Arial"/>
          <w:sz w:val="24"/>
          <w:szCs w:val="24"/>
        </w:rPr>
      </w:pPr>
      <w:r w:rsidRPr="00187172">
        <w:rPr>
          <w:rFonts w:ascii="Arial" w:hAnsi="Arial" w:cs="Arial"/>
          <w:sz w:val="24"/>
          <w:szCs w:val="24"/>
        </w:rPr>
        <w:tab/>
        <w:t xml:space="preserve">e) Fone/fax: ____________________ </w:t>
      </w:r>
    </w:p>
    <w:p w:rsidR="00DE2CF9" w:rsidRPr="00187172" w:rsidRDefault="00DE2CF9" w:rsidP="00DE2CF9">
      <w:pPr>
        <w:rPr>
          <w:rFonts w:ascii="Arial" w:hAnsi="Arial" w:cs="Arial"/>
          <w:sz w:val="24"/>
          <w:szCs w:val="24"/>
        </w:rPr>
      </w:pPr>
      <w:r w:rsidRPr="00187172">
        <w:rPr>
          <w:rFonts w:ascii="Arial" w:hAnsi="Arial" w:cs="Arial"/>
          <w:sz w:val="24"/>
          <w:szCs w:val="24"/>
        </w:rPr>
        <w:tab/>
        <w:t>f) E-mail: ________________ (se houver)</w:t>
      </w:r>
    </w:p>
    <w:p w:rsidR="00DE2CF9" w:rsidRPr="00187172" w:rsidRDefault="00DE2CF9" w:rsidP="00DE2CF9">
      <w:pPr>
        <w:rPr>
          <w:rFonts w:ascii="Arial" w:hAnsi="Arial" w:cs="Arial"/>
          <w:sz w:val="24"/>
          <w:szCs w:val="24"/>
        </w:rPr>
      </w:pPr>
      <w:r w:rsidRPr="00187172">
        <w:rPr>
          <w:rFonts w:ascii="Arial" w:hAnsi="Arial" w:cs="Arial"/>
          <w:sz w:val="24"/>
          <w:szCs w:val="24"/>
        </w:rPr>
        <w:tab/>
        <w:t>g) Dados bancários: (banco, conta, agência)</w:t>
      </w:r>
    </w:p>
    <w:p w:rsidR="00DE2CF9" w:rsidRPr="00187172" w:rsidRDefault="00DE2CF9" w:rsidP="00DE2CF9">
      <w:pPr>
        <w:spacing w:line="360" w:lineRule="atLeast"/>
        <w:jc w:val="center"/>
        <w:rPr>
          <w:rFonts w:ascii="Arial" w:hAnsi="Arial" w:cs="Arial"/>
          <w:sz w:val="24"/>
          <w:szCs w:val="24"/>
        </w:rPr>
      </w:pPr>
      <w:r>
        <w:rPr>
          <w:rFonts w:ascii="Arial" w:hAnsi="Arial" w:cs="Arial"/>
          <w:sz w:val="24"/>
          <w:szCs w:val="24"/>
        </w:rPr>
        <w:t>___________________________________</w:t>
      </w:r>
    </w:p>
    <w:p w:rsidR="00DE2CF9" w:rsidRDefault="00DE2CF9" w:rsidP="00DE2CF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2CF9" w:rsidRPr="00187172" w:rsidRDefault="00DE2CF9" w:rsidP="00DE2CF9">
      <w:pPr>
        <w:jc w:val="center"/>
        <w:rPr>
          <w:rFonts w:ascii="Arial" w:hAnsi="Arial" w:cs="Arial"/>
          <w:sz w:val="24"/>
          <w:szCs w:val="24"/>
        </w:rPr>
      </w:pPr>
      <w:r w:rsidRPr="00187172">
        <w:rPr>
          <w:rFonts w:ascii="Arial" w:hAnsi="Arial" w:cs="Arial"/>
          <w:sz w:val="24"/>
          <w:szCs w:val="24"/>
        </w:rPr>
        <w:t>__________________________________________</w:t>
      </w:r>
    </w:p>
    <w:p w:rsidR="00DE2CF9" w:rsidRPr="00187172" w:rsidRDefault="00DE2CF9" w:rsidP="00DE2CF9">
      <w:pPr>
        <w:jc w:val="center"/>
        <w:rPr>
          <w:rFonts w:ascii="Arial" w:hAnsi="Arial" w:cs="Arial"/>
          <w:sz w:val="24"/>
          <w:szCs w:val="24"/>
        </w:rPr>
      </w:pPr>
      <w:r w:rsidRPr="00187172">
        <w:rPr>
          <w:rFonts w:ascii="Arial" w:hAnsi="Arial" w:cs="Arial"/>
          <w:sz w:val="24"/>
          <w:szCs w:val="24"/>
        </w:rPr>
        <w:t>Assinatura e identificação do representante</w:t>
      </w:r>
    </w:p>
    <w:p w:rsidR="00DE2CF9" w:rsidRPr="0007500C" w:rsidRDefault="00DE2CF9" w:rsidP="00DE2CF9">
      <w:pPr>
        <w:spacing w:before="120"/>
        <w:ind w:right="-196"/>
        <w:jc w:val="center"/>
        <w:outlineLvl w:val="0"/>
        <w:rPr>
          <w:rFonts w:ascii="Arial" w:hAnsi="Arial" w:cs="Arial"/>
          <w:b/>
          <w:i/>
          <w:sz w:val="24"/>
          <w:szCs w:val="24"/>
          <w:u w:val="single"/>
        </w:rPr>
      </w:pPr>
      <w:bookmarkStart w:id="133" w:name="_Toc26356101"/>
      <w:r w:rsidRPr="0007500C">
        <w:rPr>
          <w:rFonts w:ascii="Arial" w:hAnsi="Arial" w:cs="Arial"/>
          <w:b/>
          <w:i/>
          <w:sz w:val="24"/>
          <w:szCs w:val="24"/>
          <w:u w:val="single"/>
        </w:rPr>
        <w:lastRenderedPageBreak/>
        <w:t>ANEXO X</w:t>
      </w:r>
      <w:bookmarkEnd w:id="133"/>
    </w:p>
    <w:p w:rsidR="00DE2CF9" w:rsidRPr="00187172" w:rsidRDefault="00DE2CF9" w:rsidP="00DE2CF9">
      <w:pPr>
        <w:rPr>
          <w:rFonts w:ascii="Arial" w:hAnsi="Arial" w:cs="Arial"/>
          <w:sz w:val="24"/>
          <w:szCs w:val="24"/>
        </w:rPr>
      </w:pPr>
    </w:p>
    <w:p w:rsidR="00DE2CF9" w:rsidRPr="00B35D5E" w:rsidRDefault="00DE2CF9" w:rsidP="00DE2CF9">
      <w:pPr>
        <w:keepLines/>
        <w:jc w:val="center"/>
        <w:rPr>
          <w:rFonts w:ascii="Arial" w:hAnsi="Arial" w:cs="Arial"/>
          <w:b/>
          <w:sz w:val="22"/>
          <w:szCs w:val="22"/>
        </w:rPr>
      </w:pPr>
      <w:r>
        <w:rPr>
          <w:rFonts w:ascii="Arial" w:hAnsi="Arial" w:cs="Arial"/>
          <w:b/>
          <w:sz w:val="22"/>
          <w:szCs w:val="22"/>
        </w:rPr>
        <w:t>CONTRATO Nº xxxx/2019</w:t>
      </w:r>
    </w:p>
    <w:p w:rsidR="00DE2CF9" w:rsidRPr="00B35D5E" w:rsidRDefault="00DE2CF9" w:rsidP="00DE2CF9">
      <w:pPr>
        <w:ind w:left="284" w:right="23"/>
        <w:jc w:val="both"/>
        <w:rPr>
          <w:rFonts w:ascii="Arial" w:hAnsi="Arial" w:cs="Arial"/>
          <w:b/>
          <w:sz w:val="22"/>
          <w:szCs w:val="22"/>
        </w:rPr>
      </w:pPr>
    </w:p>
    <w:p w:rsidR="00DE2CF9" w:rsidRPr="00F303BC" w:rsidRDefault="00DE2CF9" w:rsidP="00DE2CF9">
      <w:pPr>
        <w:ind w:left="3544" w:right="-1"/>
        <w:jc w:val="both"/>
        <w:rPr>
          <w:rFonts w:ascii="Arial" w:eastAsiaTheme="minorHAnsi" w:hAnsi="Arial" w:cs="Arial"/>
          <w:b/>
          <w:i/>
          <w:sz w:val="22"/>
          <w:szCs w:val="22"/>
          <w:lang w:eastAsia="en-US"/>
        </w:rPr>
      </w:pPr>
      <w:r w:rsidRPr="00F303BC">
        <w:rPr>
          <w:rFonts w:ascii="Arial" w:hAnsi="Arial" w:cs="Arial"/>
          <w:b/>
          <w:bCs/>
          <w:i/>
          <w:sz w:val="22"/>
          <w:szCs w:val="22"/>
        </w:rPr>
        <w:t xml:space="preserve">CONTRATO QUE ENTRE SI CELEBRAM O MUNICÍPIO DE DESTERRO DO MELO, E A EMPRESA _____________________ PARA </w:t>
      </w:r>
      <w:r w:rsidRPr="00F303BC">
        <w:rPr>
          <w:rFonts w:ascii="Arial" w:hAnsi="Arial" w:cs="Arial"/>
          <w:b/>
          <w:i/>
          <w:sz w:val="22"/>
          <w:szCs w:val="22"/>
        </w:rPr>
        <w:t xml:space="preserve">EXECUÇÃO DE </w:t>
      </w:r>
      <w:r w:rsidR="00F303BC" w:rsidRPr="00F303BC">
        <w:rPr>
          <w:rFonts w:ascii="Arial" w:hAnsi="Arial" w:cs="Arial"/>
          <w:b/>
          <w:i/>
          <w:sz w:val="22"/>
          <w:szCs w:val="22"/>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w:t>
      </w:r>
      <w:r w:rsidR="00ED29F5">
        <w:rPr>
          <w:rFonts w:ascii="Arial" w:hAnsi="Arial" w:cs="Arial"/>
          <w:b/>
          <w:i/>
          <w:sz w:val="22"/>
          <w:szCs w:val="22"/>
        </w:rPr>
        <w:t>9 SEGOV/PADEM</w:t>
      </w:r>
      <w:r w:rsidRPr="00F303BC">
        <w:rPr>
          <w:rFonts w:ascii="Arial" w:hAnsi="Arial" w:cs="Arial"/>
          <w:b/>
          <w:bCs/>
          <w:i/>
          <w:sz w:val="22"/>
          <w:szCs w:val="22"/>
        </w:rPr>
        <w:t xml:space="preserve">, SOB O REGIME DE EMPREITADA GLOBAL COM FORNECIMENTO DE MATERIAIS, MENOR PREÇO GLOBAL, NA FORMA ABAIXO: </w:t>
      </w:r>
    </w:p>
    <w:p w:rsidR="00DE2CF9" w:rsidRPr="00DD3A88" w:rsidRDefault="00DE2CF9" w:rsidP="00DE2CF9">
      <w:pPr>
        <w:jc w:val="both"/>
        <w:rPr>
          <w:rFonts w:ascii="Arial" w:hAnsi="Arial" w:cs="Arial"/>
          <w:sz w:val="22"/>
          <w:szCs w:val="22"/>
        </w:rPr>
      </w:pPr>
    </w:p>
    <w:p w:rsidR="00DE2CF9" w:rsidRPr="00187172" w:rsidRDefault="00DE2CF9" w:rsidP="00DE2CF9">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e a  </w:t>
      </w:r>
      <w:r w:rsidRPr="00187172">
        <w:rPr>
          <w:rFonts w:ascii="Arial" w:hAnsi="Arial" w:cs="Arial"/>
          <w:b/>
          <w:sz w:val="22"/>
          <w:szCs w:val="22"/>
        </w:rPr>
        <w:t>Empresa...................   CNPJ.............. – ou ................</w:t>
      </w:r>
      <w:r w:rsidRPr="00187172">
        <w:rPr>
          <w:rFonts w:ascii="Arial" w:hAnsi="Arial" w:cs="Arial"/>
          <w:sz w:val="22"/>
          <w:szCs w:val="22"/>
        </w:rPr>
        <w:t xml:space="preserve">situada à Rua ,.....  nº...,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nº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F303BC">
        <w:rPr>
          <w:rFonts w:ascii="Arial" w:hAnsi="Arial" w:cs="Arial"/>
          <w:b/>
          <w:bCs/>
          <w:sz w:val="22"/>
          <w:szCs w:val="22"/>
          <w:lang w:val="pt-PT"/>
        </w:rPr>
        <w:t>5</w:t>
      </w:r>
      <w:r>
        <w:rPr>
          <w:rFonts w:ascii="Arial" w:hAnsi="Arial" w:cs="Arial"/>
          <w:b/>
          <w:bCs/>
          <w:sz w:val="22"/>
          <w:szCs w:val="22"/>
          <w:lang w:val="pt-PT"/>
        </w:rPr>
        <w:t>/2019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F303BC">
        <w:rPr>
          <w:rFonts w:ascii="Arial" w:hAnsi="Arial" w:cs="Arial"/>
          <w:b/>
          <w:bCs/>
          <w:sz w:val="22"/>
          <w:szCs w:val="22"/>
          <w:lang w:val="pt-PT"/>
        </w:rPr>
        <w:t xml:space="preserve"> 084</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E2CF9" w:rsidRPr="00187172" w:rsidRDefault="00DE2CF9" w:rsidP="00DE2CF9">
      <w:pPr>
        <w:pStyle w:val="Corpodetexto"/>
        <w:widowControl/>
        <w:overflowPunct w:val="0"/>
        <w:rPr>
          <w:b/>
          <w:bCs/>
          <w:sz w:val="24"/>
          <w:szCs w:val="24"/>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CLÁUSULA PRIMEIRA - OBJETO</w:t>
      </w:r>
    </w:p>
    <w:p w:rsidR="00DE2CF9" w:rsidRPr="00187172" w:rsidRDefault="00DE2CF9" w:rsidP="00DE2CF9">
      <w:pPr>
        <w:jc w:val="both"/>
        <w:rPr>
          <w:rFonts w:ascii="Arial" w:hAnsi="Arial" w:cs="Arial"/>
          <w:sz w:val="24"/>
          <w:szCs w:val="24"/>
        </w:rPr>
      </w:pPr>
    </w:p>
    <w:p w:rsidR="00DE2CF9" w:rsidRPr="00187172" w:rsidRDefault="00DE2CF9" w:rsidP="00DE2CF9">
      <w:pPr>
        <w:ind w:right="-1"/>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sidR="00F303BC">
        <w:rPr>
          <w:rFonts w:ascii="Arial" w:hAnsi="Arial" w:cs="Arial"/>
          <w:b/>
          <w:i/>
          <w:sz w:val="24"/>
          <w:szCs w:val="24"/>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 xml:space="preserve">Subcláusula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nomeará expressa e especialmente servidores para realizarem a supervisão. </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lastRenderedPageBreak/>
        <w:t>Subcláusula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E2CF9" w:rsidRPr="00187172" w:rsidRDefault="00DE2CF9" w:rsidP="00DE2CF9">
      <w:pPr>
        <w:jc w:val="both"/>
        <w:rPr>
          <w:rFonts w:ascii="Arial" w:hAnsi="Arial" w:cs="Arial"/>
          <w:b/>
          <w:sz w:val="24"/>
          <w:szCs w:val="24"/>
        </w:rPr>
      </w:pPr>
      <w:r w:rsidRPr="00187172">
        <w:rPr>
          <w:rFonts w:ascii="Arial" w:hAnsi="Arial" w:cs="Arial"/>
          <w:b/>
          <w:sz w:val="24"/>
          <w:szCs w:val="24"/>
        </w:rPr>
        <w:t>CLÁUSULA SEGUNDA – OBRIGAÇÕES DA CONTRATANTE</w:t>
      </w:r>
    </w:p>
    <w:p w:rsidR="00DE2CF9" w:rsidRPr="00187172" w:rsidRDefault="00DE2CF9" w:rsidP="00DE2CF9">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2CF9" w:rsidRPr="00187172" w:rsidRDefault="00DE2CF9" w:rsidP="00DE2CF9">
      <w:pPr>
        <w:jc w:val="both"/>
        <w:rPr>
          <w:rFonts w:ascii="Arial" w:hAnsi="Arial" w:cs="Arial"/>
          <w:sz w:val="24"/>
          <w:szCs w:val="24"/>
        </w:rPr>
      </w:pPr>
    </w:p>
    <w:p w:rsidR="00DE2CF9" w:rsidRPr="00187172" w:rsidRDefault="00DE2CF9" w:rsidP="00DE2CF9">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E2CF9" w:rsidRPr="00187172" w:rsidRDefault="00DE2CF9" w:rsidP="00DE2CF9">
      <w:pPr>
        <w:pStyle w:val="WW-Recuodecorpodetexto2"/>
        <w:tabs>
          <w:tab w:val="left" w:pos="2410"/>
        </w:tabs>
        <w:spacing w:before="0"/>
        <w:ind w:left="0" w:firstLine="0"/>
        <w:rPr>
          <w:rFonts w:cs="Arial"/>
          <w:szCs w:val="24"/>
        </w:rPr>
      </w:pPr>
    </w:p>
    <w:p w:rsidR="00DE2CF9" w:rsidRPr="00187172" w:rsidRDefault="00DE2CF9" w:rsidP="00DE2CF9">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E2CF9" w:rsidRPr="00187172" w:rsidRDefault="00DE2CF9" w:rsidP="00DE2CF9">
      <w:pPr>
        <w:jc w:val="both"/>
        <w:rPr>
          <w:rFonts w:ascii="Arial" w:hAnsi="Arial" w:cs="Arial"/>
          <w:sz w:val="24"/>
          <w:szCs w:val="24"/>
        </w:rPr>
      </w:pPr>
    </w:p>
    <w:p w:rsidR="00DE2CF9" w:rsidRPr="00187172" w:rsidRDefault="00DE2CF9" w:rsidP="00DE2CF9">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E2CF9" w:rsidRPr="00187172" w:rsidRDefault="00DE2CF9" w:rsidP="00DE2CF9">
      <w:pPr>
        <w:jc w:val="both"/>
        <w:rPr>
          <w:rFonts w:ascii="Arial" w:hAnsi="Arial" w:cs="Arial"/>
          <w:sz w:val="24"/>
          <w:szCs w:val="24"/>
        </w:rPr>
      </w:pPr>
    </w:p>
    <w:p w:rsidR="00DE2CF9" w:rsidRPr="00187172" w:rsidRDefault="00DE2CF9" w:rsidP="00DE2CF9">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DE2CF9" w:rsidRPr="00187172" w:rsidRDefault="00DE2CF9" w:rsidP="00DE2CF9">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E2CF9" w:rsidRPr="00187172" w:rsidRDefault="00DE2CF9" w:rsidP="00DE2CF9">
      <w:pPr>
        <w:pStyle w:val="Corpodetexto"/>
        <w:rPr>
          <w:b/>
          <w:sz w:val="24"/>
          <w:szCs w:val="24"/>
        </w:rPr>
      </w:pPr>
      <w:r w:rsidRPr="00187172">
        <w:rPr>
          <w:b/>
          <w:sz w:val="24"/>
          <w:szCs w:val="24"/>
        </w:rPr>
        <w:lastRenderedPageBreak/>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DE2CF9" w:rsidRPr="00187172" w:rsidRDefault="00DE2CF9" w:rsidP="00DE2CF9">
      <w:pPr>
        <w:jc w:val="both"/>
        <w:rPr>
          <w:rFonts w:ascii="Arial" w:hAnsi="Arial" w:cs="Arial"/>
          <w:sz w:val="24"/>
          <w:szCs w:val="24"/>
        </w:rPr>
      </w:pPr>
    </w:p>
    <w:p w:rsidR="00DE2CF9" w:rsidRPr="00187172" w:rsidRDefault="00DE2CF9" w:rsidP="00DE2CF9">
      <w:pPr>
        <w:pStyle w:val="Corpodetexto"/>
        <w:rPr>
          <w:b/>
          <w:sz w:val="24"/>
          <w:szCs w:val="24"/>
        </w:rPr>
      </w:pPr>
      <w:r w:rsidRPr="00187172">
        <w:rPr>
          <w:b/>
          <w:sz w:val="24"/>
          <w:szCs w:val="24"/>
        </w:rPr>
        <w:t>f) Prestar todos os esclarecimentos solicitados pela CONTRATANTE, cujas reclamações se obriga a atender prontamente;</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DE2CF9" w:rsidRPr="00187172" w:rsidRDefault="00DE2CF9" w:rsidP="00DE2CF9">
      <w:pPr>
        <w:jc w:val="both"/>
        <w:rPr>
          <w:rFonts w:ascii="Arial" w:hAnsi="Arial" w:cs="Arial"/>
          <w:sz w:val="24"/>
          <w:szCs w:val="24"/>
        </w:rPr>
      </w:pPr>
    </w:p>
    <w:p w:rsidR="00DE2CF9" w:rsidRDefault="00DE2CF9" w:rsidP="00DE2CF9">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DE2CF9" w:rsidRDefault="00DE2CF9" w:rsidP="00DE2CF9">
      <w:pPr>
        <w:jc w:val="both"/>
        <w:rPr>
          <w:rFonts w:ascii="Arial" w:hAnsi="Arial" w:cs="Arial"/>
          <w:b/>
          <w:sz w:val="24"/>
          <w:szCs w:val="24"/>
        </w:rPr>
      </w:pPr>
    </w:p>
    <w:p w:rsidR="00DE2CF9" w:rsidRDefault="00DE2CF9" w:rsidP="00DE2CF9">
      <w:pPr>
        <w:ind w:right="-196"/>
        <w:jc w:val="both"/>
        <w:rPr>
          <w:rFonts w:ascii="Arial" w:hAnsi="Arial" w:cs="Arial"/>
          <w:b/>
          <w:sz w:val="22"/>
          <w:szCs w:val="22"/>
        </w:rPr>
      </w:pPr>
      <w:r w:rsidRPr="00A276C6">
        <w:rPr>
          <w:rFonts w:ascii="Arial" w:hAnsi="Arial" w:cs="Arial"/>
          <w:b/>
          <w:sz w:val="24"/>
          <w:szCs w:val="24"/>
        </w:rPr>
        <w:t xml:space="preserve">j) </w:t>
      </w:r>
      <w:r w:rsidRPr="00A276C6">
        <w:rPr>
          <w:rFonts w:ascii="Arial" w:hAnsi="Arial" w:cs="Arial"/>
          <w:b/>
          <w:sz w:val="22"/>
          <w:szCs w:val="22"/>
        </w:rPr>
        <w:t>Em caso de necessidade o</w:t>
      </w:r>
      <w:r>
        <w:rPr>
          <w:rFonts w:ascii="Arial" w:hAnsi="Arial" w:cs="Arial"/>
          <w:b/>
          <w:sz w:val="22"/>
          <w:szCs w:val="22"/>
        </w:rPr>
        <w:t xml:space="preserve"> contratado</w:t>
      </w:r>
      <w:r w:rsidRPr="00A276C6">
        <w:rPr>
          <w:rFonts w:ascii="Arial" w:hAnsi="Arial" w:cs="Arial"/>
          <w:b/>
          <w:sz w:val="22"/>
          <w:szCs w:val="22"/>
        </w:rPr>
        <w:t xml:space="preserve"> fica ciente que qualquer adequação d</w:t>
      </w:r>
      <w:r>
        <w:rPr>
          <w:rFonts w:ascii="Arial" w:hAnsi="Arial" w:cs="Arial"/>
          <w:b/>
          <w:sz w:val="22"/>
          <w:szCs w:val="22"/>
        </w:rPr>
        <w:t>o projeto que integrar o edital</w:t>
      </w:r>
      <w:r w:rsidRPr="00A276C6">
        <w:rPr>
          <w:rFonts w:ascii="Arial" w:hAnsi="Arial" w:cs="Arial"/>
          <w:b/>
          <w:sz w:val="22"/>
          <w:szCs w:val="22"/>
        </w:rPr>
        <w:t xml:space="preserve"> </w:t>
      </w:r>
      <w:r>
        <w:rPr>
          <w:rFonts w:ascii="Arial" w:hAnsi="Arial" w:cs="Arial"/>
          <w:b/>
          <w:sz w:val="22"/>
          <w:szCs w:val="22"/>
        </w:rPr>
        <w:t>ou alteração contratual</w:t>
      </w:r>
      <w:r w:rsidRPr="00A276C6">
        <w:rPr>
          <w:rFonts w:ascii="Arial" w:hAnsi="Arial" w:cs="Arial"/>
          <w:b/>
          <w:sz w:val="22"/>
          <w:szCs w:val="22"/>
        </w:rPr>
        <w:t>,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Pr>
          <w:rFonts w:ascii="Arial" w:hAnsi="Arial" w:cs="Arial"/>
          <w:b/>
          <w:sz w:val="22"/>
          <w:szCs w:val="22"/>
        </w:rPr>
        <w:t>ei nº 8.666, de 1993</w:t>
      </w:r>
      <w:r w:rsidRPr="00A276C6">
        <w:rPr>
          <w:rFonts w:ascii="Arial" w:hAnsi="Arial" w:cs="Arial"/>
          <w:b/>
          <w:sz w:val="22"/>
          <w:szCs w:val="22"/>
        </w:rPr>
        <w:t>.</w:t>
      </w:r>
    </w:p>
    <w:p w:rsidR="00DE2CF9" w:rsidRDefault="00DE2CF9" w:rsidP="00DE2CF9">
      <w:pPr>
        <w:ind w:right="-196"/>
        <w:jc w:val="both"/>
        <w:rPr>
          <w:rFonts w:ascii="Arial" w:hAnsi="Arial" w:cs="Arial"/>
          <w:b/>
          <w:sz w:val="22"/>
          <w:szCs w:val="22"/>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CLÁUSULA QUARTA - PREÇO</w:t>
      </w: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DE2CF9" w:rsidRPr="00187172" w:rsidRDefault="00DE2CF9" w:rsidP="00DE2CF9">
      <w:pPr>
        <w:ind w:firstLine="1418"/>
        <w:jc w:val="both"/>
        <w:rPr>
          <w:rFonts w:ascii="Arial" w:hAnsi="Arial" w:cs="Arial"/>
          <w:b/>
          <w:bCs/>
          <w:sz w:val="24"/>
          <w:szCs w:val="24"/>
        </w:rPr>
      </w:pPr>
    </w:p>
    <w:p w:rsidR="00DE2CF9" w:rsidRPr="00D96A6B" w:rsidRDefault="00DE2CF9" w:rsidP="00DE2CF9">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DE2CF9" w:rsidRDefault="00DE2CF9" w:rsidP="00DE2CF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E2CF9" w:rsidRPr="00F01905" w:rsidTr="00DE2CF9">
        <w:tc>
          <w:tcPr>
            <w:tcW w:w="3470"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DE2CF9" w:rsidRPr="00F01905" w:rsidRDefault="00DE2CF9" w:rsidP="00DE2CF9">
            <w:pPr>
              <w:jc w:val="center"/>
              <w:rPr>
                <w:rFonts w:ascii="Arial" w:hAnsi="Arial" w:cs="Arial"/>
                <w:b/>
                <w:sz w:val="16"/>
                <w:szCs w:val="16"/>
              </w:rPr>
            </w:pPr>
            <w:r w:rsidRPr="00F01905">
              <w:rPr>
                <w:rFonts w:ascii="Arial" w:hAnsi="Arial" w:cs="Arial"/>
                <w:b/>
                <w:sz w:val="16"/>
                <w:szCs w:val="16"/>
              </w:rPr>
              <w:t>ESPECIFICAÇÃO DA DESPESA</w:t>
            </w:r>
          </w:p>
        </w:tc>
      </w:tr>
      <w:tr w:rsidR="00DE2CF9" w:rsidRPr="00F01905" w:rsidTr="00DE2CF9">
        <w:tc>
          <w:tcPr>
            <w:tcW w:w="3470" w:type="dxa"/>
            <w:vAlign w:val="center"/>
          </w:tcPr>
          <w:p w:rsidR="00DE2CF9" w:rsidRPr="00F01905" w:rsidRDefault="00DE2CF9" w:rsidP="00DE2CF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07.01.26.782.0132.1030.4.4.90.51</w:t>
            </w:r>
            <w:r w:rsidRPr="00F01905">
              <w:rPr>
                <w:rFonts w:ascii="Arial" w:hAnsi="Arial" w:cs="Arial"/>
                <w:sz w:val="16"/>
                <w:szCs w:val="16"/>
              </w:rPr>
              <w:t>.00</w:t>
            </w:r>
          </w:p>
        </w:tc>
        <w:tc>
          <w:tcPr>
            <w:tcW w:w="1035" w:type="dxa"/>
            <w:vAlign w:val="center"/>
          </w:tcPr>
          <w:p w:rsidR="00DE2CF9" w:rsidRPr="00F01905" w:rsidRDefault="00DE2CF9" w:rsidP="00DE2CF9">
            <w:pPr>
              <w:jc w:val="center"/>
              <w:rPr>
                <w:rFonts w:ascii="Arial" w:hAnsi="Arial" w:cs="Arial"/>
                <w:sz w:val="16"/>
                <w:szCs w:val="16"/>
              </w:rPr>
            </w:pPr>
            <w:r>
              <w:rPr>
                <w:rFonts w:ascii="Arial" w:hAnsi="Arial" w:cs="Arial"/>
                <w:sz w:val="16"/>
                <w:szCs w:val="16"/>
              </w:rPr>
              <w:t>177</w:t>
            </w:r>
          </w:p>
        </w:tc>
        <w:tc>
          <w:tcPr>
            <w:tcW w:w="1508" w:type="dxa"/>
          </w:tcPr>
          <w:p w:rsidR="00DE2CF9" w:rsidRDefault="00DE2CF9" w:rsidP="00DE2CF9">
            <w:pPr>
              <w:jc w:val="center"/>
              <w:rPr>
                <w:rFonts w:ascii="Arial" w:hAnsi="Arial" w:cs="Arial"/>
                <w:sz w:val="16"/>
                <w:szCs w:val="16"/>
              </w:rPr>
            </w:pPr>
            <w:r w:rsidRPr="00F01905">
              <w:rPr>
                <w:rFonts w:ascii="Arial" w:hAnsi="Arial" w:cs="Arial"/>
                <w:sz w:val="16"/>
                <w:szCs w:val="16"/>
              </w:rPr>
              <w:t>1.00.00</w:t>
            </w:r>
          </w:p>
          <w:p w:rsidR="00DE2CF9" w:rsidRPr="00F01905" w:rsidRDefault="00DE2CF9" w:rsidP="00DE2CF9">
            <w:pPr>
              <w:jc w:val="center"/>
              <w:rPr>
                <w:rFonts w:ascii="Arial" w:hAnsi="Arial" w:cs="Arial"/>
                <w:sz w:val="16"/>
                <w:szCs w:val="16"/>
              </w:rPr>
            </w:pPr>
            <w:r>
              <w:rPr>
                <w:rFonts w:ascii="Arial" w:hAnsi="Arial" w:cs="Arial"/>
                <w:sz w:val="16"/>
                <w:szCs w:val="16"/>
              </w:rPr>
              <w:t>1.24.00</w:t>
            </w:r>
          </w:p>
        </w:tc>
        <w:tc>
          <w:tcPr>
            <w:tcW w:w="3504" w:type="dxa"/>
          </w:tcPr>
          <w:p w:rsidR="00DE2CF9" w:rsidRPr="00F01905" w:rsidRDefault="00DE2CF9" w:rsidP="00DE2CF9">
            <w:pPr>
              <w:rPr>
                <w:rFonts w:ascii="Arial" w:hAnsi="Arial" w:cs="Arial"/>
                <w:sz w:val="16"/>
                <w:szCs w:val="16"/>
              </w:rPr>
            </w:pPr>
            <w:r>
              <w:rPr>
                <w:rFonts w:ascii="Arial" w:hAnsi="Arial" w:cs="Arial"/>
                <w:sz w:val="16"/>
                <w:szCs w:val="16"/>
              </w:rPr>
              <w:t>CONST. MELHOR. PT, CALÇ. DE EST. VICINAIS</w:t>
            </w:r>
          </w:p>
        </w:tc>
      </w:tr>
    </w:tbl>
    <w:p w:rsidR="00F303BC" w:rsidRDefault="00F303BC" w:rsidP="00DE2CF9">
      <w:pPr>
        <w:jc w:val="both"/>
        <w:rPr>
          <w:rFonts w:ascii="Arial" w:hAnsi="Arial" w:cs="Arial"/>
          <w:b/>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CLÁUSULA SEXTA - PRAZOS E CONDIÇÕES DE PAGAMENTO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DE2CF9" w:rsidRPr="00E170DD" w:rsidRDefault="00DE2CF9" w:rsidP="00DE2CF9">
      <w:pPr>
        <w:pStyle w:val="Ttulo2"/>
        <w:keepLines/>
        <w:numPr>
          <w:ilvl w:val="0"/>
          <w:numId w:val="21"/>
        </w:numPr>
        <w:spacing w:before="100"/>
        <w:ind w:left="0" w:firstLine="0"/>
        <w:jc w:val="both"/>
        <w:rPr>
          <w:rFonts w:cs="Arial"/>
          <w:sz w:val="22"/>
          <w:szCs w:val="22"/>
        </w:rPr>
      </w:pPr>
      <w:bookmarkStart w:id="134" w:name="_Toc19804778"/>
      <w:bookmarkStart w:id="135" w:name="_Toc19805367"/>
      <w:bookmarkStart w:id="136" w:name="_Toc22572038"/>
      <w:bookmarkStart w:id="137" w:name="_Toc26356102"/>
      <w:r w:rsidRPr="00E170DD">
        <w:rPr>
          <w:rFonts w:cs="Arial"/>
          <w:sz w:val="22"/>
          <w:szCs w:val="22"/>
        </w:rPr>
        <w:t>O prazo de vigência</w:t>
      </w:r>
      <w:r w:rsidR="00F303BC">
        <w:rPr>
          <w:rFonts w:cs="Arial"/>
          <w:sz w:val="22"/>
          <w:szCs w:val="22"/>
        </w:rPr>
        <w:t xml:space="preserve"> do Contrato será até 31/12/20</w:t>
      </w:r>
      <w:r w:rsidR="008E78BD">
        <w:rPr>
          <w:rFonts w:cs="Arial"/>
          <w:sz w:val="22"/>
          <w:szCs w:val="22"/>
        </w:rPr>
        <w:t>19</w:t>
      </w:r>
      <w:r w:rsidRPr="00E170DD">
        <w:rPr>
          <w:rFonts w:cs="Arial"/>
          <w:sz w:val="22"/>
          <w:szCs w:val="22"/>
        </w:rPr>
        <w:t>, podendo ser aditivado nos casos legais.</w:t>
      </w:r>
      <w:bookmarkEnd w:id="134"/>
      <w:bookmarkEnd w:id="135"/>
      <w:bookmarkEnd w:id="136"/>
      <w:bookmarkEnd w:id="137"/>
    </w:p>
    <w:p w:rsidR="00DE2CF9" w:rsidRPr="00E170DD" w:rsidRDefault="00DE2CF9" w:rsidP="00DE2CF9">
      <w:pPr>
        <w:jc w:val="both"/>
        <w:rPr>
          <w:rFonts w:ascii="Arial" w:hAnsi="Arial" w:cs="Arial"/>
          <w:sz w:val="22"/>
          <w:szCs w:val="22"/>
        </w:rPr>
      </w:pPr>
    </w:p>
    <w:p w:rsidR="00DE2CF9" w:rsidRPr="00E170DD" w:rsidRDefault="00DE2CF9" w:rsidP="00DE2CF9">
      <w:pPr>
        <w:pStyle w:val="Ttulo2"/>
        <w:keepLines/>
        <w:numPr>
          <w:ilvl w:val="0"/>
          <w:numId w:val="21"/>
        </w:numPr>
        <w:spacing w:before="100"/>
        <w:ind w:left="0" w:firstLine="0"/>
        <w:jc w:val="both"/>
        <w:rPr>
          <w:rFonts w:cs="Arial"/>
          <w:sz w:val="22"/>
          <w:szCs w:val="22"/>
        </w:rPr>
      </w:pPr>
      <w:bookmarkStart w:id="138" w:name="_Toc19804779"/>
      <w:bookmarkStart w:id="139" w:name="_Toc19805368"/>
      <w:bookmarkStart w:id="140" w:name="_Toc22572039"/>
      <w:bookmarkStart w:id="141" w:name="_Toc26356103"/>
      <w:r w:rsidRPr="00E170DD">
        <w:rPr>
          <w:rFonts w:cs="Arial"/>
          <w:sz w:val="22"/>
          <w:szCs w:val="22"/>
        </w:rPr>
        <w:lastRenderedPageBreak/>
        <w:t>O prazo de execução da obra será de 05 (cinco) meses, contados a partir da data de emissão da ordem de serviço determinando o seu início.</w:t>
      </w:r>
      <w:bookmarkEnd w:id="138"/>
      <w:bookmarkEnd w:id="139"/>
      <w:bookmarkEnd w:id="140"/>
      <w:bookmarkEnd w:id="141"/>
    </w:p>
    <w:p w:rsidR="00DE2CF9" w:rsidRPr="00E170DD" w:rsidRDefault="00DE2CF9" w:rsidP="00DE2CF9">
      <w:pPr>
        <w:jc w:val="both"/>
        <w:rPr>
          <w:rFonts w:ascii="Arial" w:hAnsi="Arial" w:cs="Arial"/>
          <w:sz w:val="22"/>
          <w:szCs w:val="22"/>
        </w:rPr>
      </w:pPr>
    </w:p>
    <w:p w:rsidR="00DE2CF9" w:rsidRPr="00E170DD" w:rsidRDefault="00DE2CF9" w:rsidP="00DE2CF9">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 xml:space="preserve">Em até </w:t>
      </w:r>
      <w:r w:rsidRPr="00E170DD">
        <w:rPr>
          <w:rFonts w:ascii="Arial" w:hAnsi="Arial" w:cs="Arial"/>
          <w:b/>
          <w:sz w:val="22"/>
          <w:szCs w:val="22"/>
        </w:rPr>
        <w:t>30 (trinta) dias</w:t>
      </w:r>
      <w:r w:rsidRPr="00E170DD">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E2CF9" w:rsidRPr="00E170DD" w:rsidRDefault="00DE2CF9" w:rsidP="00DE2CF9">
      <w:pPr>
        <w:pStyle w:val="PargrafodaLista"/>
        <w:ind w:left="0"/>
        <w:rPr>
          <w:rFonts w:ascii="Arial" w:hAnsi="Arial" w:cs="Arial"/>
          <w:sz w:val="22"/>
          <w:szCs w:val="22"/>
        </w:rPr>
      </w:pPr>
    </w:p>
    <w:p w:rsidR="00DE2CF9" w:rsidRPr="00E170DD" w:rsidRDefault="00DE2CF9" w:rsidP="00DE2CF9">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O Pagamento será condicionado ao repasse do órgão concedente.</w:t>
      </w:r>
    </w:p>
    <w:p w:rsidR="00DE2CF9" w:rsidRPr="00E170DD" w:rsidRDefault="00DE2CF9" w:rsidP="00DE2CF9">
      <w:pPr>
        <w:pStyle w:val="PargrafodaLista"/>
        <w:ind w:left="0"/>
        <w:rPr>
          <w:rFonts w:ascii="Arial" w:hAnsi="Arial" w:cs="Arial"/>
          <w:sz w:val="22"/>
          <w:szCs w:val="22"/>
        </w:rPr>
      </w:pPr>
    </w:p>
    <w:p w:rsidR="00DE2CF9" w:rsidRPr="00E170DD" w:rsidRDefault="00DE2CF9" w:rsidP="00DE2CF9">
      <w:pPr>
        <w:pStyle w:val="PargrafodaLista"/>
        <w:numPr>
          <w:ilvl w:val="0"/>
          <w:numId w:val="21"/>
        </w:numPr>
        <w:autoSpaceDE w:val="0"/>
        <w:autoSpaceDN w:val="0"/>
        <w:adjustRightInd w:val="0"/>
        <w:ind w:left="0" w:firstLine="0"/>
        <w:rPr>
          <w:rFonts w:ascii="Arial" w:eastAsiaTheme="minorHAnsi" w:hAnsi="Arial" w:cs="Arial"/>
          <w:sz w:val="22"/>
          <w:szCs w:val="22"/>
          <w:lang w:eastAsia="en-US"/>
        </w:rPr>
      </w:pPr>
      <w:r w:rsidRPr="00E170DD">
        <w:rPr>
          <w:rFonts w:ascii="Arial" w:eastAsiaTheme="minorHAnsi" w:hAnsi="Arial" w:cs="Arial"/>
          <w:sz w:val="22"/>
          <w:szCs w:val="22"/>
          <w:lang w:eastAsia="en-US"/>
        </w:rPr>
        <w:t>A NOTA FISCAL só poderá ser emitida após a aferição do Boletim de Medição pela GIGOV/CAIXA e o crédito do Repasse pelo Órgão Gestor – Ministério.</w:t>
      </w:r>
    </w:p>
    <w:p w:rsidR="00DE2CF9" w:rsidRPr="00E170DD" w:rsidRDefault="00DE2CF9" w:rsidP="00DE2CF9">
      <w:pPr>
        <w:pStyle w:val="PargrafodaLista"/>
        <w:autoSpaceDE w:val="0"/>
        <w:autoSpaceDN w:val="0"/>
        <w:adjustRightInd w:val="0"/>
        <w:ind w:left="1069"/>
        <w:rPr>
          <w:rFonts w:ascii="Arial" w:eastAsiaTheme="minorHAnsi" w:hAnsi="Arial" w:cs="Arial"/>
          <w:sz w:val="22"/>
          <w:szCs w:val="22"/>
          <w:lang w:eastAsia="en-US"/>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 xml:space="preserve">Subcláusula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 xml:space="preserve">Subcláusula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E2CF9" w:rsidRPr="00187172" w:rsidRDefault="00DE2CF9" w:rsidP="00DE2CF9">
      <w:pPr>
        <w:ind w:firstLine="709"/>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 xml:space="preserve">Subcláusula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subseqüente.</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Oitava -</w:t>
      </w:r>
      <w:r w:rsidRPr="00187172">
        <w:rPr>
          <w:rFonts w:ascii="Arial" w:hAnsi="Arial" w:cs="Arial"/>
          <w:sz w:val="24"/>
          <w:szCs w:val="24"/>
        </w:rPr>
        <w:t xml:space="preserve"> O pagamento pelos serviços efetivamente prestados, será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w:t>
      </w:r>
      <w:r w:rsidRPr="00187172">
        <w:rPr>
          <w:rFonts w:ascii="Arial" w:hAnsi="Arial" w:cs="Arial"/>
          <w:sz w:val="24"/>
          <w:szCs w:val="24"/>
        </w:rPr>
        <w:lastRenderedPageBreak/>
        <w:t xml:space="preserve">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à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Décima -</w:t>
      </w:r>
      <w:r w:rsidRPr="00187172">
        <w:rPr>
          <w:rFonts w:ascii="Arial" w:hAnsi="Arial" w:cs="Arial"/>
          <w:sz w:val="24"/>
          <w:szCs w:val="24"/>
        </w:rPr>
        <w:t xml:space="preserve"> No caso de incorreção nos documentos apresentados, inclusive nas Notas Fiscais/Faturas, estes serão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E2CF9" w:rsidRPr="00187172" w:rsidRDefault="00DE2CF9" w:rsidP="00DE2CF9">
      <w:pPr>
        <w:ind w:firstLine="708"/>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E2CF9" w:rsidRPr="00187172" w:rsidRDefault="00DE2CF9" w:rsidP="00DE2CF9">
      <w:pPr>
        <w:ind w:firstLine="708"/>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2CF9" w:rsidRPr="00187172" w:rsidRDefault="00DE2CF9" w:rsidP="00DE2CF9">
      <w:pPr>
        <w:ind w:firstLine="851"/>
        <w:jc w:val="both"/>
        <w:rPr>
          <w:rFonts w:ascii="Arial" w:hAnsi="Arial" w:cs="Arial"/>
          <w:sz w:val="24"/>
          <w:szCs w:val="24"/>
        </w:rPr>
      </w:pPr>
    </w:p>
    <w:p w:rsidR="00DE2CF9" w:rsidRPr="00187172" w:rsidRDefault="00DE2CF9" w:rsidP="00DE2CF9">
      <w:pPr>
        <w:jc w:val="both"/>
        <w:rPr>
          <w:rFonts w:ascii="Arial" w:hAnsi="Arial" w:cs="Arial"/>
          <w:b/>
          <w:bCs/>
          <w:sz w:val="24"/>
          <w:szCs w:val="24"/>
        </w:rPr>
      </w:pPr>
      <w:r w:rsidRPr="00187172">
        <w:rPr>
          <w:rFonts w:ascii="Arial" w:hAnsi="Arial" w:cs="Arial"/>
          <w:b/>
          <w:bCs/>
          <w:sz w:val="24"/>
          <w:szCs w:val="24"/>
        </w:rPr>
        <w:t>CLÁUSULA SÉTIMA - VÍNCULO EMPREGATÍCIO</w:t>
      </w:r>
    </w:p>
    <w:p w:rsidR="00DE2CF9" w:rsidRPr="00187172" w:rsidRDefault="00DE2CF9" w:rsidP="00DE2CF9">
      <w:pPr>
        <w:jc w:val="both"/>
        <w:rPr>
          <w:rFonts w:ascii="Arial" w:hAnsi="Arial" w:cs="Arial"/>
          <w:sz w:val="24"/>
          <w:szCs w:val="24"/>
        </w:rPr>
      </w:pPr>
    </w:p>
    <w:p w:rsidR="00DE2CF9" w:rsidRPr="00187172" w:rsidRDefault="00DE2CF9" w:rsidP="00DE2CF9">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E2CF9" w:rsidRPr="00187172" w:rsidRDefault="00DE2CF9" w:rsidP="00DE2CF9">
      <w:pPr>
        <w:pStyle w:val="WW-Saudao"/>
        <w:rPr>
          <w:rFonts w:cs="Arial"/>
          <w:szCs w:val="24"/>
        </w:rPr>
      </w:pPr>
    </w:p>
    <w:p w:rsidR="00DE2CF9" w:rsidRPr="00187172" w:rsidRDefault="00DE2CF9" w:rsidP="00DE2CF9">
      <w:pPr>
        <w:jc w:val="both"/>
        <w:rPr>
          <w:rFonts w:ascii="Arial" w:hAnsi="Arial" w:cs="Arial"/>
          <w:b/>
          <w:bCs/>
          <w:sz w:val="24"/>
          <w:szCs w:val="24"/>
        </w:rPr>
      </w:pPr>
      <w:r w:rsidRPr="00187172">
        <w:rPr>
          <w:rFonts w:ascii="Arial" w:hAnsi="Arial" w:cs="Arial"/>
          <w:b/>
          <w:bCs/>
          <w:sz w:val="24"/>
          <w:szCs w:val="24"/>
        </w:rPr>
        <w:t>CLÁUSULA OITAVA - RESPONSABILIDADE CIVIL</w:t>
      </w: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2CF9" w:rsidRPr="00187172" w:rsidRDefault="00DE2CF9" w:rsidP="00DE2CF9">
      <w:pPr>
        <w:jc w:val="both"/>
        <w:rPr>
          <w:rFonts w:ascii="Arial" w:hAnsi="Arial" w:cs="Arial"/>
          <w:b/>
          <w:sz w:val="24"/>
          <w:szCs w:val="24"/>
        </w:rPr>
      </w:pPr>
    </w:p>
    <w:p w:rsidR="00DE2CF9" w:rsidRPr="00187172" w:rsidRDefault="00DE2CF9" w:rsidP="00DE2CF9">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2CF9" w:rsidRPr="00187172" w:rsidRDefault="00DE2CF9" w:rsidP="00DE2CF9">
      <w:pPr>
        <w:jc w:val="both"/>
        <w:rPr>
          <w:rFonts w:ascii="Arial" w:hAnsi="Arial" w:cs="Arial"/>
          <w:sz w:val="24"/>
          <w:szCs w:val="24"/>
        </w:rPr>
      </w:pPr>
    </w:p>
    <w:p w:rsidR="00DE2CF9" w:rsidRPr="00187172" w:rsidRDefault="00DE2CF9" w:rsidP="00DE2CF9">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E2CF9" w:rsidRDefault="00DE2CF9" w:rsidP="00DE2CF9">
      <w:pPr>
        <w:jc w:val="both"/>
        <w:rPr>
          <w:rFonts w:ascii="Arial" w:hAnsi="Arial" w:cs="Arial"/>
          <w:b/>
          <w:bCs/>
          <w:sz w:val="24"/>
          <w:szCs w:val="24"/>
        </w:rPr>
      </w:pPr>
    </w:p>
    <w:p w:rsidR="00DE2CF9" w:rsidRPr="00187172" w:rsidRDefault="00DE2CF9" w:rsidP="00DE2CF9">
      <w:pPr>
        <w:jc w:val="both"/>
        <w:rPr>
          <w:rFonts w:ascii="Arial" w:hAnsi="Arial" w:cs="Arial"/>
          <w:b/>
          <w:bCs/>
          <w:sz w:val="24"/>
          <w:szCs w:val="24"/>
        </w:rPr>
      </w:pPr>
      <w:r w:rsidRPr="00187172">
        <w:rPr>
          <w:rFonts w:ascii="Arial" w:hAnsi="Arial" w:cs="Arial"/>
          <w:b/>
          <w:bCs/>
          <w:sz w:val="24"/>
          <w:szCs w:val="24"/>
        </w:rPr>
        <w:t>CLÁUSULA DÉCIMA - FISCALIZAÇÃO</w:t>
      </w:r>
    </w:p>
    <w:p w:rsidR="00DE2CF9" w:rsidRPr="00187172" w:rsidRDefault="00DE2CF9" w:rsidP="00DE2CF9">
      <w:pPr>
        <w:ind w:right="-1"/>
        <w:jc w:val="both"/>
        <w:rPr>
          <w:rFonts w:ascii="Arial" w:hAnsi="Arial" w:cs="Arial"/>
          <w:sz w:val="24"/>
          <w:szCs w:val="24"/>
        </w:rPr>
      </w:pPr>
      <w:r w:rsidRPr="00187172">
        <w:rPr>
          <w:rFonts w:ascii="Arial" w:hAnsi="Arial" w:cs="Arial"/>
          <w:sz w:val="24"/>
          <w:szCs w:val="24"/>
        </w:rPr>
        <w:t xml:space="preserve">Nos termos do art. 67, § 1°, da Lei n° 8.666,de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2CF9" w:rsidRPr="00187172" w:rsidRDefault="00DE2CF9" w:rsidP="00DE2CF9">
      <w:pPr>
        <w:jc w:val="both"/>
        <w:rPr>
          <w:rFonts w:ascii="Arial" w:hAnsi="Arial" w:cs="Arial"/>
          <w:sz w:val="24"/>
          <w:szCs w:val="24"/>
        </w:rPr>
      </w:pPr>
    </w:p>
    <w:p w:rsidR="00DE2CF9" w:rsidRPr="00187172" w:rsidRDefault="00DE2CF9" w:rsidP="00DE2CF9">
      <w:pPr>
        <w:ind w:right="-1"/>
        <w:jc w:val="both"/>
        <w:rPr>
          <w:rFonts w:ascii="Arial" w:hAnsi="Arial" w:cs="Arial"/>
          <w:sz w:val="24"/>
          <w:szCs w:val="24"/>
        </w:rPr>
      </w:pPr>
      <w:r w:rsidRPr="00187172">
        <w:rPr>
          <w:rFonts w:ascii="Arial" w:hAnsi="Arial" w:cs="Arial"/>
          <w:b/>
          <w:bCs/>
          <w:sz w:val="24"/>
          <w:szCs w:val="24"/>
        </w:rPr>
        <w:lastRenderedPageBreak/>
        <w:t>Subcláusula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w:t>
      </w:r>
      <w:r>
        <w:rPr>
          <w:rFonts w:ascii="Arial" w:hAnsi="Arial" w:cs="Arial"/>
          <w:sz w:val="24"/>
          <w:szCs w:val="24"/>
        </w:rPr>
        <w:t>oção das medidas convenientes.</w:t>
      </w:r>
    </w:p>
    <w:p w:rsidR="00DE2CF9" w:rsidRPr="00187172" w:rsidRDefault="00DE2CF9" w:rsidP="00DE2CF9">
      <w:pPr>
        <w:jc w:val="both"/>
        <w:rPr>
          <w:rFonts w:ascii="Arial" w:hAnsi="Arial" w:cs="Arial"/>
          <w:sz w:val="24"/>
          <w:szCs w:val="24"/>
        </w:rPr>
      </w:pPr>
    </w:p>
    <w:p w:rsidR="00DE2CF9" w:rsidRPr="00187172" w:rsidRDefault="00DE2CF9" w:rsidP="00DE2CF9">
      <w:pPr>
        <w:ind w:right="-1"/>
        <w:jc w:val="both"/>
        <w:rPr>
          <w:rFonts w:ascii="Arial" w:hAnsi="Arial" w:cs="Arial"/>
          <w:sz w:val="24"/>
          <w:szCs w:val="24"/>
        </w:rPr>
      </w:pPr>
      <w:r w:rsidRPr="00187172">
        <w:rPr>
          <w:rFonts w:ascii="Arial" w:hAnsi="Arial" w:cs="Arial"/>
          <w:b/>
          <w:sz w:val="24"/>
          <w:szCs w:val="24"/>
        </w:rPr>
        <w:t>Subcláusula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b/>
          <w:sz w:val="24"/>
          <w:szCs w:val="24"/>
        </w:rPr>
        <w:t>Subcláusula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2CF9" w:rsidRPr="00187172" w:rsidRDefault="00DE2CF9" w:rsidP="00DE2CF9">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2CF9" w:rsidRPr="00187172" w:rsidRDefault="00DE2CF9" w:rsidP="00DE2CF9">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E2CF9" w:rsidRPr="00187172" w:rsidRDefault="00DE2CF9" w:rsidP="00DE2CF9">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 xml:space="preserve">Subcláusula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2CF9" w:rsidRPr="00234B60" w:rsidRDefault="00DE2CF9" w:rsidP="00DE2CF9">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DE2CF9" w:rsidRPr="00187172" w:rsidRDefault="00DE2CF9" w:rsidP="00DE2CF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E2CF9" w:rsidRPr="00187172" w:rsidRDefault="00DE2CF9" w:rsidP="00DE2CF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E2CF9" w:rsidRPr="00187172" w:rsidRDefault="00DE2CF9" w:rsidP="00DE2CF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 xml:space="preserve">Subcláusula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Subcláusula Terceira -</w:t>
      </w:r>
      <w:r w:rsidRPr="00187172">
        <w:rPr>
          <w:rFonts w:ascii="Arial" w:hAnsi="Arial" w:cs="Arial"/>
          <w:bCs/>
          <w:sz w:val="24"/>
          <w:szCs w:val="24"/>
        </w:rPr>
        <w:t>A aplicação de qualquer penalidade não exclui a aplicação da multa.</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Subcláusula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DE2CF9" w:rsidRPr="00187172" w:rsidRDefault="00DE2CF9" w:rsidP="00DE2CF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sofrido condenações definitivas por praticarem, por meio dolosos, fraude fiscal no recolhimento de tributos;</w:t>
      </w:r>
    </w:p>
    <w:p w:rsidR="00DE2CF9" w:rsidRPr="00187172" w:rsidRDefault="00DE2CF9" w:rsidP="00DE2CF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praticado atos ilícitos visando a frustrar os objetivos da licitação;</w:t>
      </w:r>
    </w:p>
    <w:p w:rsidR="00DE2CF9" w:rsidRPr="00187172" w:rsidRDefault="00DE2CF9" w:rsidP="00DE2CF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demonstrem não possuir idoneidade para contratar com a Administração em virtude de atos ilícitos praticados.</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lastRenderedPageBreak/>
        <w:t>Subcláusula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2CF9" w:rsidRPr="00187172" w:rsidRDefault="00DE2CF9" w:rsidP="00DE2CF9">
      <w:pPr>
        <w:jc w:val="both"/>
        <w:rPr>
          <w:rFonts w:ascii="Arial" w:hAnsi="Arial" w:cs="Arial"/>
          <w:b/>
          <w:bCs/>
          <w:sz w:val="24"/>
          <w:szCs w:val="24"/>
        </w:rPr>
      </w:pPr>
      <w:r w:rsidRPr="00187172">
        <w:rPr>
          <w:rFonts w:ascii="Arial" w:hAnsi="Arial" w:cs="Arial"/>
          <w:b/>
          <w:sz w:val="24"/>
          <w:szCs w:val="24"/>
        </w:rPr>
        <w:t>Subcláusula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Subcláusula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2CF9" w:rsidRPr="00187172" w:rsidRDefault="00DE2CF9" w:rsidP="00DE2CF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2CF9" w:rsidRPr="00187172" w:rsidRDefault="00DE2CF9" w:rsidP="00DE2CF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2CF9" w:rsidRPr="00187172" w:rsidRDefault="00DE2CF9" w:rsidP="00DE2CF9">
      <w:pPr>
        <w:jc w:val="both"/>
        <w:rPr>
          <w:rFonts w:ascii="Arial" w:hAnsi="Arial" w:cs="Arial"/>
          <w:bCs/>
          <w:sz w:val="24"/>
          <w:szCs w:val="24"/>
        </w:rPr>
      </w:pPr>
      <w:r w:rsidRPr="00187172">
        <w:rPr>
          <w:rFonts w:ascii="Arial" w:hAnsi="Arial" w:cs="Arial"/>
          <w:b/>
          <w:sz w:val="24"/>
          <w:szCs w:val="24"/>
        </w:rPr>
        <w:t>Subcláusula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2CF9" w:rsidRPr="00187172" w:rsidRDefault="00DE2CF9" w:rsidP="00DE2CF9">
      <w:pPr>
        <w:jc w:val="both"/>
        <w:rPr>
          <w:rFonts w:ascii="Arial" w:hAnsi="Arial" w:cs="Arial"/>
          <w:bCs/>
          <w:sz w:val="24"/>
          <w:szCs w:val="24"/>
        </w:rPr>
      </w:pPr>
    </w:p>
    <w:p w:rsidR="00DE2CF9" w:rsidRPr="00187172" w:rsidRDefault="00DE2CF9" w:rsidP="00DE2CF9">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DE2CF9" w:rsidRPr="00187172" w:rsidRDefault="00DE2CF9" w:rsidP="00DE2CF9">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w:t>
      </w:r>
      <w:r w:rsidR="00121F23">
        <w:rPr>
          <w:rFonts w:ascii="Arial" w:hAnsi="Arial" w:cs="Arial"/>
          <w:b w:val="0"/>
          <w:sz w:val="24"/>
          <w:szCs w:val="24"/>
        </w:rPr>
        <w:t xml:space="preserve"> e no Diário Oficial do Estado</w:t>
      </w:r>
      <w:r w:rsidRPr="00187172">
        <w:rPr>
          <w:rFonts w:ascii="Arial" w:hAnsi="Arial" w:cs="Arial"/>
          <w:b w:val="0"/>
          <w:sz w:val="24"/>
          <w:szCs w:val="24"/>
        </w:rPr>
        <w:t xml:space="preserve">, </w:t>
      </w:r>
      <w:r>
        <w:rPr>
          <w:rFonts w:ascii="Arial" w:hAnsi="Arial" w:cs="Arial"/>
          <w:b w:val="0"/>
          <w:sz w:val="24"/>
          <w:szCs w:val="24"/>
        </w:rPr>
        <w:t>em atendimento à Lei de Acesso à Informação e aos termos do Convênio.</w:t>
      </w:r>
    </w:p>
    <w:p w:rsidR="00DE2CF9" w:rsidRPr="00187172" w:rsidRDefault="00DE2CF9" w:rsidP="00DE2CF9">
      <w:pPr>
        <w:pStyle w:val="WW-Corpodetexto21"/>
        <w:jc w:val="both"/>
        <w:rPr>
          <w:rFonts w:ascii="Arial" w:hAnsi="Arial" w:cs="Arial"/>
          <w:sz w:val="24"/>
          <w:szCs w:val="24"/>
        </w:rPr>
      </w:pPr>
    </w:p>
    <w:p w:rsidR="00DE2CF9" w:rsidRPr="00187172" w:rsidRDefault="00DE2CF9" w:rsidP="00DE2CF9">
      <w:pPr>
        <w:pStyle w:val="WW-Corpodetexto21"/>
        <w:jc w:val="both"/>
        <w:rPr>
          <w:rFonts w:ascii="Arial" w:hAnsi="Arial" w:cs="Arial"/>
          <w:sz w:val="24"/>
          <w:szCs w:val="24"/>
        </w:rPr>
      </w:pPr>
      <w:r w:rsidRPr="00187172">
        <w:rPr>
          <w:rFonts w:ascii="Arial" w:hAnsi="Arial" w:cs="Arial"/>
          <w:sz w:val="24"/>
          <w:szCs w:val="24"/>
        </w:rPr>
        <w:t>CLÁUSULA DÉCIMA TERCEIRA - FORO</w:t>
      </w:r>
    </w:p>
    <w:p w:rsidR="00DE2CF9" w:rsidRPr="00187172" w:rsidRDefault="00DE2CF9" w:rsidP="00DE2CF9">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2CF9" w:rsidRPr="00187172" w:rsidRDefault="00DE2CF9" w:rsidP="00DE2CF9">
      <w:pPr>
        <w:jc w:val="both"/>
        <w:rPr>
          <w:rFonts w:ascii="Arial" w:hAnsi="Arial" w:cs="Arial"/>
          <w:sz w:val="24"/>
          <w:szCs w:val="24"/>
        </w:rPr>
      </w:pPr>
    </w:p>
    <w:p w:rsidR="00DE2CF9" w:rsidRPr="00187172" w:rsidRDefault="00DE2CF9" w:rsidP="00DE2CF9">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DE2CF9" w:rsidRPr="00187172" w:rsidRDefault="00DE2CF9" w:rsidP="00DE2CF9">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xxx de xxxxxxxxxx de 2019.</w:t>
      </w:r>
    </w:p>
    <w:tbl>
      <w:tblPr>
        <w:tblW w:w="0" w:type="auto"/>
        <w:tblLook w:val="01E0" w:firstRow="1" w:lastRow="1" w:firstColumn="1" w:lastColumn="1" w:noHBand="0" w:noVBand="0"/>
      </w:tblPr>
      <w:tblGrid>
        <w:gridCol w:w="4606"/>
        <w:gridCol w:w="282"/>
        <w:gridCol w:w="279"/>
        <w:gridCol w:w="4045"/>
        <w:gridCol w:w="158"/>
      </w:tblGrid>
      <w:tr w:rsidR="00DE2CF9" w:rsidRPr="00187172" w:rsidTr="00DE2CF9">
        <w:tc>
          <w:tcPr>
            <w:tcW w:w="4888" w:type="dxa"/>
            <w:gridSpan w:val="2"/>
          </w:tcPr>
          <w:p w:rsidR="00DE2CF9" w:rsidRPr="00187172" w:rsidRDefault="00DE2CF9" w:rsidP="00DE2CF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DE2CF9" w:rsidRPr="00187172" w:rsidRDefault="00DE2CF9" w:rsidP="00DE2CF9">
            <w:pPr>
              <w:tabs>
                <w:tab w:val="left" w:pos="720"/>
              </w:tabs>
              <w:spacing w:line="260" w:lineRule="atLeast"/>
              <w:jc w:val="both"/>
              <w:rPr>
                <w:rFonts w:ascii="Arial" w:hAnsi="Arial" w:cs="Arial"/>
                <w:bCs/>
                <w:sz w:val="24"/>
                <w:szCs w:val="24"/>
                <w:lang w:eastAsia="ar-SA"/>
              </w:rPr>
            </w:pPr>
          </w:p>
        </w:tc>
        <w:tc>
          <w:tcPr>
            <w:tcW w:w="4203" w:type="dxa"/>
            <w:gridSpan w:val="2"/>
          </w:tcPr>
          <w:p w:rsidR="00DE2CF9" w:rsidRPr="00187172" w:rsidRDefault="00DE2CF9" w:rsidP="00DE2CF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DE2CF9" w:rsidRPr="00187172" w:rsidTr="00DE2CF9">
        <w:tc>
          <w:tcPr>
            <w:tcW w:w="4888" w:type="dxa"/>
            <w:gridSpan w:val="2"/>
          </w:tcPr>
          <w:p w:rsidR="00DE2CF9" w:rsidRPr="00187172" w:rsidRDefault="00DE2CF9" w:rsidP="00DE2CF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DE2CF9" w:rsidRPr="00187172" w:rsidRDefault="00DE2CF9" w:rsidP="00DE2CF9">
            <w:pPr>
              <w:tabs>
                <w:tab w:val="left" w:pos="720"/>
              </w:tabs>
              <w:spacing w:line="260" w:lineRule="atLeast"/>
              <w:jc w:val="both"/>
              <w:rPr>
                <w:rFonts w:ascii="Arial" w:hAnsi="Arial" w:cs="Arial"/>
                <w:bCs/>
                <w:sz w:val="24"/>
                <w:szCs w:val="24"/>
                <w:lang w:eastAsia="ar-SA"/>
              </w:rPr>
            </w:pPr>
          </w:p>
        </w:tc>
        <w:tc>
          <w:tcPr>
            <w:tcW w:w="4203" w:type="dxa"/>
            <w:gridSpan w:val="2"/>
          </w:tcPr>
          <w:p w:rsidR="00DE2CF9" w:rsidRPr="00187172" w:rsidRDefault="00DE2CF9" w:rsidP="00DE2CF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DE2CF9" w:rsidRPr="00187172" w:rsidTr="00DE2CF9">
        <w:trPr>
          <w:gridAfter w:val="1"/>
          <w:wAfter w:w="158" w:type="dxa"/>
        </w:trPr>
        <w:tc>
          <w:tcPr>
            <w:tcW w:w="4606" w:type="dxa"/>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DE2CF9" w:rsidRPr="00187172" w:rsidTr="00DE2CF9">
        <w:trPr>
          <w:gridAfter w:val="1"/>
          <w:wAfter w:w="158" w:type="dxa"/>
        </w:trPr>
        <w:tc>
          <w:tcPr>
            <w:tcW w:w="4606" w:type="dxa"/>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DE2CF9" w:rsidRPr="00187172" w:rsidTr="00DE2CF9">
        <w:trPr>
          <w:gridAfter w:val="1"/>
          <w:wAfter w:w="158" w:type="dxa"/>
        </w:trPr>
        <w:tc>
          <w:tcPr>
            <w:tcW w:w="4606" w:type="dxa"/>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DE2CF9" w:rsidRPr="00187172" w:rsidRDefault="00DE2CF9" w:rsidP="00DE2CF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DE2CF9" w:rsidRDefault="00DE2CF9" w:rsidP="00DE2CF9">
      <w:r>
        <w:br w:type="page"/>
      </w:r>
    </w:p>
    <w:p w:rsidR="00DE2CF9" w:rsidRDefault="00DE2CF9" w:rsidP="00DE2CF9">
      <w:pPr>
        <w:sectPr w:rsidR="00DE2CF9" w:rsidSect="00DE2CF9">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pPr>
    </w:p>
    <w:p w:rsidR="00DE2CF9" w:rsidRDefault="00DE2CF9" w:rsidP="00DE2CF9"/>
    <w:p w:rsidR="00DE2CF9" w:rsidRPr="0007500C" w:rsidRDefault="00DE2CF9" w:rsidP="00DE2CF9">
      <w:pPr>
        <w:spacing w:before="120"/>
        <w:ind w:right="-196"/>
        <w:jc w:val="center"/>
        <w:outlineLvl w:val="0"/>
        <w:rPr>
          <w:rFonts w:ascii="Arial" w:hAnsi="Arial" w:cs="Arial"/>
          <w:b/>
          <w:i/>
          <w:sz w:val="24"/>
          <w:szCs w:val="24"/>
          <w:u w:val="single"/>
        </w:rPr>
      </w:pPr>
      <w:bookmarkStart w:id="142" w:name="_Toc26356104"/>
      <w:r w:rsidRPr="0007500C">
        <w:rPr>
          <w:rFonts w:ascii="Arial" w:hAnsi="Arial" w:cs="Arial"/>
          <w:b/>
          <w:i/>
          <w:sz w:val="24"/>
          <w:szCs w:val="24"/>
          <w:u w:val="single"/>
        </w:rPr>
        <w:t>ANEXO XI</w:t>
      </w:r>
      <w:bookmarkEnd w:id="142"/>
    </w:p>
    <w:p w:rsidR="00DE2CF9" w:rsidRPr="00506C29" w:rsidRDefault="00DE2CF9" w:rsidP="00DE2CF9"/>
    <w:p w:rsidR="00DE2CF9" w:rsidRDefault="00DE2CF9" w:rsidP="00DE2CF9">
      <w:pPr>
        <w:jc w:val="center"/>
        <w:rPr>
          <w:rFonts w:ascii="Arial" w:hAnsi="Arial" w:cs="Arial"/>
          <w:b/>
          <w:sz w:val="24"/>
          <w:szCs w:val="24"/>
        </w:rPr>
      </w:pPr>
      <w:r w:rsidRPr="00AD60A5">
        <w:rPr>
          <w:rFonts w:ascii="Arial" w:hAnsi="Arial" w:cs="Arial"/>
          <w:b/>
          <w:sz w:val="24"/>
          <w:szCs w:val="24"/>
        </w:rPr>
        <w:t>PLANILHA ORÇAMENTÁRIA DE CUSTOS</w:t>
      </w:r>
    </w:p>
    <w:p w:rsidR="0084538F" w:rsidRDefault="0084538F" w:rsidP="00DE2CF9">
      <w:pPr>
        <w:jc w:val="center"/>
        <w:rPr>
          <w:rFonts w:ascii="Arial" w:hAnsi="Arial" w:cs="Arial"/>
          <w:b/>
          <w:sz w:val="24"/>
          <w:szCs w:val="24"/>
        </w:rPr>
      </w:pPr>
    </w:p>
    <w:tbl>
      <w:tblPr>
        <w:tblW w:w="14057" w:type="dxa"/>
        <w:tblInd w:w="904" w:type="dxa"/>
        <w:tblCellMar>
          <w:left w:w="70" w:type="dxa"/>
          <w:right w:w="70" w:type="dxa"/>
        </w:tblCellMar>
        <w:tblLook w:val="04A0" w:firstRow="1" w:lastRow="0" w:firstColumn="1" w:lastColumn="0" w:noHBand="0" w:noVBand="1"/>
      </w:tblPr>
      <w:tblGrid>
        <w:gridCol w:w="844"/>
        <w:gridCol w:w="1560"/>
        <w:gridCol w:w="5056"/>
        <w:gridCol w:w="1060"/>
        <w:gridCol w:w="1376"/>
        <w:gridCol w:w="1397"/>
        <w:gridCol w:w="1344"/>
        <w:gridCol w:w="1420"/>
      </w:tblGrid>
      <w:tr w:rsidR="0084538F" w:rsidRPr="0084538F" w:rsidTr="0084538F">
        <w:trPr>
          <w:trHeight w:val="402"/>
        </w:trPr>
        <w:tc>
          <w:tcPr>
            <w:tcW w:w="844" w:type="dxa"/>
            <w:tcBorders>
              <w:top w:val="nil"/>
              <w:left w:val="single" w:sz="8" w:space="0" w:color="auto"/>
              <w:bottom w:val="single" w:sz="4" w:space="0" w:color="auto"/>
              <w:right w:val="nil"/>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OBRA: </w:t>
            </w:r>
          </w:p>
        </w:tc>
        <w:tc>
          <w:tcPr>
            <w:tcW w:w="9052" w:type="dxa"/>
            <w:gridSpan w:val="4"/>
            <w:tcBorders>
              <w:top w:val="single" w:sz="4" w:space="0" w:color="auto"/>
              <w:left w:val="nil"/>
              <w:bottom w:val="single" w:sz="4" w:space="0" w:color="auto"/>
              <w:right w:val="single" w:sz="4" w:space="0" w:color="000000"/>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DRENAGEM E CALÇAMENTO DAS VIAS DA LOCALIDADE DE ARAÇAS</w:t>
            </w:r>
          </w:p>
        </w:tc>
        <w:tc>
          <w:tcPr>
            <w:tcW w:w="1397" w:type="dxa"/>
            <w:tcBorders>
              <w:top w:val="nil"/>
              <w:left w:val="nil"/>
              <w:bottom w:val="single" w:sz="4" w:space="0" w:color="auto"/>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DATA: </w:t>
            </w:r>
          </w:p>
        </w:tc>
        <w:tc>
          <w:tcPr>
            <w:tcW w:w="2764" w:type="dxa"/>
            <w:gridSpan w:val="2"/>
            <w:tcBorders>
              <w:top w:val="single" w:sz="4" w:space="0" w:color="auto"/>
              <w:left w:val="nil"/>
              <w:bottom w:val="single" w:sz="4" w:space="0" w:color="auto"/>
              <w:right w:val="single" w:sz="8" w:space="0" w:color="000000"/>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rPr>
            </w:pPr>
            <w:r w:rsidRPr="0084538F">
              <w:rPr>
                <w:rFonts w:ascii="Century Gothic" w:eastAsia="Times New Roman" w:hAnsi="Century Gothic" w:cs="Arial"/>
                <w:b/>
                <w:bCs/>
                <w:color w:val="000000"/>
              </w:rPr>
              <w:t>25/02/2019</w:t>
            </w:r>
          </w:p>
        </w:tc>
      </w:tr>
      <w:tr w:rsidR="0084538F" w:rsidRPr="0084538F" w:rsidTr="0084538F">
        <w:trPr>
          <w:trHeight w:val="495"/>
        </w:trPr>
        <w:tc>
          <w:tcPr>
            <w:tcW w:w="844" w:type="dxa"/>
            <w:tcBorders>
              <w:top w:val="nil"/>
              <w:left w:val="single" w:sz="8" w:space="0" w:color="auto"/>
              <w:bottom w:val="single" w:sz="4" w:space="0" w:color="auto"/>
              <w:right w:val="nil"/>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LOCAL: </w:t>
            </w:r>
          </w:p>
        </w:tc>
        <w:tc>
          <w:tcPr>
            <w:tcW w:w="7676" w:type="dxa"/>
            <w:gridSpan w:val="3"/>
            <w:tcBorders>
              <w:top w:val="single" w:sz="4" w:space="0" w:color="auto"/>
              <w:left w:val="nil"/>
              <w:bottom w:val="single" w:sz="4" w:space="0" w:color="auto"/>
              <w:right w:val="single" w:sz="4" w:space="0" w:color="000000"/>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ARAÇAS - ZONA RURAL</w:t>
            </w:r>
          </w:p>
        </w:tc>
        <w:tc>
          <w:tcPr>
            <w:tcW w:w="5537" w:type="dxa"/>
            <w:gridSpan w:val="4"/>
            <w:tcBorders>
              <w:top w:val="single" w:sz="4" w:space="0" w:color="auto"/>
              <w:left w:val="nil"/>
              <w:bottom w:val="single" w:sz="4" w:space="0" w:color="auto"/>
              <w:right w:val="single" w:sz="8" w:space="0" w:color="000000"/>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FORMA DE EXECUÇÃO: </w:t>
            </w:r>
            <w:r>
              <w:rPr>
                <w:rFonts w:ascii="Century Gothic" w:eastAsia="Times New Roman" w:hAnsi="Century Gothic" w:cs="Arial"/>
                <w:b/>
                <w:bCs/>
                <w:color w:val="000000"/>
              </w:rPr>
              <w:t xml:space="preserve"> INDIRETA</w:t>
            </w:r>
          </w:p>
        </w:tc>
      </w:tr>
      <w:tr w:rsidR="0084538F" w:rsidRPr="0084538F" w:rsidTr="0084538F">
        <w:trPr>
          <w:trHeight w:val="402"/>
        </w:trPr>
        <w:tc>
          <w:tcPr>
            <w:tcW w:w="852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REGIÃO/MÊS DE REFERÊNCIA: SETOP REGIÃO LESTE - OUT./2018 c/ DESONERAÇÃO</w:t>
            </w:r>
          </w:p>
        </w:tc>
        <w:tc>
          <w:tcPr>
            <w:tcW w:w="5537" w:type="dxa"/>
            <w:gridSpan w:val="4"/>
            <w:vMerge w:val="restart"/>
            <w:tcBorders>
              <w:top w:val="nil"/>
              <w:left w:val="single" w:sz="4" w:space="0" w:color="auto"/>
              <w:right w:val="single" w:sz="8" w:space="0" w:color="auto"/>
            </w:tcBorders>
            <w:shd w:val="clear" w:color="auto" w:fill="auto"/>
            <w:vAlign w:val="center"/>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LDI</w:t>
            </w:r>
            <w:r>
              <w:rPr>
                <w:rFonts w:ascii="Century Gothic" w:eastAsia="Times New Roman" w:hAnsi="Century Gothic" w:cs="Arial"/>
                <w:b/>
                <w:bCs/>
                <w:color w:val="000000"/>
              </w:rPr>
              <w:t xml:space="preserve">: </w:t>
            </w:r>
            <w:r w:rsidRPr="0084538F">
              <w:rPr>
                <w:rFonts w:ascii="Century Gothic" w:eastAsia="Times New Roman" w:hAnsi="Century Gothic" w:cs="Arial"/>
                <w:b/>
                <w:bCs/>
                <w:color w:val="000000"/>
              </w:rPr>
              <w:t>29,04%</w:t>
            </w:r>
          </w:p>
        </w:tc>
      </w:tr>
      <w:tr w:rsidR="0084538F" w:rsidRPr="0084538F" w:rsidTr="0084538F">
        <w:trPr>
          <w:trHeight w:val="402"/>
        </w:trPr>
        <w:tc>
          <w:tcPr>
            <w:tcW w:w="8520" w:type="dxa"/>
            <w:gridSpan w:val="4"/>
            <w:tcBorders>
              <w:top w:val="nil"/>
              <w:left w:val="single" w:sz="8" w:space="0" w:color="auto"/>
              <w:bottom w:val="single" w:sz="8" w:space="0" w:color="auto"/>
              <w:right w:val="single" w:sz="4" w:space="0" w:color="000000"/>
            </w:tcBorders>
            <w:shd w:val="clear" w:color="auto" w:fill="auto"/>
            <w:vAlign w:val="center"/>
            <w:hideMark/>
          </w:tcPr>
          <w:p w:rsidR="0084538F" w:rsidRPr="0084538F" w:rsidRDefault="0084538F" w:rsidP="0084538F">
            <w:pPr>
              <w:rPr>
                <w:rFonts w:ascii="Century Gothic" w:eastAsia="Times New Roman" w:hAnsi="Century Gothic" w:cs="Arial"/>
                <w:b/>
                <w:bCs/>
                <w:color w:val="000000"/>
              </w:rPr>
            </w:pPr>
            <w:r w:rsidRPr="0084538F">
              <w:rPr>
                <w:rFonts w:ascii="Century Gothic" w:eastAsia="Times New Roman" w:hAnsi="Century Gothic" w:cs="Arial"/>
                <w:b/>
                <w:bCs/>
                <w:color w:val="000000"/>
              </w:rPr>
              <w:t>PRAZO DE EXECUÇÃO:  3 MESES</w:t>
            </w:r>
          </w:p>
        </w:tc>
        <w:tc>
          <w:tcPr>
            <w:tcW w:w="5537" w:type="dxa"/>
            <w:gridSpan w:val="4"/>
            <w:vMerge/>
            <w:tcBorders>
              <w:left w:val="single" w:sz="4" w:space="0" w:color="auto"/>
              <w:bottom w:val="single" w:sz="8" w:space="0" w:color="000000"/>
              <w:right w:val="single" w:sz="8" w:space="0" w:color="auto"/>
            </w:tcBorders>
            <w:vAlign w:val="center"/>
          </w:tcPr>
          <w:p w:rsidR="0084538F" w:rsidRPr="0084538F" w:rsidRDefault="0084538F" w:rsidP="0084538F">
            <w:pPr>
              <w:jc w:val="center"/>
              <w:rPr>
                <w:rFonts w:ascii="Century Gothic" w:eastAsia="Times New Roman" w:hAnsi="Century Gothic" w:cs="Arial"/>
                <w:b/>
                <w:bCs/>
                <w:color w:val="000000"/>
              </w:rPr>
            </w:pPr>
          </w:p>
        </w:tc>
      </w:tr>
      <w:tr w:rsidR="0084538F" w:rsidRPr="0084538F" w:rsidTr="0084538F">
        <w:trPr>
          <w:trHeight w:val="75"/>
        </w:trPr>
        <w:tc>
          <w:tcPr>
            <w:tcW w:w="14057" w:type="dxa"/>
            <w:gridSpan w:val="8"/>
            <w:tcBorders>
              <w:top w:val="nil"/>
              <w:left w:val="single" w:sz="8" w:space="0" w:color="auto"/>
              <w:bottom w:val="single" w:sz="8" w:space="0" w:color="auto"/>
              <w:right w:val="single" w:sz="8" w:space="0" w:color="000000"/>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rPr>
            </w:pPr>
            <w:r w:rsidRPr="0084538F">
              <w:rPr>
                <w:rFonts w:ascii="Century Gothic" w:eastAsia="Times New Roman" w:hAnsi="Century Gothic" w:cs="Arial"/>
                <w:b/>
                <w:bCs/>
                <w:color w:val="000000"/>
              </w:rPr>
              <w:t> </w:t>
            </w:r>
          </w:p>
        </w:tc>
      </w:tr>
      <w:tr w:rsidR="0084538F" w:rsidRPr="0084538F" w:rsidTr="0084538F">
        <w:trPr>
          <w:trHeight w:val="825"/>
        </w:trPr>
        <w:tc>
          <w:tcPr>
            <w:tcW w:w="844" w:type="dxa"/>
            <w:tcBorders>
              <w:top w:val="nil"/>
              <w:left w:val="single" w:sz="8" w:space="0" w:color="auto"/>
              <w:bottom w:val="single" w:sz="8"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ITEM</w:t>
            </w:r>
          </w:p>
        </w:tc>
        <w:tc>
          <w:tcPr>
            <w:tcW w:w="1560" w:type="dxa"/>
            <w:tcBorders>
              <w:top w:val="nil"/>
              <w:left w:val="nil"/>
              <w:bottom w:val="single" w:sz="8"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CÓDIGO</w:t>
            </w:r>
          </w:p>
        </w:tc>
        <w:tc>
          <w:tcPr>
            <w:tcW w:w="5056" w:type="dxa"/>
            <w:tcBorders>
              <w:top w:val="nil"/>
              <w:left w:val="nil"/>
              <w:bottom w:val="single" w:sz="8"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DESCRIÇÃO</w:t>
            </w:r>
          </w:p>
        </w:tc>
        <w:tc>
          <w:tcPr>
            <w:tcW w:w="1060" w:type="dxa"/>
            <w:tcBorders>
              <w:top w:val="nil"/>
              <w:left w:val="nil"/>
              <w:bottom w:val="single" w:sz="8"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UNIDADE</w:t>
            </w:r>
          </w:p>
        </w:tc>
        <w:tc>
          <w:tcPr>
            <w:tcW w:w="1376" w:type="dxa"/>
            <w:tcBorders>
              <w:top w:val="nil"/>
              <w:left w:val="nil"/>
              <w:bottom w:val="single" w:sz="8"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QUANTIDADE</w:t>
            </w:r>
          </w:p>
        </w:tc>
        <w:tc>
          <w:tcPr>
            <w:tcW w:w="1397" w:type="dxa"/>
            <w:tcBorders>
              <w:top w:val="nil"/>
              <w:left w:val="nil"/>
              <w:bottom w:val="single" w:sz="8" w:space="0" w:color="auto"/>
              <w:right w:val="single" w:sz="4"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UNITÁRIO S/ LDI</w:t>
            </w:r>
          </w:p>
        </w:tc>
        <w:tc>
          <w:tcPr>
            <w:tcW w:w="1344" w:type="dxa"/>
            <w:tcBorders>
              <w:top w:val="nil"/>
              <w:left w:val="nil"/>
              <w:bottom w:val="single" w:sz="8" w:space="0" w:color="auto"/>
              <w:right w:val="single" w:sz="4"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UNITÁRIO C/ LDI</w:t>
            </w:r>
          </w:p>
        </w:tc>
        <w:tc>
          <w:tcPr>
            <w:tcW w:w="1420" w:type="dxa"/>
            <w:tcBorders>
              <w:top w:val="nil"/>
              <w:left w:val="nil"/>
              <w:bottom w:val="single" w:sz="8" w:space="0" w:color="auto"/>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TOTAL</w:t>
            </w:r>
          </w:p>
        </w:tc>
      </w:tr>
      <w:tr w:rsidR="0084538F" w:rsidRPr="0084538F" w:rsidTr="0084538F">
        <w:trPr>
          <w:trHeight w:val="285"/>
        </w:trPr>
        <w:tc>
          <w:tcPr>
            <w:tcW w:w="14057"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RUA PRINCIPAL E TRECHO DE ACESSO</w:t>
            </w:r>
          </w:p>
        </w:tc>
      </w:tr>
      <w:tr w:rsidR="0084538F" w:rsidRPr="0084538F" w:rsidTr="0084538F">
        <w:trPr>
          <w:trHeight w:val="285"/>
        </w:trPr>
        <w:tc>
          <w:tcPr>
            <w:tcW w:w="844" w:type="dxa"/>
            <w:tcBorders>
              <w:top w:val="nil"/>
              <w:left w:val="single" w:sz="8" w:space="0" w:color="auto"/>
              <w:bottom w:val="single" w:sz="8" w:space="0" w:color="auto"/>
              <w:right w:val="single" w:sz="4"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1</w:t>
            </w:r>
          </w:p>
        </w:tc>
        <w:tc>
          <w:tcPr>
            <w:tcW w:w="1560" w:type="dxa"/>
            <w:tcBorders>
              <w:top w:val="nil"/>
              <w:left w:val="nil"/>
              <w:bottom w:val="single" w:sz="8" w:space="0" w:color="auto"/>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nil"/>
              <w:left w:val="nil"/>
              <w:bottom w:val="single" w:sz="8" w:space="0" w:color="auto"/>
              <w:right w:val="single" w:sz="8" w:space="0" w:color="000000"/>
            </w:tcBorders>
            <w:shd w:val="clear" w:color="000000" w:fill="C0C0C0"/>
            <w:vAlign w:val="center"/>
            <w:hideMark/>
          </w:tcPr>
          <w:p w:rsidR="0084538F" w:rsidRPr="0084538F" w:rsidRDefault="0084538F" w:rsidP="0084538F">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SERVIÇOS PRELIMINARES</w:t>
            </w:r>
          </w:p>
        </w:tc>
      </w:tr>
      <w:tr w:rsidR="0084538F" w:rsidRPr="0084538F" w:rsidTr="0084538F">
        <w:trPr>
          <w:trHeight w:val="870"/>
        </w:trPr>
        <w:tc>
          <w:tcPr>
            <w:tcW w:w="844" w:type="dxa"/>
            <w:tcBorders>
              <w:top w:val="nil"/>
              <w:left w:val="single" w:sz="8" w:space="0" w:color="auto"/>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1.1</w:t>
            </w:r>
          </w:p>
        </w:tc>
        <w:tc>
          <w:tcPr>
            <w:tcW w:w="1560" w:type="dxa"/>
            <w:tcBorders>
              <w:top w:val="nil"/>
              <w:left w:val="nil"/>
              <w:bottom w:val="nil"/>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IIO-PLA-005</w:t>
            </w:r>
          </w:p>
        </w:tc>
        <w:tc>
          <w:tcPr>
            <w:tcW w:w="5056" w:type="dxa"/>
            <w:tcBorders>
              <w:top w:val="nil"/>
              <w:left w:val="nil"/>
              <w:bottom w:val="nil"/>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FORNECIMENTO E COLOCAÇÃO DE PLACA DE OBRA EM CHAPA GALVANIZADA (3,00 X 1,50 M) - GOVERNO DO ESTADO</w:t>
            </w:r>
          </w:p>
        </w:tc>
        <w:tc>
          <w:tcPr>
            <w:tcW w:w="1060"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unid.</w:t>
            </w:r>
          </w:p>
        </w:tc>
        <w:tc>
          <w:tcPr>
            <w:tcW w:w="1376"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1,00</w:t>
            </w:r>
          </w:p>
        </w:tc>
        <w:tc>
          <w:tcPr>
            <w:tcW w:w="1397"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1.083,52 </w:t>
            </w:r>
          </w:p>
        </w:tc>
        <w:tc>
          <w:tcPr>
            <w:tcW w:w="1344"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1.398,17 </w:t>
            </w:r>
          </w:p>
        </w:tc>
        <w:tc>
          <w:tcPr>
            <w:tcW w:w="1420" w:type="dxa"/>
            <w:tcBorders>
              <w:top w:val="nil"/>
              <w:left w:val="nil"/>
              <w:bottom w:val="nil"/>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1.398,17 </w:t>
            </w:r>
          </w:p>
        </w:tc>
      </w:tr>
      <w:tr w:rsidR="0084538F" w:rsidRPr="0084538F" w:rsidTr="0084538F">
        <w:trPr>
          <w:trHeight w:val="28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4538F" w:rsidRPr="0084538F" w:rsidRDefault="0084538F" w:rsidP="0084538F">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1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84538F" w:rsidRPr="0084538F" w:rsidRDefault="0084538F" w:rsidP="0084538F">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1.398,17 </w:t>
            </w:r>
          </w:p>
        </w:tc>
      </w:tr>
      <w:tr w:rsidR="0084538F" w:rsidRPr="0084538F" w:rsidTr="0084538F">
        <w:trPr>
          <w:trHeight w:val="270"/>
        </w:trPr>
        <w:tc>
          <w:tcPr>
            <w:tcW w:w="844" w:type="dxa"/>
            <w:tcBorders>
              <w:top w:val="nil"/>
              <w:left w:val="single" w:sz="8" w:space="0" w:color="auto"/>
              <w:bottom w:val="nil"/>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2</w:t>
            </w:r>
          </w:p>
        </w:tc>
        <w:tc>
          <w:tcPr>
            <w:tcW w:w="1560" w:type="dxa"/>
            <w:tcBorders>
              <w:top w:val="nil"/>
              <w:left w:val="nil"/>
              <w:bottom w:val="single" w:sz="4" w:space="0" w:color="auto"/>
              <w:right w:val="single" w:sz="4" w:space="0" w:color="auto"/>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5056" w:type="dxa"/>
            <w:tcBorders>
              <w:top w:val="nil"/>
              <w:left w:val="nil"/>
              <w:bottom w:val="nil"/>
              <w:right w:val="nil"/>
            </w:tcBorders>
            <w:shd w:val="clear" w:color="000000" w:fill="C0C0C0"/>
            <w:noWrap/>
            <w:vAlign w:val="center"/>
            <w:hideMark/>
          </w:tcPr>
          <w:p w:rsidR="0084538F" w:rsidRPr="0084538F" w:rsidRDefault="0084538F" w:rsidP="0084538F">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DRENAGEM PLUVIAL</w:t>
            </w:r>
          </w:p>
        </w:tc>
        <w:tc>
          <w:tcPr>
            <w:tcW w:w="1060" w:type="dxa"/>
            <w:tcBorders>
              <w:top w:val="nil"/>
              <w:left w:val="nil"/>
              <w:bottom w:val="nil"/>
              <w:right w:val="nil"/>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76" w:type="dxa"/>
            <w:tcBorders>
              <w:top w:val="nil"/>
              <w:left w:val="nil"/>
              <w:bottom w:val="nil"/>
              <w:right w:val="nil"/>
            </w:tcBorders>
            <w:shd w:val="clear" w:color="000000" w:fill="C0C0C0"/>
            <w:noWrap/>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97" w:type="dxa"/>
            <w:tcBorders>
              <w:top w:val="nil"/>
              <w:left w:val="nil"/>
              <w:bottom w:val="nil"/>
              <w:right w:val="nil"/>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44" w:type="dxa"/>
            <w:tcBorders>
              <w:top w:val="nil"/>
              <w:left w:val="nil"/>
              <w:bottom w:val="nil"/>
              <w:right w:val="nil"/>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420" w:type="dxa"/>
            <w:tcBorders>
              <w:top w:val="nil"/>
              <w:left w:val="nil"/>
              <w:bottom w:val="nil"/>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r>
      <w:tr w:rsidR="0084538F" w:rsidRPr="0084538F" w:rsidTr="0084538F">
        <w:trPr>
          <w:trHeight w:val="555"/>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2.1</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TER-ESC-055</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ESCAVAÇÃO MECÂNICA DE VALAS COM DESCARGA LATERAL H &lt;= 1,50 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47,58</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4,36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5,63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267,88 </w:t>
            </w:r>
          </w:p>
        </w:tc>
      </w:tr>
      <w:tr w:rsidR="0084538F" w:rsidRPr="0084538F" w:rsidTr="0084538F">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2.2</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TER-REG-005</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REGULARIZAÇÃO E COMPACTAÇÃO DE TERRENO MANUAL, COM SOQUETE</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36,60</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6,21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8,01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293,17 </w:t>
            </w:r>
          </w:p>
        </w:tc>
      </w:tr>
      <w:tr w:rsidR="0084538F" w:rsidRPr="0084538F" w:rsidTr="0084538F">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2.3</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DRE-TUB-045</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FORNECIMENTO, ASSENTAMENTO E REJUNTAMENTO DE TUBO DE CONCRETO SIMPLES PS1 D = 600 MM</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61,00</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84,13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108,56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6.622,16 </w:t>
            </w:r>
          </w:p>
        </w:tc>
      </w:tr>
      <w:tr w:rsidR="0084538F" w:rsidRPr="0084538F" w:rsidTr="0084538F">
        <w:trPr>
          <w:trHeight w:val="28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2.4</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FUN-LAS-010</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LASTRO DE BRITA 2 OU 3 APILOADO MANUALMENTE</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1,83</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105,90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136,65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250,07 </w:t>
            </w:r>
          </w:p>
        </w:tc>
      </w:tr>
      <w:tr w:rsidR="0084538F" w:rsidRPr="0084538F" w:rsidTr="0084538F">
        <w:trPr>
          <w:trHeight w:val="85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lastRenderedPageBreak/>
              <w:t>2.5</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DRE-BOC-010</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BOCA DE LOBO SIMPLES(TIPO B-CONCRETO), QUADRO, GRELHA E CANTONEIRA, INCLUISIVE ESCAVAÇÃO, REATERRO E BOTA FORA</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unid.</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2,00</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764,06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985,94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1.971,88 </w:t>
            </w:r>
          </w:p>
        </w:tc>
      </w:tr>
      <w:tr w:rsidR="0084538F" w:rsidRPr="0084538F" w:rsidTr="0084538F">
        <w:trPr>
          <w:trHeight w:val="58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2.6</w:t>
            </w:r>
          </w:p>
        </w:tc>
        <w:tc>
          <w:tcPr>
            <w:tcW w:w="15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TER-REA-010</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REATERRO COMPACTADO DE VALA COM EQUIPAMENTO PLACA VIBRATÓRIA</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36,54</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27,53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35,52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1.297,90 </w:t>
            </w:r>
          </w:p>
        </w:tc>
      </w:tr>
      <w:tr w:rsidR="0084538F" w:rsidRPr="0084538F" w:rsidTr="0084538F">
        <w:trPr>
          <w:trHeight w:val="40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4538F" w:rsidRPr="0084538F" w:rsidRDefault="0084538F" w:rsidP="0084538F">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3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84538F" w:rsidRPr="0084538F" w:rsidRDefault="0084538F" w:rsidP="0084538F">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10.703,06 </w:t>
            </w:r>
          </w:p>
        </w:tc>
      </w:tr>
      <w:tr w:rsidR="0084538F" w:rsidRPr="0084538F" w:rsidTr="0084538F">
        <w:trPr>
          <w:trHeight w:val="360"/>
        </w:trPr>
        <w:tc>
          <w:tcPr>
            <w:tcW w:w="844" w:type="dxa"/>
            <w:tcBorders>
              <w:top w:val="nil"/>
              <w:left w:val="single" w:sz="8" w:space="0" w:color="auto"/>
              <w:bottom w:val="single" w:sz="8" w:space="0" w:color="auto"/>
              <w:right w:val="single" w:sz="4" w:space="0" w:color="auto"/>
            </w:tcBorders>
            <w:shd w:val="clear" w:color="000000" w:fill="BFBFBF"/>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3</w:t>
            </w:r>
          </w:p>
        </w:tc>
        <w:tc>
          <w:tcPr>
            <w:tcW w:w="1560" w:type="dxa"/>
            <w:tcBorders>
              <w:top w:val="nil"/>
              <w:left w:val="nil"/>
              <w:bottom w:val="single" w:sz="8" w:space="0" w:color="auto"/>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single" w:sz="8" w:space="0" w:color="auto"/>
              <w:left w:val="nil"/>
              <w:bottom w:val="single" w:sz="8" w:space="0" w:color="auto"/>
              <w:right w:val="single" w:sz="8" w:space="0" w:color="000000"/>
            </w:tcBorders>
            <w:shd w:val="clear" w:color="000000" w:fill="C0C0C0"/>
            <w:vAlign w:val="center"/>
            <w:hideMark/>
          </w:tcPr>
          <w:p w:rsidR="0084538F" w:rsidRPr="0084538F" w:rsidRDefault="0084538F" w:rsidP="0084538F">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PAVIMENTAÇÃO</w:t>
            </w:r>
          </w:p>
        </w:tc>
      </w:tr>
      <w:tr w:rsidR="0084538F" w:rsidRPr="0084538F" w:rsidTr="0084538F">
        <w:trPr>
          <w:trHeight w:val="360"/>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LOC-TOP-010</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LOCAÇÃO TOPOGRÁFICA DE 20 A 50 PONTOS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pts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45,00</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75,00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96,78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4.355,10 </w:t>
            </w:r>
          </w:p>
        </w:tc>
      </w:tr>
      <w:tr w:rsidR="0084538F" w:rsidRPr="0084538F" w:rsidTr="0084538F">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3.2</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OBR-VIA-425</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TRANSPORTE DE MATERIAL DE QUALQUER NATUREZA DMT DE 20 A 30 KM</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 x Km</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19.523,14</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0,52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0,67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13.080,50 </w:t>
            </w:r>
          </w:p>
        </w:tc>
      </w:tr>
      <w:tr w:rsidR="0084538F" w:rsidRPr="0084538F" w:rsidTr="0084538F">
        <w:trPr>
          <w:trHeight w:val="34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3.3</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OBR-VIA-125</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REGULARIZAÇÃO DO SUBLEITO COM PROCTOR NORMAL</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0,78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1,01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1.897,45 </w:t>
            </w:r>
          </w:p>
        </w:tc>
      </w:tr>
      <w:tr w:rsidR="0084538F" w:rsidRPr="0084538F" w:rsidTr="0084538F">
        <w:trPr>
          <w:trHeight w:val="171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3.4</w:t>
            </w:r>
          </w:p>
        </w:tc>
        <w:tc>
          <w:tcPr>
            <w:tcW w:w="1560" w:type="dxa"/>
            <w:tcBorders>
              <w:top w:val="nil"/>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OBR-VIA-145</w:t>
            </w:r>
          </w:p>
        </w:tc>
        <w:tc>
          <w:tcPr>
            <w:tcW w:w="505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EXECUÇÃO DE BASE DE SOLO ESTABILIZADO GRANULOMETRICAMENTE SEM MISTURA COM PROCTOR INTERMEDIÁRIO, INCLUINDO ESCAVAÇÃO, CARGA, DESCARGA, ESPALHAMENTO E COMPACTAÇÃO DO MATERIAL, EXCLUSIVE AQUISIÇÃO E TRANSPORTE DO MATERIAL</w:t>
            </w:r>
          </w:p>
        </w:tc>
        <w:tc>
          <w:tcPr>
            <w:tcW w:w="1060"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187,87</w:t>
            </w:r>
          </w:p>
        </w:tc>
        <w:tc>
          <w:tcPr>
            <w:tcW w:w="1397"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13,42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17,32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3.253,91 </w:t>
            </w:r>
          </w:p>
        </w:tc>
      </w:tr>
      <w:tr w:rsidR="0084538F" w:rsidRPr="0084538F" w:rsidTr="0084538F">
        <w:trPr>
          <w:trHeight w:val="129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3.5</w:t>
            </w:r>
          </w:p>
        </w:tc>
        <w:tc>
          <w:tcPr>
            <w:tcW w:w="1560" w:type="dxa"/>
            <w:tcBorders>
              <w:top w:val="nil"/>
              <w:left w:val="nil"/>
              <w:bottom w:val="nil"/>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OBR-VIA-200</w:t>
            </w:r>
          </w:p>
        </w:tc>
        <w:tc>
          <w:tcPr>
            <w:tcW w:w="5056" w:type="dxa"/>
            <w:tcBorders>
              <w:top w:val="nil"/>
              <w:left w:val="nil"/>
              <w:bottom w:val="nil"/>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EXECUÇÃO DE PAVIMENTO DE ALVENARIA POLIÉDRICA, INCLUINDO FORNECIMENTO DE TODOS DO MATERIAIS, COLCHÃO DE ASSENTAMENTO; EXCLUSIVE O TRANSPORTE DA ALVENARIA POLIÉDRICA</w:t>
            </w:r>
          </w:p>
        </w:tc>
        <w:tc>
          <w:tcPr>
            <w:tcW w:w="1060"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18,81 </w:t>
            </w:r>
          </w:p>
        </w:tc>
        <w:tc>
          <w:tcPr>
            <w:tcW w:w="1344" w:type="dxa"/>
            <w:tcBorders>
              <w:top w:val="nil"/>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24,27 </w:t>
            </w:r>
          </w:p>
        </w:tc>
        <w:tc>
          <w:tcPr>
            <w:tcW w:w="1420" w:type="dxa"/>
            <w:tcBorders>
              <w:top w:val="nil"/>
              <w:left w:val="nil"/>
              <w:bottom w:val="nil"/>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45.595,08 </w:t>
            </w:r>
          </w:p>
        </w:tc>
      </w:tr>
      <w:tr w:rsidR="0084538F" w:rsidRPr="0084538F" w:rsidTr="0084538F">
        <w:trPr>
          <w:trHeight w:val="37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4538F" w:rsidRPr="0084538F" w:rsidRDefault="0084538F" w:rsidP="0084538F">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4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84538F" w:rsidRPr="0084538F" w:rsidRDefault="0084538F" w:rsidP="0084538F">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68.182,04 </w:t>
            </w:r>
          </w:p>
        </w:tc>
      </w:tr>
      <w:tr w:rsidR="0084538F" w:rsidRPr="0084538F" w:rsidTr="0084538F">
        <w:trPr>
          <w:trHeight w:val="360"/>
        </w:trPr>
        <w:tc>
          <w:tcPr>
            <w:tcW w:w="844" w:type="dxa"/>
            <w:tcBorders>
              <w:top w:val="nil"/>
              <w:left w:val="single" w:sz="8" w:space="0" w:color="auto"/>
              <w:bottom w:val="single" w:sz="8" w:space="0" w:color="auto"/>
              <w:right w:val="single" w:sz="4" w:space="0" w:color="auto"/>
            </w:tcBorders>
            <w:shd w:val="clear" w:color="000000" w:fill="D9D9D9"/>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4</w:t>
            </w:r>
          </w:p>
        </w:tc>
        <w:tc>
          <w:tcPr>
            <w:tcW w:w="1560" w:type="dxa"/>
            <w:tcBorders>
              <w:top w:val="nil"/>
              <w:left w:val="nil"/>
              <w:bottom w:val="single" w:sz="8" w:space="0" w:color="auto"/>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single" w:sz="8" w:space="0" w:color="auto"/>
              <w:left w:val="nil"/>
              <w:bottom w:val="single" w:sz="8" w:space="0" w:color="auto"/>
              <w:right w:val="single" w:sz="8" w:space="0" w:color="000000"/>
            </w:tcBorders>
            <w:shd w:val="clear" w:color="000000" w:fill="C0C0C0"/>
            <w:vAlign w:val="center"/>
            <w:hideMark/>
          </w:tcPr>
          <w:p w:rsidR="0084538F" w:rsidRPr="0084538F" w:rsidRDefault="0084538F" w:rsidP="0084538F">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SERVIÇOS COMPLEMENTARES</w:t>
            </w:r>
          </w:p>
        </w:tc>
      </w:tr>
      <w:tr w:rsidR="0084538F" w:rsidRPr="0084538F" w:rsidTr="0084538F">
        <w:trPr>
          <w:trHeight w:val="570"/>
        </w:trPr>
        <w:tc>
          <w:tcPr>
            <w:tcW w:w="844" w:type="dxa"/>
            <w:tcBorders>
              <w:top w:val="single" w:sz="4" w:space="0" w:color="auto"/>
              <w:left w:val="single" w:sz="8" w:space="0" w:color="auto"/>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4.1</w:t>
            </w:r>
          </w:p>
        </w:tc>
        <w:tc>
          <w:tcPr>
            <w:tcW w:w="1560" w:type="dxa"/>
            <w:tcBorders>
              <w:top w:val="single" w:sz="4" w:space="0" w:color="auto"/>
              <w:left w:val="nil"/>
              <w:bottom w:val="nil"/>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DRE-SAR-005</w:t>
            </w:r>
          </w:p>
        </w:tc>
        <w:tc>
          <w:tcPr>
            <w:tcW w:w="5056"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SARJETA TIPO 1 - 50 X 5 CM (40 X 5 CM), I = 3 %, PADRÃO DEOP-MG</w:t>
            </w:r>
          </w:p>
        </w:tc>
        <w:tc>
          <w:tcPr>
            <w:tcW w:w="1060"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884,00</w:t>
            </w:r>
          </w:p>
        </w:tc>
        <w:tc>
          <w:tcPr>
            <w:tcW w:w="1397"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14,06 </w:t>
            </w:r>
          </w:p>
        </w:tc>
        <w:tc>
          <w:tcPr>
            <w:tcW w:w="1344"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18,14 </w:t>
            </w:r>
          </w:p>
        </w:tc>
        <w:tc>
          <w:tcPr>
            <w:tcW w:w="1420" w:type="dxa"/>
            <w:tcBorders>
              <w:top w:val="single" w:sz="4" w:space="0" w:color="auto"/>
              <w:left w:val="nil"/>
              <w:bottom w:val="nil"/>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16.035,76 </w:t>
            </w:r>
          </w:p>
        </w:tc>
      </w:tr>
      <w:tr w:rsidR="0084538F" w:rsidRPr="0084538F" w:rsidTr="0084538F">
        <w:trPr>
          <w:trHeight w:val="570"/>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URB-MFC-005</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MEIO-FIO DE CONCRETO PRÉ-MOLDADO TIPO A - (12 X 16,7 X 35) CM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884,00</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39,78 </w:t>
            </w:r>
          </w:p>
        </w:tc>
        <w:tc>
          <w:tcPr>
            <w:tcW w:w="1344"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51,33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45.375,72 </w:t>
            </w:r>
          </w:p>
        </w:tc>
      </w:tr>
      <w:tr w:rsidR="0084538F" w:rsidRPr="0084538F" w:rsidTr="0084538F">
        <w:trPr>
          <w:trHeight w:val="570"/>
        </w:trPr>
        <w:tc>
          <w:tcPr>
            <w:tcW w:w="844" w:type="dxa"/>
            <w:tcBorders>
              <w:top w:val="nil"/>
              <w:left w:val="single" w:sz="8" w:space="0" w:color="auto"/>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lastRenderedPageBreak/>
              <w:t>4.3</w:t>
            </w:r>
          </w:p>
        </w:tc>
        <w:tc>
          <w:tcPr>
            <w:tcW w:w="1560" w:type="dxa"/>
            <w:tcBorders>
              <w:top w:val="nil"/>
              <w:left w:val="nil"/>
              <w:bottom w:val="nil"/>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TER-REA-010</w:t>
            </w:r>
          </w:p>
        </w:tc>
        <w:tc>
          <w:tcPr>
            <w:tcW w:w="5056" w:type="dxa"/>
            <w:tcBorders>
              <w:top w:val="nil"/>
              <w:left w:val="nil"/>
              <w:bottom w:val="nil"/>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REATERRO COMPACTADO DE VALA COM EQUIPAMENTO PLACA VIBRATÓRIA</w:t>
            </w:r>
          </w:p>
        </w:tc>
        <w:tc>
          <w:tcPr>
            <w:tcW w:w="1060"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268,38</w:t>
            </w:r>
          </w:p>
        </w:tc>
        <w:tc>
          <w:tcPr>
            <w:tcW w:w="1397" w:type="dxa"/>
            <w:tcBorders>
              <w:top w:val="nil"/>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27,53 </w:t>
            </w:r>
          </w:p>
        </w:tc>
        <w:tc>
          <w:tcPr>
            <w:tcW w:w="1344"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35,52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9.532,86 </w:t>
            </w:r>
          </w:p>
        </w:tc>
      </w:tr>
      <w:tr w:rsidR="0084538F" w:rsidRPr="0084538F" w:rsidTr="0084538F">
        <w:trPr>
          <w:trHeight w:val="375"/>
        </w:trPr>
        <w:tc>
          <w:tcPr>
            <w:tcW w:w="844" w:type="dxa"/>
            <w:tcBorders>
              <w:top w:val="single" w:sz="4" w:space="0" w:color="auto"/>
              <w:left w:val="single" w:sz="8" w:space="0" w:color="auto"/>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4.4</w:t>
            </w:r>
          </w:p>
        </w:tc>
        <w:tc>
          <w:tcPr>
            <w:tcW w:w="1560" w:type="dxa"/>
            <w:tcBorders>
              <w:top w:val="single" w:sz="4" w:space="0" w:color="auto"/>
              <w:left w:val="nil"/>
              <w:bottom w:val="nil"/>
              <w:right w:val="single" w:sz="4" w:space="0" w:color="auto"/>
            </w:tcBorders>
            <w:shd w:val="clear" w:color="auto" w:fill="auto"/>
            <w:noWrap/>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LIM-GER-006</w:t>
            </w:r>
          </w:p>
        </w:tc>
        <w:tc>
          <w:tcPr>
            <w:tcW w:w="5056"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rPr>
                <w:rFonts w:ascii="Century Gothic" w:eastAsia="Times New Roman" w:hAnsi="Century Gothic" w:cs="Arial"/>
                <w:sz w:val="18"/>
                <w:szCs w:val="18"/>
              </w:rPr>
            </w:pPr>
            <w:r w:rsidRPr="0084538F">
              <w:rPr>
                <w:rFonts w:ascii="Century Gothic" w:eastAsia="Times New Roman" w:hAnsi="Century Gothic" w:cs="Arial"/>
                <w:sz w:val="18"/>
                <w:szCs w:val="18"/>
              </w:rPr>
              <w:t>LIMPEZA GERAL DE OBRA</w:t>
            </w:r>
          </w:p>
        </w:tc>
        <w:tc>
          <w:tcPr>
            <w:tcW w:w="1060"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0,50 </w:t>
            </w:r>
          </w:p>
        </w:tc>
        <w:tc>
          <w:tcPr>
            <w:tcW w:w="1344" w:type="dxa"/>
            <w:tcBorders>
              <w:top w:val="single" w:sz="4" w:space="0" w:color="auto"/>
              <w:left w:val="nil"/>
              <w:bottom w:val="nil"/>
              <w:right w:val="single" w:sz="4"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0,65 </w:t>
            </w:r>
          </w:p>
        </w:tc>
        <w:tc>
          <w:tcPr>
            <w:tcW w:w="1420" w:type="dxa"/>
            <w:tcBorders>
              <w:top w:val="nil"/>
              <w:left w:val="nil"/>
              <w:bottom w:val="single" w:sz="4" w:space="0" w:color="auto"/>
              <w:right w:val="single" w:sz="8" w:space="0" w:color="auto"/>
            </w:tcBorders>
            <w:shd w:val="clear" w:color="auto" w:fill="auto"/>
            <w:vAlign w:val="center"/>
            <w:hideMark/>
          </w:tcPr>
          <w:p w:rsidR="0084538F" w:rsidRPr="0084538F" w:rsidRDefault="0084538F" w:rsidP="0084538F">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1.221,13 </w:t>
            </w:r>
          </w:p>
        </w:tc>
      </w:tr>
      <w:tr w:rsidR="0084538F" w:rsidRPr="0084538F" w:rsidTr="0084538F">
        <w:trPr>
          <w:trHeight w:val="46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4538F" w:rsidRPr="0084538F" w:rsidRDefault="0084538F" w:rsidP="0084538F">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Total item 5 =</w:t>
            </w:r>
          </w:p>
        </w:tc>
        <w:tc>
          <w:tcPr>
            <w:tcW w:w="1420" w:type="dxa"/>
            <w:tcBorders>
              <w:top w:val="single" w:sz="8" w:space="0" w:color="auto"/>
              <w:left w:val="nil"/>
              <w:bottom w:val="single" w:sz="8" w:space="0" w:color="auto"/>
              <w:right w:val="single" w:sz="8" w:space="0" w:color="auto"/>
            </w:tcBorders>
            <w:shd w:val="clear" w:color="000000" w:fill="BFBFBF"/>
            <w:vAlign w:val="center"/>
            <w:hideMark/>
          </w:tcPr>
          <w:p w:rsidR="0084538F" w:rsidRPr="0084538F" w:rsidRDefault="0084538F" w:rsidP="0084538F">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72.165,47 </w:t>
            </w:r>
          </w:p>
        </w:tc>
      </w:tr>
      <w:tr w:rsidR="0084538F" w:rsidRPr="0084538F" w:rsidTr="0084538F">
        <w:trPr>
          <w:trHeight w:val="285"/>
        </w:trPr>
        <w:tc>
          <w:tcPr>
            <w:tcW w:w="12637"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84538F" w:rsidRPr="0084538F" w:rsidRDefault="0084538F" w:rsidP="0084538F">
            <w:pPr>
              <w:jc w:val="right"/>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xml:space="preserve">TOTAL GERAL DA OBRA (MORRO DO JOAQUIM ZOLINA) = </w:t>
            </w:r>
          </w:p>
        </w:tc>
        <w:tc>
          <w:tcPr>
            <w:tcW w:w="1420" w:type="dxa"/>
            <w:tcBorders>
              <w:top w:val="nil"/>
              <w:left w:val="nil"/>
              <w:bottom w:val="single" w:sz="8" w:space="0" w:color="auto"/>
              <w:right w:val="single" w:sz="8" w:space="0" w:color="auto"/>
            </w:tcBorders>
            <w:shd w:val="clear" w:color="000000" w:fill="C0C0C0"/>
            <w:vAlign w:val="center"/>
            <w:hideMark/>
          </w:tcPr>
          <w:p w:rsidR="0084538F" w:rsidRPr="0084538F" w:rsidRDefault="0084538F" w:rsidP="0084538F">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xml:space="preserve"> R$  152.448,74 </w:t>
            </w:r>
          </w:p>
        </w:tc>
      </w:tr>
      <w:tr w:rsidR="0084538F" w:rsidRPr="0084538F" w:rsidTr="0084538F">
        <w:trPr>
          <w:trHeight w:val="225"/>
        </w:trPr>
        <w:tc>
          <w:tcPr>
            <w:tcW w:w="844"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sz w:val="16"/>
                <w:szCs w:val="16"/>
              </w:rPr>
            </w:pPr>
          </w:p>
        </w:tc>
        <w:tc>
          <w:tcPr>
            <w:tcW w:w="1560"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c>
          <w:tcPr>
            <w:tcW w:w="5056"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rPr>
            </w:pPr>
            <w:r>
              <w:rPr>
                <w:rFonts w:ascii="Arial" w:eastAsia="Times New Roman" w:hAnsi="Arial" w:cs="Arial"/>
                <w:noProof/>
              </w:rPr>
              <w:drawing>
                <wp:anchor distT="0" distB="0" distL="114300" distR="114300" simplePos="0" relativeHeight="251694080" behindDoc="0" locked="0" layoutInCell="1" allowOverlap="1" wp14:anchorId="046FC706" wp14:editId="4F32D85E">
                  <wp:simplePos x="0" y="0"/>
                  <wp:positionH relativeFrom="column">
                    <wp:posOffset>3829050</wp:posOffset>
                  </wp:positionH>
                  <wp:positionV relativeFrom="paragraph">
                    <wp:posOffset>85725</wp:posOffset>
                  </wp:positionV>
                  <wp:extent cx="1085850" cy="657225"/>
                  <wp:effectExtent l="0" t="0" r="0" b="9525"/>
                  <wp:wrapNone/>
                  <wp:docPr id="25" name="Imagem 25" descr="Elves_azul.png"/>
                  <wp:cNvGraphicFramePr/>
                  <a:graphic xmlns:a="http://schemas.openxmlformats.org/drawingml/2006/main">
                    <a:graphicData uri="http://schemas.openxmlformats.org/drawingml/2006/picture">
                      <pic:pic xmlns:pic="http://schemas.openxmlformats.org/drawingml/2006/picture">
                        <pic:nvPicPr>
                          <pic:cNvPr id="1077" name="Imagem 4" descr="Elves_azul.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w:drawing>
                <wp:anchor distT="0" distB="0" distL="114300" distR="114300" simplePos="0" relativeHeight="251693056" behindDoc="0" locked="0" layoutInCell="1" allowOverlap="1" wp14:anchorId="6CA367E9" wp14:editId="53D646B6">
                  <wp:simplePos x="0" y="0"/>
                  <wp:positionH relativeFrom="column">
                    <wp:posOffset>5181600</wp:posOffset>
                  </wp:positionH>
                  <wp:positionV relativeFrom="paragraph">
                    <wp:posOffset>47625</wp:posOffset>
                  </wp:positionV>
                  <wp:extent cx="1266825" cy="523875"/>
                  <wp:effectExtent l="0" t="0" r="9525" b="9525"/>
                  <wp:wrapNone/>
                  <wp:docPr id="22" name="Imagem 22" descr="Carimbo-Elves.png"/>
                  <wp:cNvGraphicFramePr/>
                  <a:graphic xmlns:a="http://schemas.openxmlformats.org/drawingml/2006/main">
                    <a:graphicData uri="http://schemas.openxmlformats.org/drawingml/2006/picture">
                      <pic:pic xmlns:pic="http://schemas.openxmlformats.org/drawingml/2006/picture">
                        <pic:nvPicPr>
                          <pic:cNvPr id="1076" name="Imagem 3" descr="Carimbo-Elves.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w:drawing>
                <wp:anchor distT="0" distB="0" distL="114300" distR="114300" simplePos="0" relativeHeight="251696128" behindDoc="0" locked="0" layoutInCell="1" allowOverlap="1" wp14:anchorId="5E6391B3" wp14:editId="2CD97B36">
                  <wp:simplePos x="0" y="0"/>
                  <wp:positionH relativeFrom="column">
                    <wp:posOffset>1924050</wp:posOffset>
                  </wp:positionH>
                  <wp:positionV relativeFrom="paragraph">
                    <wp:posOffset>704850</wp:posOffset>
                  </wp:positionV>
                  <wp:extent cx="1790700" cy="476250"/>
                  <wp:effectExtent l="0" t="0" r="0" b="0"/>
                  <wp:wrapNone/>
                  <wp:docPr id="21" name="Imagem 21" descr="Márcia_Carimbo.png"/>
                  <wp:cNvGraphicFramePr/>
                  <a:graphic xmlns:a="http://schemas.openxmlformats.org/drawingml/2006/main">
                    <a:graphicData uri="http://schemas.openxmlformats.org/drawingml/2006/picture">
                      <pic:pic xmlns:pic="http://schemas.openxmlformats.org/drawingml/2006/picture">
                        <pic:nvPicPr>
                          <pic:cNvPr id="1079" name="Imagem 6" descr="Márcia_Carimbo.pn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w:drawing>
                <wp:anchor distT="0" distB="0" distL="114300" distR="114300" simplePos="0" relativeHeight="251695104" behindDoc="0" locked="0" layoutInCell="1" allowOverlap="1" wp14:anchorId="2E5891C6" wp14:editId="16DD1387">
                  <wp:simplePos x="0" y="0"/>
                  <wp:positionH relativeFrom="column">
                    <wp:posOffset>0</wp:posOffset>
                  </wp:positionH>
                  <wp:positionV relativeFrom="paragraph">
                    <wp:posOffset>914400</wp:posOffset>
                  </wp:positionV>
                  <wp:extent cx="1809750" cy="247650"/>
                  <wp:effectExtent l="0" t="0" r="0" b="0"/>
                  <wp:wrapNone/>
                  <wp:docPr id="20" name="Imagem 20" descr="Márcia_DM_azul.png"/>
                  <wp:cNvGraphicFramePr/>
                  <a:graphic xmlns:a="http://schemas.openxmlformats.org/drawingml/2006/main">
                    <a:graphicData uri="http://schemas.openxmlformats.org/drawingml/2006/picture">
                      <pic:pic xmlns:pic="http://schemas.openxmlformats.org/drawingml/2006/picture">
                        <pic:nvPicPr>
                          <pic:cNvPr id="1078" name="Imagem 5" descr="Márcia_DM_azul.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916"/>
            </w:tblGrid>
            <w:tr w:rsidR="0084538F" w:rsidRPr="0084538F">
              <w:trPr>
                <w:trHeight w:val="225"/>
                <w:tblCellSpacing w:w="0" w:type="dxa"/>
              </w:trPr>
              <w:tc>
                <w:tcPr>
                  <w:tcW w:w="5040" w:type="dxa"/>
                  <w:tcBorders>
                    <w:top w:val="nil"/>
                    <w:left w:val="nil"/>
                    <w:bottom w:val="nil"/>
                    <w:right w:val="nil"/>
                  </w:tcBorders>
                  <w:shd w:val="clear" w:color="auto" w:fill="auto"/>
                  <w:vAlign w:val="center"/>
                  <w:hideMark/>
                </w:tcPr>
                <w:p w:rsidR="0084538F" w:rsidRPr="0084538F" w:rsidRDefault="0084538F" w:rsidP="0084538F">
                  <w:pPr>
                    <w:rPr>
                      <w:rFonts w:ascii="Century Gothic" w:eastAsia="Times New Roman" w:hAnsi="Century Gothic" w:cs="Arial"/>
                      <w:b/>
                      <w:bCs/>
                      <w:color w:val="000000"/>
                      <w:sz w:val="16"/>
                      <w:szCs w:val="16"/>
                    </w:rPr>
                  </w:pPr>
                  <w:r w:rsidRPr="0084538F">
                    <w:rPr>
                      <w:rFonts w:ascii="Century Gothic" w:eastAsia="Times New Roman" w:hAnsi="Century Gothic" w:cs="Arial"/>
                      <w:b/>
                      <w:bCs/>
                      <w:color w:val="000000"/>
                      <w:sz w:val="16"/>
                      <w:szCs w:val="16"/>
                    </w:rPr>
                    <w:t>* OBS: Distancia considerada de transporte = 40 Km</w:t>
                  </w:r>
                </w:p>
              </w:tc>
            </w:tr>
          </w:tbl>
          <w:p w:rsidR="0084538F" w:rsidRPr="0084538F" w:rsidRDefault="0084538F" w:rsidP="0084538F">
            <w:pPr>
              <w:rPr>
                <w:rFonts w:ascii="Arial" w:eastAsia="Times New Roman" w:hAnsi="Arial" w:cs="Arial"/>
              </w:rPr>
            </w:pPr>
          </w:p>
        </w:tc>
        <w:tc>
          <w:tcPr>
            <w:tcW w:w="1060"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c>
          <w:tcPr>
            <w:tcW w:w="1376"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c>
          <w:tcPr>
            <w:tcW w:w="1397"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c>
          <w:tcPr>
            <w:tcW w:w="1344"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c>
          <w:tcPr>
            <w:tcW w:w="1420" w:type="dxa"/>
            <w:tcBorders>
              <w:top w:val="nil"/>
              <w:left w:val="nil"/>
              <w:bottom w:val="nil"/>
              <w:right w:val="nil"/>
            </w:tcBorders>
            <w:shd w:val="clear" w:color="auto" w:fill="auto"/>
            <w:vAlign w:val="center"/>
            <w:hideMark/>
          </w:tcPr>
          <w:p w:rsidR="0084538F" w:rsidRPr="0084538F" w:rsidRDefault="0084538F" w:rsidP="0084538F">
            <w:pPr>
              <w:jc w:val="center"/>
              <w:rPr>
                <w:rFonts w:ascii="Century Gothic" w:eastAsia="Times New Roman" w:hAnsi="Century Gothic" w:cs="Arial"/>
                <w:b/>
                <w:bCs/>
                <w:color w:val="000000"/>
                <w:sz w:val="16"/>
                <w:szCs w:val="16"/>
              </w:rPr>
            </w:pPr>
          </w:p>
        </w:tc>
      </w:tr>
      <w:tr w:rsidR="0084538F" w:rsidRPr="0084538F" w:rsidTr="0084538F">
        <w:trPr>
          <w:trHeight w:val="450"/>
        </w:trPr>
        <w:tc>
          <w:tcPr>
            <w:tcW w:w="844"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rPr>
            </w:pPr>
          </w:p>
        </w:tc>
        <w:tc>
          <w:tcPr>
            <w:tcW w:w="156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5056"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1376"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1397"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1344"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142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r>
      <w:tr w:rsidR="0084538F" w:rsidRPr="0084538F" w:rsidTr="0084538F">
        <w:trPr>
          <w:trHeight w:val="255"/>
        </w:trPr>
        <w:tc>
          <w:tcPr>
            <w:tcW w:w="844"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rPr>
            </w:pPr>
          </w:p>
        </w:tc>
        <w:tc>
          <w:tcPr>
            <w:tcW w:w="6616" w:type="dxa"/>
            <w:gridSpan w:val="2"/>
            <w:tcBorders>
              <w:top w:val="nil"/>
              <w:left w:val="nil"/>
              <w:bottom w:val="single" w:sz="4" w:space="0" w:color="auto"/>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rPr>
            </w:pPr>
            <w:r w:rsidRPr="0084538F">
              <w:rPr>
                <w:rFonts w:ascii="Arial" w:eastAsia="Times New Roman" w:hAnsi="Arial" w:cs="Arial"/>
                <w:color w:val="000000"/>
              </w:rPr>
              <w:t> </w:t>
            </w:r>
          </w:p>
        </w:tc>
        <w:tc>
          <w:tcPr>
            <w:tcW w:w="106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1376" w:type="dxa"/>
            <w:tcBorders>
              <w:top w:val="nil"/>
              <w:left w:val="nil"/>
              <w:bottom w:val="single" w:sz="4" w:space="0" w:color="auto"/>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r w:rsidRPr="0084538F">
              <w:rPr>
                <w:rFonts w:ascii="Arial" w:eastAsia="Times New Roman" w:hAnsi="Arial" w:cs="Arial"/>
                <w:color w:val="000000"/>
              </w:rPr>
              <w:t> </w:t>
            </w:r>
          </w:p>
        </w:tc>
        <w:tc>
          <w:tcPr>
            <w:tcW w:w="1397" w:type="dxa"/>
            <w:tcBorders>
              <w:top w:val="nil"/>
              <w:left w:val="nil"/>
              <w:bottom w:val="single" w:sz="4" w:space="0" w:color="auto"/>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r w:rsidRPr="0084538F">
              <w:rPr>
                <w:rFonts w:ascii="Arial" w:eastAsia="Times New Roman" w:hAnsi="Arial" w:cs="Arial"/>
                <w:color w:val="000000"/>
              </w:rPr>
              <w:t> </w:t>
            </w:r>
          </w:p>
        </w:tc>
        <w:tc>
          <w:tcPr>
            <w:tcW w:w="1344" w:type="dxa"/>
            <w:tcBorders>
              <w:top w:val="nil"/>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rPr>
            </w:pPr>
          </w:p>
        </w:tc>
        <w:tc>
          <w:tcPr>
            <w:tcW w:w="142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r>
      <w:tr w:rsidR="0084538F" w:rsidRPr="0084538F" w:rsidTr="0084538F">
        <w:trPr>
          <w:trHeight w:val="255"/>
        </w:trPr>
        <w:tc>
          <w:tcPr>
            <w:tcW w:w="8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rPr>
            </w:pPr>
          </w:p>
        </w:tc>
        <w:tc>
          <w:tcPr>
            <w:tcW w:w="15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5056"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0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2773" w:type="dxa"/>
            <w:gridSpan w:val="2"/>
            <w:tcBorders>
              <w:top w:val="nil"/>
              <w:left w:val="nil"/>
              <w:bottom w:val="nil"/>
              <w:right w:val="nil"/>
            </w:tcBorders>
            <w:shd w:val="clear" w:color="auto" w:fill="auto"/>
            <w:noWrap/>
            <w:vAlign w:val="bottom"/>
            <w:hideMark/>
          </w:tcPr>
          <w:p w:rsidR="0084538F" w:rsidRPr="0084538F" w:rsidRDefault="0084538F" w:rsidP="0084538F">
            <w:pPr>
              <w:rPr>
                <w:rFonts w:eastAsia="Times New Roman"/>
                <w:b/>
                <w:bCs/>
                <w:color w:val="000000"/>
              </w:rPr>
            </w:pPr>
            <w:r w:rsidRPr="0084538F">
              <w:rPr>
                <w:rFonts w:eastAsia="Times New Roman"/>
                <w:b/>
                <w:bCs/>
                <w:color w:val="000000"/>
              </w:rPr>
              <w:t>ELVES NAVES DE OLIVEIRA</w:t>
            </w:r>
          </w:p>
        </w:tc>
        <w:tc>
          <w:tcPr>
            <w:tcW w:w="13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42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r>
      <w:tr w:rsidR="0084538F" w:rsidRPr="0084538F" w:rsidTr="0084538F">
        <w:trPr>
          <w:trHeight w:val="255"/>
        </w:trPr>
        <w:tc>
          <w:tcPr>
            <w:tcW w:w="8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rPr>
            </w:pPr>
          </w:p>
        </w:tc>
        <w:tc>
          <w:tcPr>
            <w:tcW w:w="15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5056" w:type="dxa"/>
            <w:tcBorders>
              <w:top w:val="nil"/>
              <w:left w:val="nil"/>
              <w:bottom w:val="nil"/>
              <w:right w:val="nil"/>
            </w:tcBorders>
            <w:shd w:val="clear" w:color="auto" w:fill="auto"/>
            <w:noWrap/>
            <w:vAlign w:val="bottom"/>
            <w:hideMark/>
          </w:tcPr>
          <w:p w:rsidR="0084538F" w:rsidRPr="0084538F" w:rsidRDefault="0084538F" w:rsidP="0084538F">
            <w:pPr>
              <w:rPr>
                <w:rFonts w:eastAsia="Times New Roman"/>
                <w:b/>
                <w:bCs/>
              </w:rPr>
            </w:pPr>
          </w:p>
        </w:tc>
        <w:tc>
          <w:tcPr>
            <w:tcW w:w="10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2773" w:type="dxa"/>
            <w:gridSpan w:val="2"/>
            <w:tcBorders>
              <w:top w:val="nil"/>
              <w:left w:val="nil"/>
              <w:bottom w:val="nil"/>
              <w:right w:val="nil"/>
            </w:tcBorders>
            <w:shd w:val="clear" w:color="auto" w:fill="auto"/>
            <w:noWrap/>
            <w:vAlign w:val="bottom"/>
            <w:hideMark/>
          </w:tcPr>
          <w:p w:rsidR="0084538F" w:rsidRPr="0084538F" w:rsidRDefault="0084538F" w:rsidP="0084538F">
            <w:pPr>
              <w:jc w:val="center"/>
              <w:rPr>
                <w:rFonts w:eastAsia="Times New Roman"/>
                <w:b/>
                <w:bCs/>
              </w:rPr>
            </w:pPr>
            <w:r w:rsidRPr="0084538F">
              <w:rPr>
                <w:rFonts w:eastAsia="Times New Roman"/>
                <w:b/>
                <w:bCs/>
              </w:rPr>
              <w:t>CAU: A36373-1</w:t>
            </w:r>
          </w:p>
        </w:tc>
        <w:tc>
          <w:tcPr>
            <w:tcW w:w="13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42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r>
      <w:tr w:rsidR="0084538F" w:rsidRPr="0084538F" w:rsidTr="0084538F">
        <w:trPr>
          <w:trHeight w:val="225"/>
        </w:trPr>
        <w:tc>
          <w:tcPr>
            <w:tcW w:w="8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rPr>
            </w:pPr>
          </w:p>
        </w:tc>
        <w:tc>
          <w:tcPr>
            <w:tcW w:w="15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5056"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06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376"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397"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344"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c>
          <w:tcPr>
            <w:tcW w:w="1420" w:type="dxa"/>
            <w:tcBorders>
              <w:top w:val="nil"/>
              <w:left w:val="nil"/>
              <w:bottom w:val="nil"/>
              <w:right w:val="nil"/>
            </w:tcBorders>
            <w:shd w:val="clear" w:color="auto" w:fill="auto"/>
            <w:noWrap/>
            <w:vAlign w:val="bottom"/>
            <w:hideMark/>
          </w:tcPr>
          <w:p w:rsidR="0084538F" w:rsidRPr="0084538F" w:rsidRDefault="0084538F" w:rsidP="0084538F">
            <w:pPr>
              <w:rPr>
                <w:rFonts w:ascii="Arial" w:eastAsia="Times New Roman" w:hAnsi="Arial" w:cs="Arial"/>
                <w:color w:val="000000"/>
              </w:rPr>
            </w:pPr>
          </w:p>
        </w:tc>
      </w:tr>
      <w:tr w:rsidR="0084538F" w:rsidRPr="0084538F" w:rsidTr="0084538F">
        <w:trPr>
          <w:trHeight w:val="255"/>
        </w:trPr>
        <w:tc>
          <w:tcPr>
            <w:tcW w:w="844"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rPr>
            </w:pPr>
          </w:p>
        </w:tc>
        <w:tc>
          <w:tcPr>
            <w:tcW w:w="6616" w:type="dxa"/>
            <w:gridSpan w:val="2"/>
            <w:tcBorders>
              <w:top w:val="nil"/>
              <w:left w:val="nil"/>
              <w:bottom w:val="single" w:sz="4" w:space="0" w:color="auto"/>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rPr>
            </w:pPr>
            <w:r w:rsidRPr="0084538F">
              <w:rPr>
                <w:rFonts w:ascii="Arial" w:eastAsia="Times New Roman" w:hAnsi="Arial" w:cs="Arial"/>
                <w:color w:val="000000"/>
              </w:rPr>
              <w:t> </w:t>
            </w:r>
          </w:p>
        </w:tc>
        <w:tc>
          <w:tcPr>
            <w:tcW w:w="106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c>
          <w:tcPr>
            <w:tcW w:w="2773" w:type="dxa"/>
            <w:gridSpan w:val="2"/>
            <w:tcBorders>
              <w:top w:val="nil"/>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rPr>
            </w:pPr>
          </w:p>
        </w:tc>
        <w:tc>
          <w:tcPr>
            <w:tcW w:w="1344" w:type="dxa"/>
            <w:tcBorders>
              <w:top w:val="nil"/>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rPr>
            </w:pPr>
          </w:p>
        </w:tc>
        <w:tc>
          <w:tcPr>
            <w:tcW w:w="142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rPr>
            </w:pPr>
          </w:p>
        </w:tc>
      </w:tr>
      <w:tr w:rsidR="0084538F" w:rsidRPr="0084538F" w:rsidTr="0084538F">
        <w:trPr>
          <w:trHeight w:val="240"/>
        </w:trPr>
        <w:tc>
          <w:tcPr>
            <w:tcW w:w="844"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sz w:val="16"/>
                <w:szCs w:val="16"/>
              </w:rPr>
            </w:pPr>
          </w:p>
        </w:tc>
        <w:tc>
          <w:tcPr>
            <w:tcW w:w="6616" w:type="dxa"/>
            <w:gridSpan w:val="2"/>
            <w:tcBorders>
              <w:top w:val="single" w:sz="4" w:space="0" w:color="auto"/>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sz w:val="16"/>
                <w:szCs w:val="16"/>
              </w:rPr>
            </w:pPr>
            <w:r w:rsidRPr="0084538F">
              <w:rPr>
                <w:rFonts w:ascii="Arial" w:eastAsia="Times New Roman" w:hAnsi="Arial" w:cs="Arial"/>
                <w:color w:val="000000"/>
                <w:sz w:val="16"/>
                <w:szCs w:val="16"/>
              </w:rPr>
              <w:t>Carimbo e assinatura do prefeito</w:t>
            </w:r>
          </w:p>
        </w:tc>
        <w:tc>
          <w:tcPr>
            <w:tcW w:w="106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sz w:val="16"/>
                <w:szCs w:val="16"/>
              </w:rPr>
            </w:pPr>
          </w:p>
        </w:tc>
        <w:tc>
          <w:tcPr>
            <w:tcW w:w="2773" w:type="dxa"/>
            <w:gridSpan w:val="2"/>
            <w:tcBorders>
              <w:top w:val="nil"/>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sz w:val="16"/>
                <w:szCs w:val="16"/>
              </w:rPr>
            </w:pPr>
          </w:p>
        </w:tc>
        <w:tc>
          <w:tcPr>
            <w:tcW w:w="1344" w:type="dxa"/>
            <w:tcBorders>
              <w:top w:val="nil"/>
              <w:left w:val="nil"/>
              <w:bottom w:val="nil"/>
              <w:right w:val="nil"/>
            </w:tcBorders>
            <w:shd w:val="clear" w:color="auto" w:fill="auto"/>
            <w:noWrap/>
            <w:vAlign w:val="center"/>
            <w:hideMark/>
          </w:tcPr>
          <w:p w:rsidR="0084538F" w:rsidRPr="0084538F" w:rsidRDefault="0084538F" w:rsidP="0084538F">
            <w:pPr>
              <w:jc w:val="center"/>
              <w:rPr>
                <w:rFonts w:ascii="Arial" w:eastAsia="Times New Roman" w:hAnsi="Arial" w:cs="Arial"/>
                <w:color w:val="000000"/>
                <w:sz w:val="16"/>
                <w:szCs w:val="16"/>
              </w:rPr>
            </w:pPr>
          </w:p>
        </w:tc>
        <w:tc>
          <w:tcPr>
            <w:tcW w:w="1420" w:type="dxa"/>
            <w:tcBorders>
              <w:top w:val="nil"/>
              <w:left w:val="nil"/>
              <w:bottom w:val="nil"/>
              <w:right w:val="nil"/>
            </w:tcBorders>
            <w:shd w:val="clear" w:color="auto" w:fill="auto"/>
            <w:noWrap/>
            <w:vAlign w:val="center"/>
            <w:hideMark/>
          </w:tcPr>
          <w:p w:rsidR="0084538F" w:rsidRPr="0084538F" w:rsidRDefault="0084538F" w:rsidP="0084538F">
            <w:pPr>
              <w:rPr>
                <w:rFonts w:ascii="Arial" w:eastAsia="Times New Roman" w:hAnsi="Arial" w:cs="Arial"/>
                <w:color w:val="000000"/>
                <w:sz w:val="16"/>
                <w:szCs w:val="16"/>
              </w:rPr>
            </w:pPr>
          </w:p>
        </w:tc>
      </w:tr>
    </w:tbl>
    <w:p w:rsidR="00DE2CF9" w:rsidRDefault="00DE2CF9" w:rsidP="00DE2CF9">
      <w:pPr>
        <w:rPr>
          <w:sz w:val="12"/>
        </w:rPr>
      </w:pPr>
    </w:p>
    <w:p w:rsidR="00810B88" w:rsidRDefault="00810B88" w:rsidP="00DE2CF9">
      <w:pPr>
        <w:rPr>
          <w:sz w:val="12"/>
        </w:rPr>
      </w:pPr>
    </w:p>
    <w:p w:rsidR="00B60BFE" w:rsidRDefault="00B60BFE" w:rsidP="00DE2CF9">
      <w:pPr>
        <w:rPr>
          <w:sz w:val="12"/>
        </w:rPr>
        <w:sectPr w:rsidR="00B60BFE" w:rsidSect="00DE2CF9">
          <w:headerReference w:type="default" r:id="rId23"/>
          <w:pgSz w:w="16840" w:h="11900" w:orient="landscape"/>
          <w:pgMar w:top="2060" w:right="300" w:bottom="0" w:left="400" w:header="250" w:footer="720" w:gutter="0"/>
          <w:cols w:space="720"/>
        </w:sectPr>
      </w:pPr>
    </w:p>
    <w:p w:rsidR="0084538F" w:rsidRDefault="00B60BFE">
      <w:pPr>
        <w:spacing w:after="200" w:line="276" w:lineRule="auto"/>
        <w:rPr>
          <w:rFonts w:ascii="Century Gothic" w:eastAsia="Times New Roman" w:hAnsi="Century Gothic" w:cs="Arial"/>
          <w:color w:val="000000"/>
          <w:sz w:val="16"/>
          <w:szCs w:val="16"/>
        </w:rPr>
      </w:pPr>
      <w:r>
        <w:rPr>
          <w:noProof/>
        </w:rPr>
        <w:lastRenderedPageBreak/>
        <w:drawing>
          <wp:inline distT="0" distB="0" distL="0" distR="0" wp14:anchorId="3A42D72B" wp14:editId="31455E25">
            <wp:extent cx="7845507" cy="5639839"/>
            <wp:effectExtent l="0" t="1905" r="127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rot="5400000">
                      <a:off x="0" y="0"/>
                      <a:ext cx="7852062" cy="5644551"/>
                    </a:xfrm>
                    <a:prstGeom prst="rect">
                      <a:avLst/>
                    </a:prstGeom>
                    <a:noFill/>
                    <a:ln w="9525">
                      <a:noFill/>
                      <a:miter lim="800000"/>
                      <a:headEnd/>
                      <a:tailEnd/>
                    </a:ln>
                  </pic:spPr>
                </pic:pic>
              </a:graphicData>
            </a:graphic>
          </wp:inline>
        </w:drawing>
      </w:r>
    </w:p>
    <w:p w:rsidR="00B60BFE" w:rsidRDefault="00B60BFE">
      <w:pPr>
        <w:spacing w:after="200" w:line="276" w:lineRule="auto"/>
        <w:rPr>
          <w:rFonts w:ascii="Century Gothic" w:eastAsia="Times New Roman" w:hAnsi="Century Gothic" w:cs="Arial"/>
          <w:color w:val="000000"/>
          <w:sz w:val="16"/>
          <w:szCs w:val="16"/>
        </w:rPr>
        <w:sectPr w:rsidR="00B60BFE" w:rsidSect="00B60BFE">
          <w:pgSz w:w="11906" w:h="16838"/>
          <w:pgMar w:top="1276" w:right="1276" w:bottom="1417" w:left="926" w:header="708" w:footer="708" w:gutter="0"/>
          <w:cols w:space="708"/>
          <w:docGrid w:linePitch="360"/>
        </w:sectPr>
      </w:pPr>
    </w:p>
    <w:p w:rsidR="00DE2CF9" w:rsidRPr="0007500C" w:rsidRDefault="00DE2CF9" w:rsidP="00DE2CF9">
      <w:pPr>
        <w:spacing w:before="120"/>
        <w:ind w:right="-196"/>
        <w:jc w:val="center"/>
        <w:outlineLvl w:val="0"/>
        <w:rPr>
          <w:rFonts w:ascii="Arial" w:hAnsi="Arial" w:cs="Arial"/>
          <w:b/>
          <w:i/>
          <w:sz w:val="24"/>
          <w:szCs w:val="24"/>
          <w:u w:val="single"/>
        </w:rPr>
      </w:pPr>
      <w:bookmarkStart w:id="143" w:name="_Toc26356105"/>
      <w:r w:rsidRPr="0007500C">
        <w:rPr>
          <w:rFonts w:ascii="Arial" w:hAnsi="Arial" w:cs="Arial"/>
          <w:b/>
          <w:i/>
          <w:sz w:val="24"/>
          <w:szCs w:val="24"/>
          <w:u w:val="single"/>
        </w:rPr>
        <w:lastRenderedPageBreak/>
        <w:t>ANEXO XII</w:t>
      </w:r>
      <w:bookmarkEnd w:id="143"/>
    </w:p>
    <w:p w:rsidR="00B60BFE" w:rsidRDefault="00DE2CF9" w:rsidP="00B60BFE">
      <w:pPr>
        <w:jc w:val="center"/>
        <w:rPr>
          <w:rFonts w:ascii="Arial" w:hAnsi="Arial" w:cs="Arial"/>
          <w:b/>
          <w:sz w:val="24"/>
          <w:szCs w:val="24"/>
        </w:rPr>
      </w:pPr>
      <w:r w:rsidRPr="00187172">
        <w:rPr>
          <w:rFonts w:ascii="Arial" w:hAnsi="Arial" w:cs="Arial"/>
          <w:b/>
          <w:sz w:val="24"/>
          <w:szCs w:val="24"/>
        </w:rPr>
        <w:t>CRONOGRAMA FÍSICO FINANCEIRO</w:t>
      </w:r>
    </w:p>
    <w:p w:rsidR="00B60BFE" w:rsidRDefault="00B60BFE" w:rsidP="00B60BFE">
      <w:pPr>
        <w:jc w:val="center"/>
        <w:rPr>
          <w:rFonts w:ascii="Arial" w:hAnsi="Arial" w:cs="Arial"/>
          <w:b/>
          <w:sz w:val="24"/>
          <w:szCs w:val="24"/>
        </w:rPr>
      </w:pPr>
    </w:p>
    <w:p w:rsidR="00B60BFE" w:rsidRDefault="00B60BFE" w:rsidP="00B60BFE">
      <w:pPr>
        <w:jc w:val="center"/>
        <w:rPr>
          <w:rFonts w:ascii="Arial" w:hAnsi="Arial" w:cs="Arial"/>
          <w:b/>
          <w:sz w:val="24"/>
          <w:szCs w:val="24"/>
        </w:rPr>
      </w:pPr>
    </w:p>
    <w:tbl>
      <w:tblPr>
        <w:tblW w:w="14014" w:type="dxa"/>
        <w:tblInd w:w="70" w:type="dxa"/>
        <w:tblLayout w:type="fixed"/>
        <w:tblCellMar>
          <w:left w:w="70" w:type="dxa"/>
          <w:right w:w="70" w:type="dxa"/>
        </w:tblCellMar>
        <w:tblLook w:val="04A0" w:firstRow="1" w:lastRow="0" w:firstColumn="1" w:lastColumn="0" w:noHBand="0" w:noVBand="1"/>
      </w:tblPr>
      <w:tblGrid>
        <w:gridCol w:w="993"/>
        <w:gridCol w:w="1300"/>
        <w:gridCol w:w="3396"/>
        <w:gridCol w:w="1256"/>
        <w:gridCol w:w="710"/>
        <w:gridCol w:w="992"/>
        <w:gridCol w:w="1134"/>
        <w:gridCol w:w="992"/>
        <w:gridCol w:w="993"/>
        <w:gridCol w:w="992"/>
        <w:gridCol w:w="1256"/>
      </w:tblGrid>
      <w:tr w:rsidR="00B60BFE" w:rsidRPr="00664379" w:rsidTr="00B60BFE">
        <w:trPr>
          <w:trHeight w:val="1050"/>
        </w:trPr>
        <w:tc>
          <w:tcPr>
            <w:tcW w:w="993"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1300"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r>
              <w:rPr>
                <w:rFonts w:ascii="Arial" w:eastAsia="Times New Roman" w:hAnsi="Arial" w:cs="Arial"/>
                <w:noProof/>
              </w:rPr>
              <w:drawing>
                <wp:anchor distT="0" distB="0" distL="114300" distR="114300" simplePos="0" relativeHeight="251702272" behindDoc="0" locked="0" layoutInCell="1" allowOverlap="1" wp14:anchorId="4D397CE5" wp14:editId="317933A9">
                  <wp:simplePos x="0" y="0"/>
                  <wp:positionH relativeFrom="column">
                    <wp:posOffset>0</wp:posOffset>
                  </wp:positionH>
                  <wp:positionV relativeFrom="paragraph">
                    <wp:posOffset>19050</wp:posOffset>
                  </wp:positionV>
                  <wp:extent cx="847725" cy="619125"/>
                  <wp:effectExtent l="0" t="0" r="9525" b="9525"/>
                  <wp:wrapNone/>
                  <wp:docPr id="1" name="Imagem 1"/>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25"/>
                          <a:stretch>
                            <a:fillRect/>
                          </a:stretch>
                        </pic:blipFill>
                        <pic:spPr>
                          <a:xfrm>
                            <a:off x="0" y="0"/>
                            <a:ext cx="847725" cy="6191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mc:AlternateContent>
                <mc:Choice Requires="wps">
                  <w:drawing>
                    <wp:anchor distT="0" distB="0" distL="114300" distR="114300" simplePos="0" relativeHeight="251698176" behindDoc="0" locked="0" layoutInCell="1" allowOverlap="1" wp14:anchorId="11BFA567" wp14:editId="00390D14">
                      <wp:simplePos x="0" y="0"/>
                      <wp:positionH relativeFrom="column">
                        <wp:posOffset>1038225</wp:posOffset>
                      </wp:positionH>
                      <wp:positionV relativeFrom="paragraph">
                        <wp:posOffset>123825</wp:posOffset>
                      </wp:positionV>
                      <wp:extent cx="3838575" cy="933450"/>
                      <wp:effectExtent l="0" t="0" r="9525" b="0"/>
                      <wp:wrapNone/>
                      <wp:docPr id="2" name="Caixa de texto 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17" cy="923925"/>
                              </a:xfrm>
                              <a:prstGeom prst="rect">
                                <a:avLst/>
                              </a:prstGeom>
                              <a:noFill/>
                              <a:ln w="9525">
                                <a:noFill/>
                                <a:miter lim="800000"/>
                                <a:headEnd/>
                                <a:tailEnd/>
                              </a:ln>
                            </wps:spPr>
                            <wps:txbx>
                              <w:txbxContent>
                                <w:p w:rsidR="002C5D12" w:rsidRDefault="002C5D12" w:rsidP="00B60BFE">
                                  <w:pPr>
                                    <w:pStyle w:val="NormalWeb"/>
                                    <w:spacing w:before="0" w:beforeAutospacing="0" w:after="0" w:afterAutospacing="0"/>
                                  </w:pPr>
                                  <w:r>
                                    <w:rPr>
                                      <w:rFonts w:ascii="Century Gothic" w:hAnsi="Century Gothic" w:cs="Arial"/>
                                      <w:color w:val="000000"/>
                                      <w:sz w:val="22"/>
                                      <w:szCs w:val="22"/>
                                    </w:rPr>
                                    <w:t>ESTADO DE MINAS GERAIS</w:t>
                                  </w:r>
                                </w:p>
                                <w:p w:rsidR="002C5D12" w:rsidRDefault="002C5D12" w:rsidP="00B60BFE">
                                  <w:pPr>
                                    <w:pStyle w:val="NormalWeb"/>
                                    <w:spacing w:before="0" w:beforeAutospacing="0" w:after="0" w:afterAutospacing="0"/>
                                  </w:pPr>
                                  <w:r>
                                    <w:rPr>
                                      <w:rFonts w:ascii="Century Gothic" w:hAnsi="Century Gothic" w:cs="Arial"/>
                                      <w:color w:val="000000"/>
                                      <w:sz w:val="18"/>
                                      <w:szCs w:val="18"/>
                                    </w:rPr>
                                    <w:t>Secretaria de Estado de Governo</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1.75pt;margin-top:9.75pt;width:302.2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" filled="f" stroked="f">
                      <v:textbox inset="2.16pt,1.8pt,0,0">
                        <w:txbxContent>
                          <w:p w:rsidR="00B60BFE" w:rsidRDefault="00B60BFE" w:rsidP="00B60BFE">
                            <w:pPr>
                              <w:pStyle w:val="NormalWeb"/>
                              <w:spacing w:before="0" w:beforeAutospacing="0" w:after="0" w:afterAutospacing="0"/>
                            </w:pPr>
                            <w:r>
                              <w:rPr>
                                <w:rFonts w:ascii="Century Gothic" w:hAnsi="Century Gothic" w:cs="Arial"/>
                                <w:color w:val="000000"/>
                                <w:sz w:val="22"/>
                                <w:szCs w:val="22"/>
                              </w:rPr>
                              <w:t>ESTADO DE MINAS GERAIS</w:t>
                            </w:r>
                          </w:p>
                          <w:p w:rsidR="00B60BFE" w:rsidRDefault="00B60BFE" w:rsidP="00B60BFE">
                            <w:pPr>
                              <w:pStyle w:val="NormalWeb"/>
                              <w:spacing w:before="0" w:beforeAutospacing="0" w:after="0" w:afterAutospacing="0"/>
                            </w:pPr>
                            <w:r>
                              <w:rPr>
                                <w:rFonts w:ascii="Century Gothic" w:hAnsi="Century Gothic" w:cs="Arial"/>
                                <w:color w:val="000000"/>
                                <w:sz w:val="18"/>
                                <w:szCs w:val="18"/>
                              </w:rPr>
                              <w:t>Secretaria de Estado de Governo</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160"/>
            </w:tblGrid>
            <w:tr w:rsidR="00B60BFE" w:rsidRPr="00664379" w:rsidTr="00B60BFE">
              <w:trPr>
                <w:trHeight w:val="1050"/>
                <w:tblCellSpacing w:w="0" w:type="dxa"/>
              </w:trPr>
              <w:tc>
                <w:tcPr>
                  <w:tcW w:w="1160"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r>
          </w:tbl>
          <w:p w:rsidR="00B60BFE" w:rsidRPr="00664379" w:rsidRDefault="00B60BFE" w:rsidP="00B60BFE">
            <w:pPr>
              <w:rPr>
                <w:rFonts w:ascii="Arial" w:eastAsia="Times New Roman" w:hAnsi="Arial" w:cs="Arial"/>
              </w:rPr>
            </w:pPr>
          </w:p>
        </w:tc>
        <w:tc>
          <w:tcPr>
            <w:tcW w:w="3396"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1256"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710"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993"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c>
          <w:tcPr>
            <w:tcW w:w="1256" w:type="dxa"/>
            <w:tcBorders>
              <w:top w:val="nil"/>
              <w:left w:val="nil"/>
              <w:bottom w:val="nil"/>
              <w:right w:val="nil"/>
            </w:tcBorders>
            <w:shd w:val="clear" w:color="auto" w:fill="auto"/>
            <w:noWrap/>
            <w:vAlign w:val="bottom"/>
            <w:hideMark/>
          </w:tcPr>
          <w:p w:rsidR="00B60BFE" w:rsidRPr="00664379" w:rsidRDefault="00B60BFE" w:rsidP="00B60BFE">
            <w:pPr>
              <w:rPr>
                <w:rFonts w:ascii="Arial" w:eastAsia="Times New Roman" w:hAnsi="Arial" w:cs="Arial"/>
              </w:rPr>
            </w:pPr>
          </w:p>
        </w:tc>
      </w:tr>
      <w:tr w:rsidR="00B60BFE" w:rsidRPr="00664379" w:rsidTr="00B60BFE">
        <w:trPr>
          <w:trHeight w:val="120"/>
        </w:trPr>
        <w:tc>
          <w:tcPr>
            <w:tcW w:w="993" w:type="dxa"/>
            <w:tcBorders>
              <w:top w:val="nil"/>
              <w:left w:val="nil"/>
              <w:bottom w:val="nil"/>
              <w:right w:val="nil"/>
            </w:tcBorders>
            <w:shd w:val="clear" w:color="auto" w:fill="auto"/>
            <w:noWrap/>
            <w:vAlign w:val="bottom"/>
            <w:hideMark/>
          </w:tcPr>
          <w:p w:rsidR="00B60BFE" w:rsidRPr="00664379" w:rsidRDefault="00B60BFE" w:rsidP="00B60BFE">
            <w:pPr>
              <w:jc w:val="center"/>
              <w:rPr>
                <w:rFonts w:ascii="Century Gothic" w:eastAsia="Times New Roman" w:hAnsi="Century Gothic" w:cs="Arial"/>
                <w:sz w:val="18"/>
                <w:szCs w:val="18"/>
              </w:rPr>
            </w:pPr>
          </w:p>
        </w:tc>
        <w:tc>
          <w:tcPr>
            <w:tcW w:w="1300"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sz w:val="18"/>
                <w:szCs w:val="18"/>
              </w:rPr>
            </w:pPr>
          </w:p>
        </w:tc>
        <w:tc>
          <w:tcPr>
            <w:tcW w:w="3396"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sz w:val="18"/>
                <w:szCs w:val="18"/>
              </w:rPr>
            </w:pPr>
          </w:p>
        </w:tc>
        <w:tc>
          <w:tcPr>
            <w:tcW w:w="1256"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sz w:val="18"/>
                <w:szCs w:val="18"/>
              </w:rPr>
            </w:pPr>
          </w:p>
        </w:tc>
        <w:tc>
          <w:tcPr>
            <w:tcW w:w="710" w:type="dxa"/>
            <w:tcBorders>
              <w:top w:val="nil"/>
              <w:left w:val="nil"/>
              <w:bottom w:val="nil"/>
              <w:right w:val="nil"/>
            </w:tcBorders>
            <w:shd w:val="clear" w:color="auto" w:fill="auto"/>
            <w:noWrap/>
            <w:vAlign w:val="bottom"/>
            <w:hideMark/>
          </w:tcPr>
          <w:p w:rsidR="00B60BFE" w:rsidRPr="00664379" w:rsidRDefault="00B60BFE" w:rsidP="00B60BFE">
            <w:pPr>
              <w:jc w:val="center"/>
              <w:rPr>
                <w:rFonts w:ascii="Century Gothic" w:eastAsia="Times New Roman" w:hAnsi="Century Gothic" w:cs="Arial"/>
                <w:sz w:val="18"/>
                <w:szCs w:val="18"/>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1134"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993"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992"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1256"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r>
      <w:tr w:rsidR="00B60BFE" w:rsidRPr="00664379" w:rsidTr="00B60BFE">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ITEM</w:t>
            </w:r>
          </w:p>
        </w:tc>
        <w:tc>
          <w:tcPr>
            <w:tcW w:w="4696" w:type="dxa"/>
            <w:gridSpan w:val="2"/>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 xml:space="preserve">DISCRIMINAÇÃO  </w:t>
            </w:r>
          </w:p>
        </w:tc>
        <w:tc>
          <w:tcPr>
            <w:tcW w:w="1256"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VALOR DOS SERVIÇOS</w:t>
            </w:r>
          </w:p>
        </w:tc>
        <w:tc>
          <w:tcPr>
            <w:tcW w:w="71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PESO %</w:t>
            </w:r>
          </w:p>
        </w:tc>
        <w:tc>
          <w:tcPr>
            <w:tcW w:w="6359" w:type="dxa"/>
            <w:gridSpan w:val="6"/>
            <w:tcBorders>
              <w:top w:val="single" w:sz="8" w:space="0" w:color="auto"/>
              <w:left w:val="nil"/>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SERVIÇOS A EXECUTAR</w:t>
            </w:r>
          </w:p>
        </w:tc>
      </w:tr>
      <w:tr w:rsidR="00B60BFE" w:rsidRPr="00664379" w:rsidTr="00B60BFE">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4696" w:type="dxa"/>
            <w:gridSpan w:val="2"/>
            <w:vMerge/>
            <w:tcBorders>
              <w:top w:val="single" w:sz="8" w:space="0" w:color="auto"/>
              <w:left w:val="single" w:sz="8" w:space="0" w:color="auto"/>
              <w:bottom w:val="single" w:sz="8" w:space="0" w:color="000000"/>
              <w:right w:val="single" w:sz="8" w:space="0" w:color="000000"/>
            </w:tcBorders>
            <w:vAlign w:val="center"/>
            <w:hideMark/>
          </w:tcPr>
          <w:p w:rsidR="00B60BFE" w:rsidRPr="00664379" w:rsidRDefault="00B60BFE" w:rsidP="00B60BFE">
            <w:pPr>
              <w:rPr>
                <w:rFonts w:ascii="Century Gothic" w:eastAsia="Times New Roman" w:hAnsi="Century Gothic" w:cs="Arial"/>
                <w:b/>
                <w:bCs/>
                <w:sz w:val="18"/>
                <w:szCs w:val="18"/>
              </w:rPr>
            </w:pPr>
          </w:p>
        </w:tc>
        <w:tc>
          <w:tcPr>
            <w:tcW w:w="1256"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2126" w:type="dxa"/>
            <w:gridSpan w:val="2"/>
            <w:tcBorders>
              <w:top w:val="nil"/>
              <w:left w:val="nil"/>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01</w:t>
            </w:r>
          </w:p>
        </w:tc>
        <w:tc>
          <w:tcPr>
            <w:tcW w:w="1985" w:type="dxa"/>
            <w:gridSpan w:val="2"/>
            <w:tcBorders>
              <w:top w:val="nil"/>
              <w:left w:val="nil"/>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02</w:t>
            </w:r>
          </w:p>
        </w:tc>
        <w:tc>
          <w:tcPr>
            <w:tcW w:w="2248" w:type="dxa"/>
            <w:gridSpan w:val="2"/>
            <w:tcBorders>
              <w:top w:val="nil"/>
              <w:left w:val="nil"/>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03</w:t>
            </w:r>
          </w:p>
        </w:tc>
      </w:tr>
      <w:tr w:rsidR="00B60BFE" w:rsidRPr="00664379" w:rsidTr="00B60BFE">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4696" w:type="dxa"/>
            <w:gridSpan w:val="2"/>
            <w:vMerge/>
            <w:tcBorders>
              <w:top w:val="single" w:sz="8" w:space="0" w:color="auto"/>
              <w:left w:val="single" w:sz="8" w:space="0" w:color="auto"/>
              <w:bottom w:val="single" w:sz="8" w:space="0" w:color="000000"/>
              <w:right w:val="single" w:sz="8" w:space="0" w:color="000000"/>
            </w:tcBorders>
            <w:vAlign w:val="center"/>
            <w:hideMark/>
          </w:tcPr>
          <w:p w:rsidR="00B60BFE" w:rsidRPr="00664379" w:rsidRDefault="00B60BFE" w:rsidP="00B60BFE">
            <w:pPr>
              <w:rPr>
                <w:rFonts w:ascii="Century Gothic" w:eastAsia="Times New Roman" w:hAnsi="Century Gothic" w:cs="Arial"/>
                <w:b/>
                <w:bCs/>
                <w:sz w:val="18"/>
                <w:szCs w:val="18"/>
              </w:rPr>
            </w:pPr>
          </w:p>
        </w:tc>
        <w:tc>
          <w:tcPr>
            <w:tcW w:w="1256"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B60BFE" w:rsidRPr="00664379" w:rsidRDefault="00B60BFE" w:rsidP="00B60BFE">
            <w:pPr>
              <w:rPr>
                <w:rFonts w:ascii="Century Gothic" w:eastAsia="Times New Roman" w:hAnsi="Century Gothic" w:cs="Arial"/>
                <w:b/>
                <w:bCs/>
                <w:sz w:val="18"/>
                <w:szCs w:val="18"/>
              </w:rPr>
            </w:pPr>
          </w:p>
        </w:tc>
        <w:tc>
          <w:tcPr>
            <w:tcW w:w="992"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1134"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c>
          <w:tcPr>
            <w:tcW w:w="992"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993"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c>
          <w:tcPr>
            <w:tcW w:w="992"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1256" w:type="dxa"/>
            <w:tcBorders>
              <w:top w:val="nil"/>
              <w:left w:val="nil"/>
              <w:bottom w:val="single" w:sz="8"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r>
      <w:tr w:rsidR="00B60BFE" w:rsidRPr="00664379" w:rsidTr="00B60BFE">
        <w:trPr>
          <w:trHeight w:val="270"/>
        </w:trPr>
        <w:tc>
          <w:tcPr>
            <w:tcW w:w="993" w:type="dxa"/>
            <w:tcBorders>
              <w:top w:val="nil"/>
              <w:left w:val="single" w:sz="8" w:space="0" w:color="auto"/>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w:t>
            </w:r>
          </w:p>
        </w:tc>
        <w:tc>
          <w:tcPr>
            <w:tcW w:w="4696" w:type="dxa"/>
            <w:gridSpan w:val="2"/>
            <w:tcBorders>
              <w:top w:val="single" w:sz="4" w:space="0" w:color="auto"/>
              <w:left w:val="nil"/>
              <w:bottom w:val="single" w:sz="4" w:space="0" w:color="auto"/>
              <w:right w:val="single" w:sz="4" w:space="0" w:color="000000"/>
            </w:tcBorders>
            <w:shd w:val="clear" w:color="000000" w:fill="A6A6A6"/>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DRENAGEM E PAVIMENTAÇÃO POLIÉDRICA ARAÇÁS</w:t>
            </w:r>
          </w:p>
        </w:tc>
        <w:tc>
          <w:tcPr>
            <w:tcW w:w="1256"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710"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134"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3"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256" w:type="dxa"/>
            <w:tcBorders>
              <w:top w:val="nil"/>
              <w:left w:val="nil"/>
              <w:bottom w:val="single" w:sz="4" w:space="0" w:color="auto"/>
              <w:right w:val="single" w:sz="8" w:space="0" w:color="auto"/>
            </w:tcBorders>
            <w:shd w:val="clear" w:color="000000" w:fill="A6A6A6"/>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r>
      <w:tr w:rsidR="00B60BFE" w:rsidRPr="00664379" w:rsidTr="00B60BFE">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1.1</w:t>
            </w:r>
          </w:p>
        </w:tc>
        <w:tc>
          <w:tcPr>
            <w:tcW w:w="4696" w:type="dxa"/>
            <w:gridSpan w:val="2"/>
            <w:tcBorders>
              <w:top w:val="single" w:sz="4" w:space="0" w:color="auto"/>
              <w:left w:val="nil"/>
              <w:bottom w:val="single" w:sz="4" w:space="0" w:color="auto"/>
              <w:right w:val="single" w:sz="4" w:space="0" w:color="000000"/>
            </w:tcBorders>
            <w:shd w:val="clear" w:color="000000" w:fill="D9D9D9"/>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PRELIMINARES</w:t>
            </w:r>
          </w:p>
        </w:tc>
        <w:tc>
          <w:tcPr>
            <w:tcW w:w="1256"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1.398,17 </w:t>
            </w:r>
          </w:p>
        </w:tc>
        <w:tc>
          <w:tcPr>
            <w:tcW w:w="710"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0,917%</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1134"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992" w:type="dxa"/>
            <w:tcBorders>
              <w:top w:val="nil"/>
              <w:left w:val="nil"/>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3" w:type="dxa"/>
            <w:tcBorders>
              <w:top w:val="nil"/>
              <w:left w:val="nil"/>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992" w:type="dxa"/>
            <w:tcBorders>
              <w:top w:val="nil"/>
              <w:left w:val="nil"/>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256" w:type="dxa"/>
            <w:tcBorders>
              <w:top w:val="nil"/>
              <w:left w:val="nil"/>
              <w:bottom w:val="single" w:sz="4" w:space="0" w:color="auto"/>
              <w:right w:val="single" w:sz="8"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B60BFE" w:rsidRPr="00664379" w:rsidTr="00B60BFE">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1.2</w:t>
            </w:r>
          </w:p>
        </w:tc>
        <w:tc>
          <w:tcPr>
            <w:tcW w:w="4696" w:type="dxa"/>
            <w:gridSpan w:val="2"/>
            <w:tcBorders>
              <w:top w:val="single" w:sz="4" w:space="0" w:color="auto"/>
              <w:left w:val="nil"/>
              <w:bottom w:val="single" w:sz="4" w:space="0" w:color="auto"/>
              <w:right w:val="single" w:sz="4" w:space="0" w:color="000000"/>
            </w:tcBorders>
            <w:shd w:val="clear" w:color="000000" w:fill="D9D9D9"/>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DE DRENAGEM PLUVIAL PROFUNDA</w:t>
            </w:r>
          </w:p>
        </w:tc>
        <w:tc>
          <w:tcPr>
            <w:tcW w:w="1256"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10.703,06 </w:t>
            </w:r>
          </w:p>
        </w:tc>
        <w:tc>
          <w:tcPr>
            <w:tcW w:w="710"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7,021%</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1134"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3"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256" w:type="dxa"/>
            <w:tcBorders>
              <w:top w:val="nil"/>
              <w:left w:val="nil"/>
              <w:bottom w:val="single" w:sz="4" w:space="0" w:color="auto"/>
              <w:right w:val="single" w:sz="8"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B60BFE" w:rsidRPr="00664379" w:rsidTr="00B60BFE">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1.3</w:t>
            </w:r>
          </w:p>
        </w:tc>
        <w:tc>
          <w:tcPr>
            <w:tcW w:w="4696" w:type="dxa"/>
            <w:gridSpan w:val="2"/>
            <w:tcBorders>
              <w:top w:val="single" w:sz="4" w:space="0" w:color="auto"/>
              <w:left w:val="nil"/>
              <w:bottom w:val="single" w:sz="4" w:space="0" w:color="auto"/>
              <w:right w:val="single" w:sz="4" w:space="0" w:color="000000"/>
            </w:tcBorders>
            <w:shd w:val="clear" w:color="000000" w:fill="D9D9D9"/>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DE CALÇAMENTO EM ALVENARIA POLIÉDRICA</w:t>
            </w:r>
          </w:p>
        </w:tc>
        <w:tc>
          <w:tcPr>
            <w:tcW w:w="1256"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68.182,04 </w:t>
            </w:r>
          </w:p>
        </w:tc>
        <w:tc>
          <w:tcPr>
            <w:tcW w:w="710"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44,725%</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134"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993"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256" w:type="dxa"/>
            <w:tcBorders>
              <w:top w:val="nil"/>
              <w:left w:val="nil"/>
              <w:bottom w:val="single" w:sz="4" w:space="0" w:color="auto"/>
              <w:right w:val="single" w:sz="8"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B60BFE" w:rsidRPr="00664379" w:rsidTr="00B60BFE">
        <w:trPr>
          <w:trHeight w:val="285"/>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1.4</w:t>
            </w:r>
          </w:p>
        </w:tc>
        <w:tc>
          <w:tcPr>
            <w:tcW w:w="4696" w:type="dxa"/>
            <w:gridSpan w:val="2"/>
            <w:tcBorders>
              <w:top w:val="single" w:sz="4" w:space="0" w:color="auto"/>
              <w:left w:val="nil"/>
              <w:bottom w:val="single" w:sz="4" w:space="0" w:color="auto"/>
              <w:right w:val="single" w:sz="4" w:space="0" w:color="000000"/>
            </w:tcBorders>
            <w:shd w:val="clear" w:color="000000" w:fill="D9D9D9"/>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COMPLEMENTARES</w:t>
            </w:r>
          </w:p>
        </w:tc>
        <w:tc>
          <w:tcPr>
            <w:tcW w:w="1256"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72.165,47 </w:t>
            </w:r>
          </w:p>
        </w:tc>
        <w:tc>
          <w:tcPr>
            <w:tcW w:w="710"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47,338%</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134"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3"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1256" w:type="dxa"/>
            <w:tcBorders>
              <w:top w:val="nil"/>
              <w:left w:val="nil"/>
              <w:bottom w:val="single" w:sz="4" w:space="0" w:color="auto"/>
              <w:right w:val="single" w:sz="8"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B60BFE" w:rsidRPr="00664379" w:rsidTr="00B60BFE">
        <w:trPr>
          <w:trHeight w:val="105"/>
        </w:trPr>
        <w:tc>
          <w:tcPr>
            <w:tcW w:w="14014" w:type="dxa"/>
            <w:gridSpan w:val="11"/>
            <w:tcBorders>
              <w:top w:val="single" w:sz="8" w:space="0" w:color="auto"/>
              <w:left w:val="single" w:sz="8" w:space="0" w:color="auto"/>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w:t>
            </w:r>
          </w:p>
        </w:tc>
      </w:tr>
      <w:tr w:rsidR="00B60BFE" w:rsidRPr="00664379" w:rsidTr="00B60BFE">
        <w:trPr>
          <w:trHeight w:val="270"/>
        </w:trPr>
        <w:tc>
          <w:tcPr>
            <w:tcW w:w="568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TOTAL EM PERCENTUAL</w:t>
            </w:r>
          </w:p>
        </w:tc>
        <w:tc>
          <w:tcPr>
            <w:tcW w:w="1256" w:type="dxa"/>
            <w:tcBorders>
              <w:top w:val="nil"/>
              <w:left w:val="nil"/>
              <w:bottom w:val="nil"/>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100,00%</w:t>
            </w:r>
          </w:p>
        </w:tc>
        <w:tc>
          <w:tcPr>
            <w:tcW w:w="992"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31,34%</w:t>
            </w:r>
          </w:p>
        </w:tc>
        <w:tc>
          <w:tcPr>
            <w:tcW w:w="1134"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31,34%</w:t>
            </w:r>
          </w:p>
        </w:tc>
        <w:tc>
          <w:tcPr>
            <w:tcW w:w="992"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34,20%</w:t>
            </w:r>
          </w:p>
        </w:tc>
        <w:tc>
          <w:tcPr>
            <w:tcW w:w="993"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65,54%</w:t>
            </w:r>
          </w:p>
        </w:tc>
        <w:tc>
          <w:tcPr>
            <w:tcW w:w="992" w:type="dxa"/>
            <w:tcBorders>
              <w:top w:val="nil"/>
              <w:left w:val="nil"/>
              <w:bottom w:val="single" w:sz="4"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34,46%</w:t>
            </w:r>
          </w:p>
        </w:tc>
        <w:tc>
          <w:tcPr>
            <w:tcW w:w="1256" w:type="dxa"/>
            <w:tcBorders>
              <w:top w:val="nil"/>
              <w:left w:val="nil"/>
              <w:bottom w:val="single" w:sz="4" w:space="0" w:color="auto"/>
              <w:right w:val="single" w:sz="8"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100,00%</w:t>
            </w:r>
          </w:p>
        </w:tc>
      </w:tr>
      <w:tr w:rsidR="00B60BFE" w:rsidRPr="00664379" w:rsidTr="00B60BFE">
        <w:trPr>
          <w:trHeight w:val="285"/>
        </w:trPr>
        <w:tc>
          <w:tcPr>
            <w:tcW w:w="568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B60BFE" w:rsidRPr="00664379" w:rsidRDefault="00B60BFE" w:rsidP="00B60BFE">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TOTAL EM REAIS</w:t>
            </w:r>
          </w:p>
        </w:tc>
        <w:tc>
          <w:tcPr>
            <w:tcW w:w="1256" w:type="dxa"/>
            <w:tcBorders>
              <w:top w:val="single" w:sz="4" w:space="0" w:color="auto"/>
              <w:left w:val="nil"/>
              <w:bottom w:val="single" w:sz="8"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xml:space="preserve"> R$ 152.448,74 </w:t>
            </w:r>
          </w:p>
        </w:tc>
        <w:tc>
          <w:tcPr>
            <w:tcW w:w="710" w:type="dxa"/>
            <w:tcBorders>
              <w:top w:val="nil"/>
              <w:left w:val="nil"/>
              <w:bottom w:val="single" w:sz="8"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8"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R$ 47.783,69</w:t>
            </w:r>
          </w:p>
        </w:tc>
        <w:tc>
          <w:tcPr>
            <w:tcW w:w="1134" w:type="dxa"/>
            <w:tcBorders>
              <w:top w:val="nil"/>
              <w:left w:val="nil"/>
              <w:bottom w:val="single" w:sz="8"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R$ 47.783,69</w:t>
            </w:r>
          </w:p>
        </w:tc>
        <w:tc>
          <w:tcPr>
            <w:tcW w:w="992" w:type="dxa"/>
            <w:tcBorders>
              <w:top w:val="nil"/>
              <w:left w:val="nil"/>
              <w:bottom w:val="single" w:sz="8"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R$ 52.133,35</w:t>
            </w:r>
          </w:p>
        </w:tc>
        <w:tc>
          <w:tcPr>
            <w:tcW w:w="993" w:type="dxa"/>
            <w:tcBorders>
              <w:top w:val="nil"/>
              <w:left w:val="nil"/>
              <w:bottom w:val="single" w:sz="8" w:space="0" w:color="auto"/>
              <w:right w:val="single" w:sz="4"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R$ 99.917,04</w:t>
            </w:r>
          </w:p>
        </w:tc>
        <w:tc>
          <w:tcPr>
            <w:tcW w:w="992" w:type="dxa"/>
            <w:tcBorders>
              <w:top w:val="nil"/>
              <w:left w:val="nil"/>
              <w:bottom w:val="single" w:sz="8" w:space="0" w:color="auto"/>
              <w:right w:val="single" w:sz="4" w:space="0" w:color="auto"/>
            </w:tcBorders>
            <w:shd w:val="clear" w:color="auto" w:fill="auto"/>
            <w:vAlign w:val="center"/>
            <w:hideMark/>
          </w:tcPr>
          <w:p w:rsidR="00B60BFE" w:rsidRPr="00664379" w:rsidRDefault="00B60BFE" w:rsidP="00B60BFE">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R$ 52.531,70</w:t>
            </w:r>
          </w:p>
        </w:tc>
        <w:tc>
          <w:tcPr>
            <w:tcW w:w="1256" w:type="dxa"/>
            <w:tcBorders>
              <w:top w:val="nil"/>
              <w:left w:val="nil"/>
              <w:bottom w:val="single" w:sz="8" w:space="0" w:color="auto"/>
              <w:right w:val="single" w:sz="8" w:space="0" w:color="auto"/>
            </w:tcBorders>
            <w:shd w:val="clear" w:color="000000" w:fill="auto"/>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R$ 152.448,74</w:t>
            </w:r>
          </w:p>
        </w:tc>
      </w:tr>
      <w:tr w:rsidR="00B60BFE" w:rsidRPr="00664379" w:rsidTr="00B60BFE">
        <w:trPr>
          <w:trHeight w:val="105"/>
        </w:trPr>
        <w:tc>
          <w:tcPr>
            <w:tcW w:w="14014" w:type="dxa"/>
            <w:gridSpan w:val="11"/>
            <w:tcBorders>
              <w:top w:val="nil"/>
              <w:left w:val="nil"/>
              <w:bottom w:val="nil"/>
              <w:right w:val="single" w:sz="8" w:space="0" w:color="000000"/>
            </w:tcBorders>
            <w:shd w:val="clear" w:color="auto" w:fill="auto"/>
            <w:noWrap/>
            <w:vAlign w:val="bottom"/>
            <w:hideMark/>
          </w:tcPr>
          <w:p w:rsidR="00B60BFE" w:rsidRPr="00664379" w:rsidRDefault="00B60BFE" w:rsidP="00B60BFE">
            <w:pPr>
              <w:rPr>
                <w:rFonts w:ascii="Arial" w:eastAsia="Times New Roman" w:hAnsi="Arial" w:cs="Arial"/>
              </w:rPr>
            </w:pPr>
            <w:r>
              <w:rPr>
                <w:rFonts w:ascii="Arial" w:eastAsia="Times New Roman" w:hAnsi="Arial" w:cs="Arial"/>
                <w:noProof/>
              </w:rPr>
              <w:drawing>
                <wp:anchor distT="0" distB="0" distL="114300" distR="114300" simplePos="0" relativeHeight="251700224" behindDoc="0" locked="0" layoutInCell="1" allowOverlap="1" wp14:anchorId="27B775A2" wp14:editId="442898A0">
                  <wp:simplePos x="0" y="0"/>
                  <wp:positionH relativeFrom="column">
                    <wp:posOffset>4632325</wp:posOffset>
                  </wp:positionH>
                  <wp:positionV relativeFrom="paragraph">
                    <wp:posOffset>27305</wp:posOffset>
                  </wp:positionV>
                  <wp:extent cx="1085850" cy="657225"/>
                  <wp:effectExtent l="0" t="0" r="0" b="9525"/>
                  <wp:wrapNone/>
                  <wp:docPr id="10285" name="Imagem 10285" descr="Elves_azul.png"/>
                  <wp:cNvGraphicFramePr/>
                  <a:graphic xmlns:a="http://schemas.openxmlformats.org/drawingml/2006/main">
                    <a:graphicData uri="http://schemas.openxmlformats.org/drawingml/2006/picture">
                      <pic:pic xmlns:pic="http://schemas.openxmlformats.org/drawingml/2006/picture">
                        <pic:nvPicPr>
                          <pic:cNvPr id="10285" name="Imagem 5" descr="Elves_azul.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mc:AlternateContent>
                <mc:Choice Requires="wps">
                  <w:drawing>
                    <wp:anchor distT="0" distB="0" distL="114300" distR="114300" simplePos="0" relativeHeight="251699200" behindDoc="0" locked="0" layoutInCell="1" allowOverlap="1" wp14:anchorId="64741301" wp14:editId="540A083F">
                      <wp:simplePos x="0" y="0"/>
                      <wp:positionH relativeFrom="column">
                        <wp:posOffset>323850</wp:posOffset>
                      </wp:positionH>
                      <wp:positionV relativeFrom="paragraph">
                        <wp:posOffset>942975</wp:posOffset>
                      </wp:positionV>
                      <wp:extent cx="8629650" cy="466725"/>
                      <wp:effectExtent l="0" t="0" r="0" b="9525"/>
                      <wp:wrapNone/>
                      <wp:docPr id="122" name="Caixa de texto 12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3457" cy="466725"/>
                              </a:xfrm>
                              <a:prstGeom prst="rect">
                                <a:avLst/>
                              </a:prstGeom>
                              <a:noFill/>
                              <a:ln w="9525">
                                <a:noFill/>
                                <a:miter lim="800000"/>
                                <a:headEnd/>
                                <a:tailEnd/>
                              </a:ln>
                            </wps:spPr>
                            <wps:txbx>
                              <w:txbxContent>
                                <w:p w:rsidR="002C5D12" w:rsidRDefault="002C5D12" w:rsidP="00B60BFE">
                                  <w:pPr>
                                    <w:pStyle w:val="NormalWeb"/>
                                    <w:spacing w:before="0" w:beforeAutospacing="0" w:after="0" w:afterAutospacing="0"/>
                                    <w:jc w:val="center"/>
                                  </w:pPr>
                                  <w:r>
                                    <w:rPr>
                                      <w:rFonts w:ascii="Century Gothic" w:hAnsi="Century Gothic" w:cs="Arial"/>
                                      <w:color w:val="000000"/>
                                      <w:sz w:val="16"/>
                                      <w:szCs w:val="16"/>
                                    </w:rPr>
                                    <w:t>Secretaria de Estado de Governo  - SEGOV - MG</w:t>
                                  </w:r>
                                </w:p>
                                <w:p w:rsidR="002C5D12" w:rsidRDefault="002C5D12" w:rsidP="00B60BFE">
                                  <w:pPr>
                                    <w:pStyle w:val="NormalWeb"/>
                                    <w:spacing w:before="0" w:beforeAutospacing="0" w:after="0" w:afterAutospacing="0"/>
                                    <w:jc w:val="center"/>
                                  </w:pPr>
                                  <w:r>
                                    <w:rPr>
                                      <w:rFonts w:ascii="Century Gothic" w:hAnsi="Century Gothic" w:cs="Arial"/>
                                      <w:color w:val="000000"/>
                                      <w:sz w:val="16"/>
                                      <w:szCs w:val="16"/>
                                    </w:rPr>
                                    <w:t>Internet: www.governo.mg.gov.br / E-mail: governo@governo.mg.gov.br</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Caixa de texto 122" o:spid="_x0000_s1027" type="#_x0000_t202" style="position:absolute;margin-left:25.5pt;margin-top:74.25pt;width:679.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" filled="f" stroked="f">
                      <v:textbox inset="2.16pt,1.8pt,2.16pt,0">
                        <w:txbxContent>
                          <w:p w:rsidR="00B60BFE" w:rsidRDefault="00B60BFE" w:rsidP="00B60BFE">
                            <w:pPr>
                              <w:pStyle w:val="NormalWeb"/>
                              <w:spacing w:before="0" w:beforeAutospacing="0" w:after="0" w:afterAutospacing="0"/>
                              <w:jc w:val="center"/>
                            </w:pPr>
                            <w:r>
                              <w:rPr>
                                <w:rFonts w:ascii="Century Gothic" w:hAnsi="Century Gothic" w:cs="Arial"/>
                                <w:color w:val="000000"/>
                                <w:sz w:val="16"/>
                                <w:szCs w:val="16"/>
                              </w:rPr>
                              <w:t>Secretaria de Estado de Governo</w:t>
                            </w:r>
                            <w:proofErr w:type="gramStart"/>
                            <w:r>
                              <w:rPr>
                                <w:rFonts w:ascii="Century Gothic" w:hAnsi="Century Gothic" w:cs="Arial"/>
                                <w:color w:val="000000"/>
                                <w:sz w:val="16"/>
                                <w:szCs w:val="16"/>
                              </w:rPr>
                              <w:t xml:space="preserve">  </w:t>
                            </w:r>
                            <w:proofErr w:type="gramEnd"/>
                            <w:r>
                              <w:rPr>
                                <w:rFonts w:ascii="Century Gothic" w:hAnsi="Century Gothic" w:cs="Arial"/>
                                <w:color w:val="000000"/>
                                <w:sz w:val="16"/>
                                <w:szCs w:val="16"/>
                              </w:rPr>
                              <w:t>- SEGOV - MG</w:t>
                            </w:r>
                          </w:p>
                          <w:p w:rsidR="00B60BFE" w:rsidRDefault="00B60BFE" w:rsidP="00B60BFE">
                            <w:pPr>
                              <w:pStyle w:val="NormalWeb"/>
                              <w:spacing w:before="0" w:beforeAutospacing="0" w:after="0" w:afterAutospacing="0"/>
                              <w:jc w:val="center"/>
                            </w:pPr>
                            <w:r>
                              <w:rPr>
                                <w:rFonts w:ascii="Century Gothic" w:hAnsi="Century Gothic" w:cs="Arial"/>
                                <w:color w:val="000000"/>
                                <w:sz w:val="16"/>
                                <w:szCs w:val="16"/>
                              </w:rPr>
                              <w:t>Internet: www.governo.mg.gov.br / E-mail: governo@governo.mg.gov.br</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5460"/>
            </w:tblGrid>
            <w:tr w:rsidR="00B60BFE" w:rsidRPr="00664379" w:rsidTr="00B60BFE">
              <w:trPr>
                <w:trHeight w:val="105"/>
                <w:tblCellSpacing w:w="0" w:type="dxa"/>
              </w:trPr>
              <w:tc>
                <w:tcPr>
                  <w:tcW w:w="15460" w:type="dxa"/>
                  <w:tcBorders>
                    <w:top w:val="single" w:sz="8" w:space="0" w:color="auto"/>
                    <w:left w:val="single" w:sz="8" w:space="0" w:color="auto"/>
                    <w:bottom w:val="single" w:sz="8" w:space="0" w:color="auto"/>
                    <w:right w:val="single" w:sz="8" w:space="0" w:color="000000"/>
                  </w:tcBorders>
                  <w:shd w:val="clear" w:color="000000" w:fill="A6A6A6"/>
                  <w:vAlign w:val="center"/>
                  <w:hideMark/>
                </w:tcPr>
                <w:p w:rsidR="00B60BFE" w:rsidRPr="00664379" w:rsidRDefault="00B60BFE" w:rsidP="00B60BFE">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w:t>
                  </w:r>
                </w:p>
              </w:tc>
            </w:tr>
          </w:tbl>
          <w:p w:rsidR="00B60BFE" w:rsidRPr="00664379" w:rsidRDefault="00B60BFE" w:rsidP="00B60BFE">
            <w:pPr>
              <w:rPr>
                <w:rFonts w:ascii="Arial" w:eastAsia="Times New Roman" w:hAnsi="Arial" w:cs="Arial"/>
              </w:rPr>
            </w:pPr>
          </w:p>
        </w:tc>
      </w:tr>
      <w:tr w:rsidR="00B60BFE" w:rsidRPr="00664379" w:rsidTr="00B60BFE">
        <w:trPr>
          <w:trHeight w:val="570"/>
        </w:trPr>
        <w:tc>
          <w:tcPr>
            <w:tcW w:w="5689" w:type="dxa"/>
            <w:gridSpan w:val="3"/>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rPr>
            </w:pPr>
            <w:r w:rsidRPr="00664379">
              <w:rPr>
                <w:rFonts w:ascii="Century Gothic" w:eastAsia="Times New Roman" w:hAnsi="Century Gothic" w:cs="Arial"/>
              </w:rPr>
              <w:t>Desterro do Melo, 25 de Fevereiro de 2019</w:t>
            </w:r>
          </w:p>
          <w:p w:rsidR="00B60BFE" w:rsidRPr="00664379" w:rsidRDefault="00B60BFE" w:rsidP="00B60BFE">
            <w:pPr>
              <w:rPr>
                <w:rFonts w:ascii="Century Gothic" w:eastAsia="Times New Roman" w:hAnsi="Century Gothic" w:cs="Arial"/>
                <w:b/>
                <w:bCs/>
                <w:color w:val="FF0000"/>
                <w:sz w:val="16"/>
                <w:szCs w:val="16"/>
              </w:rPr>
            </w:pPr>
            <w:r w:rsidRPr="00664379">
              <w:rPr>
                <w:rFonts w:ascii="Century Gothic" w:eastAsia="Times New Roman" w:hAnsi="Century Gothic" w:cs="Arial"/>
                <w:b/>
                <w:bCs/>
                <w:color w:val="FF0000"/>
                <w:sz w:val="16"/>
                <w:szCs w:val="16"/>
              </w:rPr>
              <w:t> </w:t>
            </w:r>
          </w:p>
          <w:p w:rsidR="00B60BFE" w:rsidRPr="00664379" w:rsidRDefault="00B60BFE" w:rsidP="00B60BFE">
            <w:pPr>
              <w:rPr>
                <w:rFonts w:ascii="Century Gothic" w:eastAsia="Times New Roman" w:hAnsi="Century Gothic" w:cs="Arial"/>
                <w:b/>
                <w:bCs/>
                <w:color w:val="FF0000"/>
                <w:sz w:val="16"/>
                <w:szCs w:val="16"/>
              </w:rPr>
            </w:pPr>
            <w:r w:rsidRPr="00664379">
              <w:rPr>
                <w:rFonts w:ascii="Century Gothic" w:eastAsia="Times New Roman" w:hAnsi="Century Gothic" w:cs="Arial"/>
                <w:b/>
                <w:bCs/>
                <w:color w:val="FF0000"/>
                <w:sz w:val="16"/>
                <w:szCs w:val="16"/>
              </w:rPr>
              <w:t> </w:t>
            </w:r>
          </w:p>
        </w:tc>
        <w:tc>
          <w:tcPr>
            <w:tcW w:w="2958" w:type="dxa"/>
            <w:gridSpan w:val="3"/>
            <w:tcBorders>
              <w:top w:val="nil"/>
              <w:left w:val="nil"/>
              <w:bottom w:val="nil"/>
              <w:right w:val="nil"/>
            </w:tcBorders>
            <w:shd w:val="clear" w:color="auto" w:fill="auto"/>
            <w:noWrap/>
            <w:vAlign w:val="bottom"/>
            <w:hideMark/>
          </w:tcPr>
          <w:p w:rsidR="00B60BFE" w:rsidRPr="00664379" w:rsidRDefault="00B60BFE" w:rsidP="00B60BFE">
            <w:pPr>
              <w:jc w:val="center"/>
              <w:rPr>
                <w:rFonts w:ascii="Century Gothic" w:eastAsia="Times New Roman" w:hAnsi="Century Gothic" w:cs="Arial"/>
                <w:sz w:val="18"/>
                <w:szCs w:val="18"/>
              </w:rPr>
            </w:pPr>
            <w:r>
              <w:rPr>
                <w:rFonts w:ascii="Arial" w:eastAsia="Times New Roman" w:hAnsi="Arial" w:cs="Arial"/>
                <w:noProof/>
              </w:rPr>
              <w:drawing>
                <wp:anchor distT="0" distB="0" distL="114300" distR="114300" simplePos="0" relativeHeight="251703296" behindDoc="0" locked="0" layoutInCell="1" allowOverlap="1" wp14:anchorId="1FEB2E88" wp14:editId="1C64E27D">
                  <wp:simplePos x="0" y="0"/>
                  <wp:positionH relativeFrom="column">
                    <wp:posOffset>1428115</wp:posOffset>
                  </wp:positionH>
                  <wp:positionV relativeFrom="paragraph">
                    <wp:posOffset>99695</wp:posOffset>
                  </wp:positionV>
                  <wp:extent cx="1266825" cy="523875"/>
                  <wp:effectExtent l="0" t="0" r="9525" b="9525"/>
                  <wp:wrapNone/>
                  <wp:docPr id="10284" name="Imagem 10284" descr="Carimbo-Elves.png"/>
                  <wp:cNvGraphicFramePr/>
                  <a:graphic xmlns:a="http://schemas.openxmlformats.org/drawingml/2006/main">
                    <a:graphicData uri="http://schemas.openxmlformats.org/drawingml/2006/picture">
                      <pic:pic xmlns:pic="http://schemas.openxmlformats.org/drawingml/2006/picture">
                        <pic:nvPicPr>
                          <pic:cNvPr id="10284" name="Imagem 4" descr="Carimbo-Elves.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shd w:val="clear" w:color="auto" w:fill="auto"/>
            <w:noWrap/>
            <w:vAlign w:val="bottom"/>
            <w:hideMark/>
          </w:tcPr>
          <w:p w:rsidR="00B60BFE" w:rsidRPr="00664379" w:rsidRDefault="00B60BFE" w:rsidP="00B60BFE">
            <w:pPr>
              <w:rPr>
                <w:rFonts w:ascii="Century Gothic" w:eastAsia="Times New Roman" w:hAnsi="Century Gothic" w:cs="Arial"/>
                <w:color w:val="FF0000"/>
                <w:sz w:val="18"/>
                <w:szCs w:val="18"/>
              </w:rPr>
            </w:pPr>
          </w:p>
        </w:tc>
        <w:tc>
          <w:tcPr>
            <w:tcW w:w="4233" w:type="dxa"/>
            <w:gridSpan w:val="4"/>
            <w:tcBorders>
              <w:top w:val="nil"/>
              <w:left w:val="nil"/>
              <w:bottom w:val="nil"/>
              <w:right w:val="nil"/>
            </w:tcBorders>
            <w:shd w:val="clear" w:color="auto" w:fill="auto"/>
            <w:noWrap/>
            <w:vAlign w:val="bottom"/>
            <w:hideMark/>
          </w:tcPr>
          <w:p w:rsidR="00B60BFE" w:rsidRPr="00664379" w:rsidRDefault="00B60BFE" w:rsidP="00B60BFE">
            <w:pPr>
              <w:jc w:val="center"/>
              <w:rPr>
                <w:rFonts w:ascii="Century Gothic" w:eastAsia="Times New Roman" w:hAnsi="Century Gothic" w:cs="Arial"/>
                <w:color w:val="FF0000"/>
                <w:sz w:val="18"/>
                <w:szCs w:val="18"/>
              </w:rPr>
            </w:pPr>
            <w:r>
              <w:rPr>
                <w:rFonts w:ascii="Arial" w:eastAsia="Times New Roman" w:hAnsi="Arial" w:cs="Arial"/>
                <w:noProof/>
              </w:rPr>
              <w:drawing>
                <wp:anchor distT="0" distB="0" distL="114300" distR="114300" simplePos="0" relativeHeight="251704320" behindDoc="0" locked="0" layoutInCell="1" allowOverlap="1" wp14:anchorId="65518909" wp14:editId="0402FDE2">
                  <wp:simplePos x="0" y="0"/>
                  <wp:positionH relativeFrom="column">
                    <wp:posOffset>725170</wp:posOffset>
                  </wp:positionH>
                  <wp:positionV relativeFrom="paragraph">
                    <wp:posOffset>149225</wp:posOffset>
                  </wp:positionV>
                  <wp:extent cx="1790700" cy="476250"/>
                  <wp:effectExtent l="0" t="0" r="0" b="0"/>
                  <wp:wrapNone/>
                  <wp:docPr id="10287" name="Imagem 10287" descr="Márcia_Carimbo.png"/>
                  <wp:cNvGraphicFramePr/>
                  <a:graphic xmlns:a="http://schemas.openxmlformats.org/drawingml/2006/main">
                    <a:graphicData uri="http://schemas.openxmlformats.org/drawingml/2006/picture">
                      <pic:pic xmlns:pic="http://schemas.openxmlformats.org/drawingml/2006/picture">
                        <pic:nvPicPr>
                          <pic:cNvPr id="10287" name="Imagem 6" descr="Márcia_Carimbo.pn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w:drawing>
                <wp:anchor distT="0" distB="0" distL="114300" distR="114300" simplePos="0" relativeHeight="251701248" behindDoc="0" locked="0" layoutInCell="1" allowOverlap="1" wp14:anchorId="01D271E4" wp14:editId="0167E072">
                  <wp:simplePos x="0" y="0"/>
                  <wp:positionH relativeFrom="column">
                    <wp:posOffset>485775</wp:posOffset>
                  </wp:positionH>
                  <wp:positionV relativeFrom="paragraph">
                    <wp:posOffset>-100330</wp:posOffset>
                  </wp:positionV>
                  <wp:extent cx="1809750" cy="247650"/>
                  <wp:effectExtent l="0" t="0" r="0" b="0"/>
                  <wp:wrapNone/>
                  <wp:docPr id="10286" name="Imagem 10286" descr="Márcia_DM_azul.png"/>
                  <wp:cNvGraphicFramePr/>
                  <a:graphic xmlns:a="http://schemas.openxmlformats.org/drawingml/2006/main">
                    <a:graphicData uri="http://schemas.openxmlformats.org/drawingml/2006/picture">
                      <pic:pic xmlns:pic="http://schemas.openxmlformats.org/drawingml/2006/picture">
                        <pic:nvPicPr>
                          <pic:cNvPr id="10286" name="Imagem 6" descr="Márcia_DM_azul.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0" cy="2476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rsidR="00B60BFE" w:rsidRDefault="00B60BFE" w:rsidP="00B60BFE"/>
    <w:p w:rsidR="00B60BFE" w:rsidRDefault="00B60BFE" w:rsidP="00B60BFE">
      <w:pPr>
        <w:jc w:val="center"/>
        <w:rPr>
          <w:rFonts w:ascii="Arial" w:hAnsi="Arial" w:cs="Arial"/>
          <w:b/>
          <w:sz w:val="24"/>
          <w:szCs w:val="24"/>
        </w:rPr>
      </w:pPr>
    </w:p>
    <w:p w:rsidR="00B60BFE" w:rsidRDefault="00B60BFE" w:rsidP="00B60BFE">
      <w:pPr>
        <w:jc w:val="center"/>
        <w:rPr>
          <w:rFonts w:ascii="Arial" w:hAnsi="Arial" w:cs="Arial"/>
          <w:b/>
          <w:sz w:val="24"/>
          <w:szCs w:val="24"/>
        </w:rPr>
      </w:pPr>
    </w:p>
    <w:p w:rsidR="00DE2CF9" w:rsidRDefault="00DE2CF9" w:rsidP="00B60BFE">
      <w:pPr>
        <w:rPr>
          <w:sz w:val="15"/>
        </w:rPr>
      </w:pPr>
      <w:r>
        <w:rPr>
          <w:noProof/>
          <w:sz w:val="22"/>
        </w:rPr>
        <mc:AlternateContent>
          <mc:Choice Requires="wps">
            <w:drawing>
              <wp:anchor distT="0" distB="0" distL="114300" distR="114300" simplePos="0" relativeHeight="251680768" behindDoc="0" locked="0" layoutInCell="1" allowOverlap="1" wp14:anchorId="091A13C4" wp14:editId="4874FFF8">
                <wp:simplePos x="0" y="0"/>
                <wp:positionH relativeFrom="page">
                  <wp:posOffset>579755</wp:posOffset>
                </wp:positionH>
                <wp:positionV relativeFrom="paragraph">
                  <wp:posOffset>792480</wp:posOffset>
                </wp:positionV>
                <wp:extent cx="0" cy="437515"/>
                <wp:effectExtent l="8255" t="13970" r="10795" b="5715"/>
                <wp:wrapNone/>
                <wp:docPr id="95" name="Conector re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5pt,62.4pt" to="45.6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" strokeweight=".6pt">
                <w10:wrap anchorx="page"/>
              </v:line>
            </w:pict>
          </mc:Fallback>
        </mc:AlternateContent>
      </w:r>
      <w:r>
        <w:rPr>
          <w:noProof/>
          <w:sz w:val="22"/>
        </w:rPr>
        <mc:AlternateContent>
          <mc:Choice Requires="wps">
            <w:drawing>
              <wp:anchor distT="0" distB="0" distL="114300" distR="114300" simplePos="0" relativeHeight="251681792" behindDoc="0" locked="0" layoutInCell="1" allowOverlap="1" wp14:anchorId="4B8C9588" wp14:editId="6B51568C">
                <wp:simplePos x="0" y="0"/>
                <wp:positionH relativeFrom="page">
                  <wp:posOffset>579755</wp:posOffset>
                </wp:positionH>
                <wp:positionV relativeFrom="paragraph">
                  <wp:posOffset>1337945</wp:posOffset>
                </wp:positionV>
                <wp:extent cx="0" cy="111760"/>
                <wp:effectExtent l="8255" t="6985" r="10795" b="5080"/>
                <wp:wrapNone/>
                <wp:docPr id="94" name="Conector re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4"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5pt,105.35pt" to="45.6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" strokeweight=".6pt">
                <w10:wrap anchorx="page"/>
              </v:line>
            </w:pict>
          </mc:Fallback>
        </mc:AlternateContent>
      </w:r>
    </w:p>
    <w:p w:rsidR="00DE2CF9" w:rsidRPr="00B60BFE" w:rsidRDefault="00DE2CF9" w:rsidP="00DE2CF9">
      <w:pPr>
        <w:rPr>
          <w:rFonts w:cs="Arial"/>
          <w:b/>
        </w:rPr>
        <w:sectPr w:rsidR="00DE2CF9" w:rsidRPr="00B60BFE" w:rsidSect="00B60BFE">
          <w:pgSz w:w="16838" w:h="11906" w:orient="landscape"/>
          <w:pgMar w:top="1276" w:right="1417" w:bottom="926" w:left="1276" w:header="708" w:footer="708" w:gutter="0"/>
          <w:cols w:space="708"/>
          <w:docGrid w:linePitch="360"/>
        </w:sectPr>
      </w:pPr>
      <w:bookmarkStart w:id="144" w:name="RANGE!A1:K49"/>
      <w:bookmarkEnd w:id="144"/>
    </w:p>
    <w:p w:rsidR="00DE2CF9" w:rsidRPr="00555AD6" w:rsidRDefault="00DE2CF9" w:rsidP="00DE2CF9">
      <w:pPr>
        <w:spacing w:before="120"/>
        <w:ind w:right="-196"/>
        <w:jc w:val="center"/>
        <w:outlineLvl w:val="0"/>
        <w:rPr>
          <w:rFonts w:ascii="Arial" w:hAnsi="Arial" w:cs="Arial"/>
          <w:b/>
          <w:i/>
          <w:sz w:val="24"/>
          <w:szCs w:val="24"/>
          <w:u w:val="single"/>
        </w:rPr>
      </w:pPr>
      <w:bookmarkStart w:id="145" w:name="_Toc26356106"/>
      <w:r w:rsidRPr="00555AD6">
        <w:rPr>
          <w:rFonts w:ascii="Arial" w:hAnsi="Arial" w:cs="Arial"/>
          <w:b/>
          <w:i/>
          <w:sz w:val="24"/>
          <w:szCs w:val="24"/>
          <w:u w:val="single"/>
        </w:rPr>
        <w:lastRenderedPageBreak/>
        <w:t>ANEXO XIII – A</w:t>
      </w:r>
      <w:bookmarkEnd w:id="145"/>
    </w:p>
    <w:p w:rsidR="00DE2CF9" w:rsidRPr="00555AD6" w:rsidRDefault="00DE2CF9" w:rsidP="00DE2CF9">
      <w:pPr>
        <w:jc w:val="center"/>
        <w:rPr>
          <w:rFonts w:ascii="Arial" w:hAnsi="Arial" w:cs="Arial"/>
          <w:b/>
          <w:sz w:val="24"/>
          <w:szCs w:val="24"/>
        </w:rPr>
      </w:pPr>
    </w:p>
    <w:p w:rsidR="00DE2CF9" w:rsidRDefault="00B60BFE" w:rsidP="00DE2CF9">
      <w:pPr>
        <w:jc w:val="center"/>
        <w:rPr>
          <w:rFonts w:ascii="Arial" w:hAnsi="Arial" w:cs="Arial"/>
          <w:b/>
          <w:sz w:val="24"/>
          <w:szCs w:val="24"/>
        </w:rPr>
      </w:pPr>
      <w:r>
        <w:rPr>
          <w:rFonts w:ascii="Arial" w:hAnsi="Arial" w:cs="Arial"/>
          <w:b/>
          <w:sz w:val="24"/>
          <w:szCs w:val="24"/>
        </w:rPr>
        <w:t>MODELO</w:t>
      </w:r>
    </w:p>
    <w:p w:rsidR="00B60BFE" w:rsidRDefault="00B60BFE" w:rsidP="00DE2CF9">
      <w:pPr>
        <w:jc w:val="center"/>
        <w:rPr>
          <w:rFonts w:ascii="Arial" w:hAnsi="Arial" w:cs="Arial"/>
          <w:b/>
          <w:sz w:val="24"/>
          <w:szCs w:val="24"/>
        </w:rPr>
      </w:pPr>
    </w:p>
    <w:p w:rsidR="00DE2CF9" w:rsidRDefault="00DE2CF9" w:rsidP="00DE2CF9">
      <w:pPr>
        <w:jc w:val="center"/>
        <w:rPr>
          <w:rFonts w:ascii="Arial" w:hAnsi="Arial" w:cs="Arial"/>
          <w:b/>
          <w:sz w:val="24"/>
          <w:szCs w:val="24"/>
        </w:rPr>
      </w:pPr>
      <w:r w:rsidRPr="00AD60A5">
        <w:rPr>
          <w:rFonts w:ascii="Arial" w:hAnsi="Arial" w:cs="Arial"/>
          <w:b/>
          <w:sz w:val="24"/>
          <w:szCs w:val="24"/>
        </w:rPr>
        <w:t>PLANILHA ORÇAMENTÁRIA DE CUSTOS</w:t>
      </w:r>
    </w:p>
    <w:p w:rsidR="00B60BFE" w:rsidRDefault="00B60BFE" w:rsidP="00DE2CF9">
      <w:pPr>
        <w:jc w:val="center"/>
        <w:rPr>
          <w:rFonts w:ascii="Arial" w:hAnsi="Arial" w:cs="Arial"/>
          <w:b/>
          <w:sz w:val="24"/>
          <w:szCs w:val="24"/>
        </w:rPr>
      </w:pPr>
    </w:p>
    <w:p w:rsidR="00B60BFE" w:rsidRDefault="00B60BFE" w:rsidP="00B60BFE">
      <w:pPr>
        <w:jc w:val="center"/>
        <w:rPr>
          <w:rFonts w:ascii="Arial" w:hAnsi="Arial" w:cs="Arial"/>
          <w:b/>
          <w:sz w:val="24"/>
          <w:szCs w:val="24"/>
        </w:rPr>
      </w:pPr>
    </w:p>
    <w:tbl>
      <w:tblPr>
        <w:tblW w:w="14057" w:type="dxa"/>
        <w:tblInd w:w="904" w:type="dxa"/>
        <w:tblCellMar>
          <w:left w:w="70" w:type="dxa"/>
          <w:right w:w="70" w:type="dxa"/>
        </w:tblCellMar>
        <w:tblLook w:val="04A0" w:firstRow="1" w:lastRow="0" w:firstColumn="1" w:lastColumn="0" w:noHBand="0" w:noVBand="1"/>
      </w:tblPr>
      <w:tblGrid>
        <w:gridCol w:w="844"/>
        <w:gridCol w:w="1560"/>
        <w:gridCol w:w="5056"/>
        <w:gridCol w:w="1060"/>
        <w:gridCol w:w="1376"/>
        <w:gridCol w:w="1397"/>
        <w:gridCol w:w="1344"/>
        <w:gridCol w:w="1420"/>
      </w:tblGrid>
      <w:tr w:rsidR="00B60BFE" w:rsidRPr="0084538F" w:rsidTr="00B60BFE">
        <w:trPr>
          <w:trHeight w:val="402"/>
        </w:trPr>
        <w:tc>
          <w:tcPr>
            <w:tcW w:w="844" w:type="dxa"/>
            <w:tcBorders>
              <w:top w:val="nil"/>
              <w:left w:val="single" w:sz="8" w:space="0" w:color="auto"/>
              <w:bottom w:val="single" w:sz="4" w:space="0" w:color="auto"/>
              <w:right w:val="nil"/>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OBRA: </w:t>
            </w:r>
          </w:p>
        </w:tc>
        <w:tc>
          <w:tcPr>
            <w:tcW w:w="9052" w:type="dxa"/>
            <w:gridSpan w:val="4"/>
            <w:tcBorders>
              <w:top w:val="single" w:sz="4" w:space="0" w:color="auto"/>
              <w:left w:val="nil"/>
              <w:bottom w:val="single" w:sz="4" w:space="0" w:color="auto"/>
              <w:right w:val="single" w:sz="4" w:space="0" w:color="000000"/>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DRENAGEM E CALÇAMENTO DAS VIAS DA LOCALIDADE DE ARAÇAS</w:t>
            </w:r>
          </w:p>
        </w:tc>
        <w:tc>
          <w:tcPr>
            <w:tcW w:w="1397" w:type="dxa"/>
            <w:tcBorders>
              <w:top w:val="nil"/>
              <w:left w:val="nil"/>
              <w:bottom w:val="single" w:sz="4" w:space="0" w:color="auto"/>
              <w:right w:val="nil"/>
            </w:tcBorders>
            <w:shd w:val="clear" w:color="auto" w:fill="auto"/>
            <w:vAlign w:val="center"/>
            <w:hideMark/>
          </w:tcPr>
          <w:p w:rsidR="00B60BFE" w:rsidRPr="0084538F" w:rsidRDefault="00B60BFE" w:rsidP="00B60BFE">
            <w:pPr>
              <w:jc w:val="cente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DATA: </w:t>
            </w:r>
          </w:p>
        </w:tc>
        <w:tc>
          <w:tcPr>
            <w:tcW w:w="2764" w:type="dxa"/>
            <w:gridSpan w:val="2"/>
            <w:tcBorders>
              <w:top w:val="single" w:sz="4" w:space="0" w:color="auto"/>
              <w:left w:val="nil"/>
              <w:bottom w:val="single" w:sz="4" w:space="0" w:color="auto"/>
              <w:right w:val="single" w:sz="8" w:space="0" w:color="000000"/>
            </w:tcBorders>
            <w:shd w:val="clear" w:color="auto" w:fill="auto"/>
            <w:vAlign w:val="center"/>
            <w:hideMark/>
          </w:tcPr>
          <w:p w:rsidR="00B60BFE" w:rsidRPr="0084538F" w:rsidRDefault="00B60BFE" w:rsidP="00B60BFE">
            <w:pPr>
              <w:jc w:val="center"/>
              <w:rPr>
                <w:rFonts w:ascii="Century Gothic" w:eastAsia="Times New Roman" w:hAnsi="Century Gothic" w:cs="Arial"/>
                <w:b/>
                <w:bCs/>
                <w:color w:val="000000"/>
              </w:rPr>
            </w:pPr>
          </w:p>
        </w:tc>
      </w:tr>
      <w:tr w:rsidR="00B60BFE" w:rsidRPr="0084538F" w:rsidTr="00B60BFE">
        <w:trPr>
          <w:trHeight w:val="495"/>
        </w:trPr>
        <w:tc>
          <w:tcPr>
            <w:tcW w:w="844" w:type="dxa"/>
            <w:tcBorders>
              <w:top w:val="nil"/>
              <w:left w:val="single" w:sz="8" w:space="0" w:color="auto"/>
              <w:bottom w:val="single" w:sz="4" w:space="0" w:color="auto"/>
              <w:right w:val="nil"/>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LOCAL: </w:t>
            </w:r>
          </w:p>
        </w:tc>
        <w:tc>
          <w:tcPr>
            <w:tcW w:w="7676" w:type="dxa"/>
            <w:gridSpan w:val="3"/>
            <w:tcBorders>
              <w:top w:val="single" w:sz="4" w:space="0" w:color="auto"/>
              <w:left w:val="nil"/>
              <w:bottom w:val="single" w:sz="4" w:space="0" w:color="auto"/>
              <w:right w:val="single" w:sz="4" w:space="0" w:color="000000"/>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ARAÇAS - ZONA RURAL</w:t>
            </w:r>
          </w:p>
        </w:tc>
        <w:tc>
          <w:tcPr>
            <w:tcW w:w="5537" w:type="dxa"/>
            <w:gridSpan w:val="4"/>
            <w:tcBorders>
              <w:top w:val="single" w:sz="4" w:space="0" w:color="auto"/>
              <w:left w:val="nil"/>
              <w:bottom w:val="single" w:sz="4" w:space="0" w:color="auto"/>
              <w:right w:val="single" w:sz="8" w:space="0" w:color="000000"/>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 xml:space="preserve">FORMA DE EXECUÇÃO: </w:t>
            </w:r>
            <w:r>
              <w:rPr>
                <w:rFonts w:ascii="Century Gothic" w:eastAsia="Times New Roman" w:hAnsi="Century Gothic" w:cs="Arial"/>
                <w:b/>
                <w:bCs/>
                <w:color w:val="000000"/>
              </w:rPr>
              <w:t xml:space="preserve"> INDIRETA</w:t>
            </w:r>
          </w:p>
        </w:tc>
      </w:tr>
      <w:tr w:rsidR="00B60BFE" w:rsidRPr="0084538F" w:rsidTr="00B60BFE">
        <w:trPr>
          <w:trHeight w:val="402"/>
        </w:trPr>
        <w:tc>
          <w:tcPr>
            <w:tcW w:w="852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REGIÃO/MÊS DE REFERÊNCIA: SETOP REGIÃO LESTE - OUT./2018 c/ DESONERAÇÃO</w:t>
            </w:r>
          </w:p>
        </w:tc>
        <w:tc>
          <w:tcPr>
            <w:tcW w:w="5537" w:type="dxa"/>
            <w:gridSpan w:val="4"/>
            <w:vMerge w:val="restart"/>
            <w:tcBorders>
              <w:top w:val="nil"/>
              <w:left w:val="single" w:sz="4" w:space="0" w:color="auto"/>
              <w:right w:val="single" w:sz="8" w:space="0" w:color="auto"/>
            </w:tcBorders>
            <w:shd w:val="clear" w:color="auto" w:fill="auto"/>
            <w:vAlign w:val="center"/>
          </w:tcPr>
          <w:p w:rsidR="00B60BFE" w:rsidRPr="0084538F" w:rsidRDefault="00B60BFE" w:rsidP="003A7D1D">
            <w:pPr>
              <w:rPr>
                <w:rFonts w:ascii="Century Gothic" w:eastAsia="Times New Roman" w:hAnsi="Century Gothic" w:cs="Arial"/>
                <w:b/>
                <w:bCs/>
                <w:color w:val="000000"/>
              </w:rPr>
            </w:pPr>
            <w:r w:rsidRPr="0084538F">
              <w:rPr>
                <w:rFonts w:ascii="Century Gothic" w:eastAsia="Times New Roman" w:hAnsi="Century Gothic" w:cs="Arial"/>
                <w:b/>
                <w:bCs/>
                <w:color w:val="000000"/>
              </w:rPr>
              <w:t>LDI</w:t>
            </w:r>
            <w:r>
              <w:rPr>
                <w:rFonts w:ascii="Century Gothic" w:eastAsia="Times New Roman" w:hAnsi="Century Gothic" w:cs="Arial"/>
                <w:b/>
                <w:bCs/>
                <w:color w:val="000000"/>
              </w:rPr>
              <w:t xml:space="preserve">: </w:t>
            </w:r>
          </w:p>
        </w:tc>
      </w:tr>
      <w:tr w:rsidR="00B60BFE" w:rsidRPr="0084538F" w:rsidTr="00B60BFE">
        <w:trPr>
          <w:trHeight w:val="402"/>
        </w:trPr>
        <w:tc>
          <w:tcPr>
            <w:tcW w:w="8520" w:type="dxa"/>
            <w:gridSpan w:val="4"/>
            <w:tcBorders>
              <w:top w:val="nil"/>
              <w:left w:val="single" w:sz="8" w:space="0" w:color="auto"/>
              <w:bottom w:val="single" w:sz="8" w:space="0" w:color="auto"/>
              <w:right w:val="single" w:sz="4" w:space="0" w:color="000000"/>
            </w:tcBorders>
            <w:shd w:val="clear" w:color="auto" w:fill="auto"/>
            <w:vAlign w:val="center"/>
            <w:hideMark/>
          </w:tcPr>
          <w:p w:rsidR="00B60BFE" w:rsidRPr="0084538F" w:rsidRDefault="00B60BFE" w:rsidP="00B60BFE">
            <w:pPr>
              <w:rPr>
                <w:rFonts w:ascii="Century Gothic" w:eastAsia="Times New Roman" w:hAnsi="Century Gothic" w:cs="Arial"/>
                <w:b/>
                <w:bCs/>
                <w:color w:val="000000"/>
              </w:rPr>
            </w:pPr>
            <w:r w:rsidRPr="0084538F">
              <w:rPr>
                <w:rFonts w:ascii="Century Gothic" w:eastAsia="Times New Roman" w:hAnsi="Century Gothic" w:cs="Arial"/>
                <w:b/>
                <w:bCs/>
                <w:color w:val="000000"/>
              </w:rPr>
              <w:t>PRAZO DE EXECUÇÃO:  3 MESES</w:t>
            </w:r>
          </w:p>
        </w:tc>
        <w:tc>
          <w:tcPr>
            <w:tcW w:w="5537" w:type="dxa"/>
            <w:gridSpan w:val="4"/>
            <w:vMerge/>
            <w:tcBorders>
              <w:left w:val="single" w:sz="4" w:space="0" w:color="auto"/>
              <w:bottom w:val="single" w:sz="8" w:space="0" w:color="000000"/>
              <w:right w:val="single" w:sz="8" w:space="0" w:color="auto"/>
            </w:tcBorders>
            <w:vAlign w:val="center"/>
          </w:tcPr>
          <w:p w:rsidR="00B60BFE" w:rsidRPr="0084538F" w:rsidRDefault="00B60BFE" w:rsidP="00B60BFE">
            <w:pPr>
              <w:jc w:val="center"/>
              <w:rPr>
                <w:rFonts w:ascii="Century Gothic" w:eastAsia="Times New Roman" w:hAnsi="Century Gothic" w:cs="Arial"/>
                <w:b/>
                <w:bCs/>
                <w:color w:val="000000"/>
              </w:rPr>
            </w:pPr>
          </w:p>
        </w:tc>
      </w:tr>
      <w:tr w:rsidR="00B60BFE" w:rsidRPr="0084538F" w:rsidTr="00B60BFE">
        <w:trPr>
          <w:trHeight w:val="75"/>
        </w:trPr>
        <w:tc>
          <w:tcPr>
            <w:tcW w:w="14057" w:type="dxa"/>
            <w:gridSpan w:val="8"/>
            <w:tcBorders>
              <w:top w:val="nil"/>
              <w:left w:val="single" w:sz="8" w:space="0" w:color="auto"/>
              <w:bottom w:val="single" w:sz="8" w:space="0" w:color="auto"/>
              <w:right w:val="single" w:sz="8" w:space="0" w:color="000000"/>
            </w:tcBorders>
            <w:shd w:val="clear" w:color="auto" w:fill="auto"/>
            <w:vAlign w:val="center"/>
            <w:hideMark/>
          </w:tcPr>
          <w:p w:rsidR="00B60BFE" w:rsidRPr="0084538F" w:rsidRDefault="00B60BFE" w:rsidP="00B60BFE">
            <w:pPr>
              <w:jc w:val="center"/>
              <w:rPr>
                <w:rFonts w:ascii="Century Gothic" w:eastAsia="Times New Roman" w:hAnsi="Century Gothic" w:cs="Arial"/>
                <w:b/>
                <w:bCs/>
                <w:color w:val="000000"/>
              </w:rPr>
            </w:pPr>
            <w:r w:rsidRPr="0084538F">
              <w:rPr>
                <w:rFonts w:ascii="Century Gothic" w:eastAsia="Times New Roman" w:hAnsi="Century Gothic" w:cs="Arial"/>
                <w:b/>
                <w:bCs/>
                <w:color w:val="000000"/>
              </w:rPr>
              <w:t> </w:t>
            </w:r>
          </w:p>
        </w:tc>
      </w:tr>
      <w:tr w:rsidR="00B60BFE" w:rsidRPr="0084538F" w:rsidTr="00B60BFE">
        <w:trPr>
          <w:trHeight w:val="825"/>
        </w:trPr>
        <w:tc>
          <w:tcPr>
            <w:tcW w:w="844" w:type="dxa"/>
            <w:tcBorders>
              <w:top w:val="nil"/>
              <w:left w:val="single" w:sz="8" w:space="0" w:color="auto"/>
              <w:bottom w:val="single" w:sz="8"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ITEM</w:t>
            </w:r>
          </w:p>
        </w:tc>
        <w:tc>
          <w:tcPr>
            <w:tcW w:w="1560" w:type="dxa"/>
            <w:tcBorders>
              <w:top w:val="nil"/>
              <w:left w:val="nil"/>
              <w:bottom w:val="single" w:sz="8"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CÓDIGO</w:t>
            </w:r>
          </w:p>
        </w:tc>
        <w:tc>
          <w:tcPr>
            <w:tcW w:w="5056" w:type="dxa"/>
            <w:tcBorders>
              <w:top w:val="nil"/>
              <w:left w:val="nil"/>
              <w:bottom w:val="single" w:sz="8"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DESCRIÇÃO</w:t>
            </w:r>
          </w:p>
        </w:tc>
        <w:tc>
          <w:tcPr>
            <w:tcW w:w="1060" w:type="dxa"/>
            <w:tcBorders>
              <w:top w:val="nil"/>
              <w:left w:val="nil"/>
              <w:bottom w:val="single" w:sz="8"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UNIDADE</w:t>
            </w:r>
          </w:p>
        </w:tc>
        <w:tc>
          <w:tcPr>
            <w:tcW w:w="1376" w:type="dxa"/>
            <w:tcBorders>
              <w:top w:val="nil"/>
              <w:left w:val="nil"/>
              <w:bottom w:val="single" w:sz="8"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QUANTIDADE</w:t>
            </w:r>
          </w:p>
        </w:tc>
        <w:tc>
          <w:tcPr>
            <w:tcW w:w="1397" w:type="dxa"/>
            <w:tcBorders>
              <w:top w:val="nil"/>
              <w:left w:val="nil"/>
              <w:bottom w:val="single" w:sz="8" w:space="0" w:color="auto"/>
              <w:right w:val="single" w:sz="4"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UNITÁRIO S/ LDI</w:t>
            </w:r>
          </w:p>
        </w:tc>
        <w:tc>
          <w:tcPr>
            <w:tcW w:w="1344" w:type="dxa"/>
            <w:tcBorders>
              <w:top w:val="nil"/>
              <w:left w:val="nil"/>
              <w:bottom w:val="single" w:sz="8" w:space="0" w:color="auto"/>
              <w:right w:val="single" w:sz="4"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UNITÁRIO C/ LDI</w:t>
            </w:r>
          </w:p>
        </w:tc>
        <w:tc>
          <w:tcPr>
            <w:tcW w:w="1420" w:type="dxa"/>
            <w:tcBorders>
              <w:top w:val="nil"/>
              <w:left w:val="nil"/>
              <w:bottom w:val="single" w:sz="8" w:space="0" w:color="auto"/>
              <w:right w:val="single" w:sz="8"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PREÇO TOTAL</w:t>
            </w:r>
          </w:p>
        </w:tc>
      </w:tr>
      <w:tr w:rsidR="00B60BFE" w:rsidRPr="0084538F" w:rsidTr="00B60BFE">
        <w:trPr>
          <w:trHeight w:val="285"/>
        </w:trPr>
        <w:tc>
          <w:tcPr>
            <w:tcW w:w="14057"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RUA PRINCIPAL E TRECHO DE ACESSO</w:t>
            </w:r>
          </w:p>
        </w:tc>
      </w:tr>
      <w:tr w:rsidR="00B60BFE" w:rsidRPr="0084538F" w:rsidTr="00B60BFE">
        <w:trPr>
          <w:trHeight w:val="285"/>
        </w:trPr>
        <w:tc>
          <w:tcPr>
            <w:tcW w:w="844" w:type="dxa"/>
            <w:tcBorders>
              <w:top w:val="nil"/>
              <w:left w:val="single" w:sz="8" w:space="0" w:color="auto"/>
              <w:bottom w:val="single" w:sz="8" w:space="0" w:color="auto"/>
              <w:right w:val="single" w:sz="4"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1</w:t>
            </w:r>
          </w:p>
        </w:tc>
        <w:tc>
          <w:tcPr>
            <w:tcW w:w="1560" w:type="dxa"/>
            <w:tcBorders>
              <w:top w:val="nil"/>
              <w:left w:val="nil"/>
              <w:bottom w:val="single" w:sz="8" w:space="0" w:color="auto"/>
              <w:right w:val="single" w:sz="8"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nil"/>
              <w:left w:val="nil"/>
              <w:bottom w:val="single" w:sz="8" w:space="0" w:color="auto"/>
              <w:right w:val="single" w:sz="8" w:space="0" w:color="000000"/>
            </w:tcBorders>
            <w:shd w:val="clear" w:color="000000" w:fill="C0C0C0"/>
            <w:vAlign w:val="center"/>
            <w:hideMark/>
          </w:tcPr>
          <w:p w:rsidR="00B60BFE" w:rsidRPr="0084538F" w:rsidRDefault="00B60BFE" w:rsidP="00B60BFE">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SERVIÇOS PRELIMINARES</w:t>
            </w:r>
          </w:p>
        </w:tc>
      </w:tr>
      <w:tr w:rsidR="00B60BFE" w:rsidRPr="0084538F" w:rsidTr="00B60BFE">
        <w:trPr>
          <w:trHeight w:val="870"/>
        </w:trPr>
        <w:tc>
          <w:tcPr>
            <w:tcW w:w="844" w:type="dxa"/>
            <w:tcBorders>
              <w:top w:val="nil"/>
              <w:left w:val="single" w:sz="8" w:space="0" w:color="auto"/>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1.1</w:t>
            </w:r>
          </w:p>
        </w:tc>
        <w:tc>
          <w:tcPr>
            <w:tcW w:w="1560" w:type="dxa"/>
            <w:tcBorders>
              <w:top w:val="nil"/>
              <w:left w:val="nil"/>
              <w:bottom w:val="nil"/>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IIO-PLA-005</w:t>
            </w:r>
          </w:p>
        </w:tc>
        <w:tc>
          <w:tcPr>
            <w:tcW w:w="5056" w:type="dxa"/>
            <w:tcBorders>
              <w:top w:val="nil"/>
              <w:left w:val="nil"/>
              <w:bottom w:val="nil"/>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FORNECIMENTO E COLOCAÇÃO DE PLACA DE OBRA EM CHAPA GALVANIZADA (3,00 X 1,50 M) - GOVERNO DO ESTADO</w:t>
            </w:r>
          </w:p>
        </w:tc>
        <w:tc>
          <w:tcPr>
            <w:tcW w:w="1060"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unid.</w:t>
            </w:r>
          </w:p>
        </w:tc>
        <w:tc>
          <w:tcPr>
            <w:tcW w:w="1376"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1,00</w:t>
            </w:r>
          </w:p>
        </w:tc>
        <w:tc>
          <w:tcPr>
            <w:tcW w:w="1397" w:type="dxa"/>
            <w:tcBorders>
              <w:top w:val="nil"/>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nil"/>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28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60BFE" w:rsidRPr="0084538F" w:rsidRDefault="00B60BFE" w:rsidP="00B60BFE">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1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B60BFE" w:rsidRPr="0084538F" w:rsidRDefault="00B60BFE" w:rsidP="003A7D1D">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w:t>
            </w:r>
          </w:p>
        </w:tc>
      </w:tr>
      <w:tr w:rsidR="00B60BFE" w:rsidRPr="0084538F" w:rsidTr="00B60BFE">
        <w:trPr>
          <w:trHeight w:val="270"/>
        </w:trPr>
        <w:tc>
          <w:tcPr>
            <w:tcW w:w="844" w:type="dxa"/>
            <w:tcBorders>
              <w:top w:val="nil"/>
              <w:left w:val="single" w:sz="8" w:space="0" w:color="auto"/>
              <w:bottom w:val="nil"/>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2</w:t>
            </w:r>
          </w:p>
        </w:tc>
        <w:tc>
          <w:tcPr>
            <w:tcW w:w="1560" w:type="dxa"/>
            <w:tcBorders>
              <w:top w:val="nil"/>
              <w:left w:val="nil"/>
              <w:bottom w:val="single" w:sz="4" w:space="0" w:color="auto"/>
              <w:right w:val="single" w:sz="4" w:space="0" w:color="auto"/>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5056" w:type="dxa"/>
            <w:tcBorders>
              <w:top w:val="nil"/>
              <w:left w:val="nil"/>
              <w:bottom w:val="nil"/>
              <w:right w:val="nil"/>
            </w:tcBorders>
            <w:shd w:val="clear" w:color="000000" w:fill="C0C0C0"/>
            <w:noWrap/>
            <w:vAlign w:val="center"/>
            <w:hideMark/>
          </w:tcPr>
          <w:p w:rsidR="00B60BFE" w:rsidRPr="0084538F" w:rsidRDefault="00B60BFE" w:rsidP="00B60BFE">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DRENAGEM PLUVIAL</w:t>
            </w:r>
          </w:p>
        </w:tc>
        <w:tc>
          <w:tcPr>
            <w:tcW w:w="1060" w:type="dxa"/>
            <w:tcBorders>
              <w:top w:val="nil"/>
              <w:left w:val="nil"/>
              <w:bottom w:val="nil"/>
              <w:right w:val="nil"/>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76" w:type="dxa"/>
            <w:tcBorders>
              <w:top w:val="nil"/>
              <w:left w:val="nil"/>
              <w:bottom w:val="nil"/>
              <w:right w:val="nil"/>
            </w:tcBorders>
            <w:shd w:val="clear" w:color="000000" w:fill="C0C0C0"/>
            <w:noWrap/>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97" w:type="dxa"/>
            <w:tcBorders>
              <w:top w:val="nil"/>
              <w:left w:val="nil"/>
              <w:bottom w:val="nil"/>
              <w:right w:val="nil"/>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344" w:type="dxa"/>
            <w:tcBorders>
              <w:top w:val="nil"/>
              <w:left w:val="nil"/>
              <w:bottom w:val="nil"/>
              <w:right w:val="nil"/>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420" w:type="dxa"/>
            <w:tcBorders>
              <w:top w:val="nil"/>
              <w:left w:val="nil"/>
              <w:bottom w:val="nil"/>
              <w:right w:val="single" w:sz="8"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r>
      <w:tr w:rsidR="00B60BFE" w:rsidRPr="0084538F" w:rsidTr="00B60BFE">
        <w:trPr>
          <w:trHeight w:val="555"/>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2.1</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TER-ESC-055</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ESCAVAÇÃO MECÂNICA DE VALAS COM DESCARGA LATERAL H &lt;= 1,50 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47,58</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2.2</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TER-REG-005</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REGULARIZAÇÃO E COMPACTAÇÃO DE TERRENO MANUAL, COM SOQUETE</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36,60</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lastRenderedPageBreak/>
              <w:t>2.3</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DRE-TUB-045</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FORNECIMENTO, ASSENTAMENTO E REJUNTAMENTO DE TUBO DE CONCRETO SIMPLES PS1 D = 600 MM</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61,00</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28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2.4</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FUN-LAS-010</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LASTRO DE BRITA 2 OU 3 APILOADO MANUALMENTE</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1,83</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85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2.5</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DRE-BOC-010</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BOCA DE LOBO SIMPLES(TIPO B-CONCRETO), QUADRO, GRELHA E CANTONEIRA, INCLUISIVE ESCAVAÇÃO, REATERRO E BOTA FORA</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unid.</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2,00</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8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2.6</w:t>
            </w:r>
          </w:p>
        </w:tc>
        <w:tc>
          <w:tcPr>
            <w:tcW w:w="15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TER-REA-010</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REATERRO COMPACTADO DE VALA COM EQUIPAMENTO PLACA VIBRATÓRIA</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36,54</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40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60BFE" w:rsidRPr="0084538F" w:rsidRDefault="00B60BFE" w:rsidP="00B60BFE">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3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B60BFE" w:rsidRPr="0084538F" w:rsidRDefault="00B60BFE" w:rsidP="003A7D1D">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w:t>
            </w:r>
          </w:p>
        </w:tc>
      </w:tr>
      <w:tr w:rsidR="00B60BFE" w:rsidRPr="0084538F" w:rsidTr="00B60BFE">
        <w:trPr>
          <w:trHeight w:val="360"/>
        </w:trPr>
        <w:tc>
          <w:tcPr>
            <w:tcW w:w="844" w:type="dxa"/>
            <w:tcBorders>
              <w:top w:val="nil"/>
              <w:left w:val="single" w:sz="8" w:space="0" w:color="auto"/>
              <w:bottom w:val="single" w:sz="8" w:space="0" w:color="auto"/>
              <w:right w:val="single" w:sz="4" w:space="0" w:color="auto"/>
            </w:tcBorders>
            <w:shd w:val="clear" w:color="000000" w:fill="BFBFBF"/>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3</w:t>
            </w:r>
          </w:p>
        </w:tc>
        <w:tc>
          <w:tcPr>
            <w:tcW w:w="1560" w:type="dxa"/>
            <w:tcBorders>
              <w:top w:val="nil"/>
              <w:left w:val="nil"/>
              <w:bottom w:val="single" w:sz="8" w:space="0" w:color="auto"/>
              <w:right w:val="single" w:sz="8"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single" w:sz="8" w:space="0" w:color="auto"/>
              <w:left w:val="nil"/>
              <w:bottom w:val="single" w:sz="8" w:space="0" w:color="auto"/>
              <w:right w:val="single" w:sz="8" w:space="0" w:color="000000"/>
            </w:tcBorders>
            <w:shd w:val="clear" w:color="000000" w:fill="C0C0C0"/>
            <w:vAlign w:val="center"/>
            <w:hideMark/>
          </w:tcPr>
          <w:p w:rsidR="00B60BFE" w:rsidRPr="0084538F" w:rsidRDefault="00B60BFE" w:rsidP="00B60BFE">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PAVIMENTAÇÃO</w:t>
            </w:r>
          </w:p>
        </w:tc>
      </w:tr>
      <w:tr w:rsidR="00B60BFE" w:rsidRPr="0084538F" w:rsidTr="00B60BFE">
        <w:trPr>
          <w:trHeight w:val="360"/>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LOC-TOP-010</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LOCAÇÃO TOPOGRÁFICA DE 20 A 50 PONTOS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pts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45,00</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3.2</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OBR-VIA-425</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TRANSPORTE DE MATERIAL DE QUALQUER NATUREZA DMT DE 20 A 30 KM</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 x Km</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19.523,14</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34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3.3</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OBR-VIA-125</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REGULARIZAÇÃO DO SUBLEITO COM PROCTOR NORMAL</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3A7D1D" w:rsidP="003A7D1D">
            <w:pPr>
              <w:jc w:val="center"/>
              <w:rPr>
                <w:rFonts w:ascii="Century Gothic" w:eastAsia="Times New Roman" w:hAnsi="Century Gothic" w:cs="Arial"/>
                <w:sz w:val="18"/>
                <w:szCs w:val="18"/>
              </w:rPr>
            </w:pPr>
            <w:r>
              <w:rPr>
                <w:rFonts w:ascii="Century Gothic" w:eastAsia="Times New Roman" w:hAnsi="Century Gothic" w:cs="Arial"/>
                <w:sz w:val="18"/>
                <w:szCs w:val="18"/>
              </w:rPr>
              <w:t xml:space="preserve"> R$            </w:t>
            </w:r>
            <w:r w:rsidR="00B60BFE" w:rsidRPr="0084538F">
              <w:rPr>
                <w:rFonts w:ascii="Century Gothic" w:eastAsia="Times New Roman" w:hAnsi="Century Gothic" w:cs="Arial"/>
                <w:sz w:val="18"/>
                <w:szCs w:val="18"/>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171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3.4</w:t>
            </w:r>
          </w:p>
        </w:tc>
        <w:tc>
          <w:tcPr>
            <w:tcW w:w="1560" w:type="dxa"/>
            <w:tcBorders>
              <w:top w:val="nil"/>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OBR-VIA-145</w:t>
            </w:r>
          </w:p>
        </w:tc>
        <w:tc>
          <w:tcPr>
            <w:tcW w:w="505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EXECUÇÃO DE BASE DE SOLO ESTABILIZADO GRANULOMETRICAMENTE SEM MISTURA COM PROCTOR INTERMEDIÁRIO, INCLUINDO ESCAVAÇÃO, CARGA, DESCARGA, ESPALHAMENTO E COMPACTAÇÃO DO MATERIAL, EXCLUSIVE AQUISIÇÃO E TRANSPORTE DO MATERIAL</w:t>
            </w:r>
          </w:p>
        </w:tc>
        <w:tc>
          <w:tcPr>
            <w:tcW w:w="1060"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187,87</w:t>
            </w:r>
          </w:p>
        </w:tc>
        <w:tc>
          <w:tcPr>
            <w:tcW w:w="1397"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129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3.5</w:t>
            </w:r>
          </w:p>
        </w:tc>
        <w:tc>
          <w:tcPr>
            <w:tcW w:w="1560" w:type="dxa"/>
            <w:tcBorders>
              <w:top w:val="nil"/>
              <w:left w:val="nil"/>
              <w:bottom w:val="nil"/>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OBR-VIA-200</w:t>
            </w:r>
          </w:p>
        </w:tc>
        <w:tc>
          <w:tcPr>
            <w:tcW w:w="5056" w:type="dxa"/>
            <w:tcBorders>
              <w:top w:val="nil"/>
              <w:left w:val="nil"/>
              <w:bottom w:val="nil"/>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EXECUÇÃO DE PAVIMENTO DE ALVENARIA POLIÉDRICA, INCLUINDO FORNECIMENTO DE TODOS DO MATERIAIS, COLCHÃO DE ASSENTAMENTO; EXCLUSIVE O TRANSPORTE DA ALVENARIA POLIÉDRICA</w:t>
            </w:r>
          </w:p>
        </w:tc>
        <w:tc>
          <w:tcPr>
            <w:tcW w:w="1060"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nil"/>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nil"/>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nil"/>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37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60BFE" w:rsidRPr="0084538F" w:rsidRDefault="00B60BFE" w:rsidP="00B60BFE">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Total item 4 = </w:t>
            </w:r>
          </w:p>
        </w:tc>
        <w:tc>
          <w:tcPr>
            <w:tcW w:w="1420" w:type="dxa"/>
            <w:tcBorders>
              <w:top w:val="single" w:sz="8" w:space="0" w:color="auto"/>
              <w:left w:val="nil"/>
              <w:bottom w:val="single" w:sz="8" w:space="0" w:color="auto"/>
              <w:right w:val="single" w:sz="8" w:space="0" w:color="auto"/>
            </w:tcBorders>
            <w:shd w:val="clear" w:color="000000" w:fill="C0C0C0"/>
            <w:vAlign w:val="center"/>
            <w:hideMark/>
          </w:tcPr>
          <w:p w:rsidR="00B60BFE" w:rsidRPr="0084538F" w:rsidRDefault="00B60BFE" w:rsidP="003A7D1D">
            <w:pP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w:t>
            </w:r>
          </w:p>
        </w:tc>
      </w:tr>
      <w:tr w:rsidR="00B60BFE" w:rsidRPr="0084538F" w:rsidTr="00B60BFE">
        <w:trPr>
          <w:trHeight w:val="360"/>
        </w:trPr>
        <w:tc>
          <w:tcPr>
            <w:tcW w:w="844" w:type="dxa"/>
            <w:tcBorders>
              <w:top w:val="nil"/>
              <w:left w:val="single" w:sz="8" w:space="0" w:color="auto"/>
              <w:bottom w:val="single" w:sz="8" w:space="0" w:color="auto"/>
              <w:right w:val="single" w:sz="4" w:space="0" w:color="auto"/>
            </w:tcBorders>
            <w:shd w:val="clear" w:color="000000" w:fill="D9D9D9"/>
            <w:vAlign w:val="center"/>
            <w:hideMark/>
          </w:tcPr>
          <w:p w:rsidR="00B60BFE" w:rsidRPr="0084538F" w:rsidRDefault="00B60BFE" w:rsidP="00B60BFE">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4</w:t>
            </w:r>
          </w:p>
        </w:tc>
        <w:tc>
          <w:tcPr>
            <w:tcW w:w="1560" w:type="dxa"/>
            <w:tcBorders>
              <w:top w:val="nil"/>
              <w:left w:val="nil"/>
              <w:bottom w:val="single" w:sz="8" w:space="0" w:color="auto"/>
              <w:right w:val="single" w:sz="8" w:space="0" w:color="auto"/>
            </w:tcBorders>
            <w:shd w:val="clear" w:color="000000" w:fill="C0C0C0"/>
            <w:vAlign w:val="center"/>
            <w:hideMark/>
          </w:tcPr>
          <w:p w:rsidR="00B60BFE" w:rsidRPr="0084538F" w:rsidRDefault="00B60BFE" w:rsidP="00B60BFE">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w:t>
            </w:r>
          </w:p>
        </w:tc>
        <w:tc>
          <w:tcPr>
            <w:tcW w:w="11653" w:type="dxa"/>
            <w:gridSpan w:val="6"/>
            <w:tcBorders>
              <w:top w:val="single" w:sz="8" w:space="0" w:color="auto"/>
              <w:left w:val="nil"/>
              <w:bottom w:val="single" w:sz="8" w:space="0" w:color="auto"/>
              <w:right w:val="single" w:sz="8" w:space="0" w:color="000000"/>
            </w:tcBorders>
            <w:shd w:val="clear" w:color="000000" w:fill="C0C0C0"/>
            <w:vAlign w:val="center"/>
            <w:hideMark/>
          </w:tcPr>
          <w:p w:rsidR="00B60BFE" w:rsidRPr="0084538F" w:rsidRDefault="00B60BFE" w:rsidP="00B60BFE">
            <w:pP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SERVIÇOS COMPLEMENTARES</w:t>
            </w:r>
          </w:p>
        </w:tc>
      </w:tr>
      <w:tr w:rsidR="00B60BFE" w:rsidRPr="0084538F" w:rsidTr="00B60BFE">
        <w:trPr>
          <w:trHeight w:val="570"/>
        </w:trPr>
        <w:tc>
          <w:tcPr>
            <w:tcW w:w="844" w:type="dxa"/>
            <w:tcBorders>
              <w:top w:val="single" w:sz="4" w:space="0" w:color="auto"/>
              <w:left w:val="single" w:sz="8" w:space="0" w:color="auto"/>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lastRenderedPageBreak/>
              <w:t>4.1</w:t>
            </w:r>
          </w:p>
        </w:tc>
        <w:tc>
          <w:tcPr>
            <w:tcW w:w="1560" w:type="dxa"/>
            <w:tcBorders>
              <w:top w:val="single" w:sz="4" w:space="0" w:color="auto"/>
              <w:left w:val="nil"/>
              <w:bottom w:val="nil"/>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DRE-SAR-005</w:t>
            </w:r>
          </w:p>
        </w:tc>
        <w:tc>
          <w:tcPr>
            <w:tcW w:w="5056"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SARJETA TIPO 1 - 50 X 5 CM (40 X 5 CM), I = 3 %, PADRÃO DEOP-MG</w:t>
            </w:r>
          </w:p>
        </w:tc>
        <w:tc>
          <w:tcPr>
            <w:tcW w:w="1060"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884,00</w:t>
            </w:r>
          </w:p>
        </w:tc>
        <w:tc>
          <w:tcPr>
            <w:tcW w:w="1397"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single" w:sz="4" w:space="0" w:color="auto"/>
              <w:left w:val="nil"/>
              <w:bottom w:val="nil"/>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70"/>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URB-MFC-005</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MEIO-FIO DE CONCRETO PRÉ-MOLDADO TIPO A - (12 X 16,7 X 35) CM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884,00</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570"/>
        </w:trPr>
        <w:tc>
          <w:tcPr>
            <w:tcW w:w="844" w:type="dxa"/>
            <w:tcBorders>
              <w:top w:val="nil"/>
              <w:left w:val="single" w:sz="8" w:space="0" w:color="auto"/>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4.3</w:t>
            </w:r>
          </w:p>
        </w:tc>
        <w:tc>
          <w:tcPr>
            <w:tcW w:w="1560" w:type="dxa"/>
            <w:tcBorders>
              <w:top w:val="nil"/>
              <w:left w:val="nil"/>
              <w:bottom w:val="nil"/>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TER-REA-010</w:t>
            </w:r>
          </w:p>
        </w:tc>
        <w:tc>
          <w:tcPr>
            <w:tcW w:w="5056" w:type="dxa"/>
            <w:tcBorders>
              <w:top w:val="nil"/>
              <w:left w:val="nil"/>
              <w:bottom w:val="nil"/>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REATERRO COMPACTADO DE VALA COM EQUIPAMENTO PLACA VIBRATÓRIA</w:t>
            </w:r>
          </w:p>
        </w:tc>
        <w:tc>
          <w:tcPr>
            <w:tcW w:w="1060"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m3</w:t>
            </w:r>
          </w:p>
        </w:tc>
        <w:tc>
          <w:tcPr>
            <w:tcW w:w="1376" w:type="dxa"/>
            <w:tcBorders>
              <w:top w:val="nil"/>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268,38</w:t>
            </w:r>
          </w:p>
        </w:tc>
        <w:tc>
          <w:tcPr>
            <w:tcW w:w="1397" w:type="dxa"/>
            <w:tcBorders>
              <w:top w:val="nil"/>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375"/>
        </w:trPr>
        <w:tc>
          <w:tcPr>
            <w:tcW w:w="844" w:type="dxa"/>
            <w:tcBorders>
              <w:top w:val="single" w:sz="4" w:space="0" w:color="auto"/>
              <w:left w:val="single" w:sz="8" w:space="0" w:color="auto"/>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4.4</w:t>
            </w:r>
          </w:p>
        </w:tc>
        <w:tc>
          <w:tcPr>
            <w:tcW w:w="1560" w:type="dxa"/>
            <w:tcBorders>
              <w:top w:val="single" w:sz="4" w:space="0" w:color="auto"/>
              <w:left w:val="nil"/>
              <w:bottom w:val="nil"/>
              <w:right w:val="single" w:sz="4" w:space="0" w:color="auto"/>
            </w:tcBorders>
            <w:shd w:val="clear" w:color="auto" w:fill="auto"/>
            <w:noWrap/>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LIM-GER-006</w:t>
            </w:r>
          </w:p>
        </w:tc>
        <w:tc>
          <w:tcPr>
            <w:tcW w:w="5056"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rPr>
                <w:rFonts w:ascii="Century Gothic" w:eastAsia="Times New Roman" w:hAnsi="Century Gothic" w:cs="Arial"/>
                <w:sz w:val="18"/>
                <w:szCs w:val="18"/>
              </w:rPr>
            </w:pPr>
            <w:r w:rsidRPr="0084538F">
              <w:rPr>
                <w:rFonts w:ascii="Century Gothic" w:eastAsia="Times New Roman" w:hAnsi="Century Gothic" w:cs="Arial"/>
                <w:sz w:val="18"/>
                <w:szCs w:val="18"/>
              </w:rPr>
              <w:t>LIMPEZA GERAL DE OBRA</w:t>
            </w:r>
          </w:p>
        </w:tc>
        <w:tc>
          <w:tcPr>
            <w:tcW w:w="1060"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m2</w:t>
            </w:r>
          </w:p>
        </w:tc>
        <w:tc>
          <w:tcPr>
            <w:tcW w:w="1376"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B60BFE">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1.878,66</w:t>
            </w:r>
          </w:p>
        </w:tc>
        <w:tc>
          <w:tcPr>
            <w:tcW w:w="1397"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344" w:type="dxa"/>
            <w:tcBorders>
              <w:top w:val="single" w:sz="4" w:space="0" w:color="auto"/>
              <w:left w:val="nil"/>
              <w:bottom w:val="nil"/>
              <w:right w:val="single" w:sz="4"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c>
          <w:tcPr>
            <w:tcW w:w="1420" w:type="dxa"/>
            <w:tcBorders>
              <w:top w:val="nil"/>
              <w:left w:val="nil"/>
              <w:bottom w:val="single" w:sz="4" w:space="0" w:color="auto"/>
              <w:right w:val="single" w:sz="8" w:space="0" w:color="auto"/>
            </w:tcBorders>
            <w:shd w:val="clear" w:color="auto" w:fill="auto"/>
            <w:vAlign w:val="center"/>
            <w:hideMark/>
          </w:tcPr>
          <w:p w:rsidR="00B60BFE" w:rsidRPr="0084538F" w:rsidRDefault="00B60BFE" w:rsidP="003A7D1D">
            <w:pPr>
              <w:jc w:val="center"/>
              <w:rPr>
                <w:rFonts w:ascii="Century Gothic" w:eastAsia="Times New Roman" w:hAnsi="Century Gothic" w:cs="Arial"/>
                <w:sz w:val="18"/>
                <w:szCs w:val="18"/>
              </w:rPr>
            </w:pPr>
            <w:r w:rsidRPr="0084538F">
              <w:rPr>
                <w:rFonts w:ascii="Century Gothic" w:eastAsia="Times New Roman" w:hAnsi="Century Gothic" w:cs="Arial"/>
                <w:sz w:val="18"/>
                <w:szCs w:val="18"/>
              </w:rPr>
              <w:t xml:space="preserve"> R$       </w:t>
            </w:r>
          </w:p>
        </w:tc>
      </w:tr>
      <w:tr w:rsidR="00B60BFE" w:rsidRPr="0084538F" w:rsidTr="00B60BFE">
        <w:trPr>
          <w:trHeight w:val="465"/>
        </w:trPr>
        <w:tc>
          <w:tcPr>
            <w:tcW w:w="126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60BFE" w:rsidRPr="0084538F" w:rsidRDefault="00B60BFE" w:rsidP="00B60BFE">
            <w:pPr>
              <w:jc w:val="right"/>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Total item 5 =</w:t>
            </w:r>
          </w:p>
        </w:tc>
        <w:tc>
          <w:tcPr>
            <w:tcW w:w="1420" w:type="dxa"/>
            <w:tcBorders>
              <w:top w:val="single" w:sz="8" w:space="0" w:color="auto"/>
              <w:left w:val="nil"/>
              <w:bottom w:val="single" w:sz="8" w:space="0" w:color="auto"/>
              <w:right w:val="single" w:sz="8" w:space="0" w:color="auto"/>
            </w:tcBorders>
            <w:shd w:val="clear" w:color="000000" w:fill="BFBFBF"/>
            <w:vAlign w:val="center"/>
            <w:hideMark/>
          </w:tcPr>
          <w:p w:rsidR="00B60BFE" w:rsidRPr="0084538F" w:rsidRDefault="00B60BFE" w:rsidP="003A7D1D">
            <w:pPr>
              <w:jc w:val="center"/>
              <w:rPr>
                <w:rFonts w:ascii="Century Gothic" w:eastAsia="Times New Roman" w:hAnsi="Century Gothic" w:cs="Arial"/>
                <w:b/>
                <w:bCs/>
                <w:sz w:val="18"/>
                <w:szCs w:val="18"/>
              </w:rPr>
            </w:pPr>
            <w:r w:rsidRPr="0084538F">
              <w:rPr>
                <w:rFonts w:ascii="Century Gothic" w:eastAsia="Times New Roman" w:hAnsi="Century Gothic" w:cs="Arial"/>
                <w:b/>
                <w:bCs/>
                <w:sz w:val="18"/>
                <w:szCs w:val="18"/>
              </w:rPr>
              <w:t xml:space="preserve"> R$     </w:t>
            </w:r>
          </w:p>
        </w:tc>
      </w:tr>
      <w:tr w:rsidR="00B60BFE" w:rsidRPr="0084538F" w:rsidTr="00B60BFE">
        <w:trPr>
          <w:trHeight w:val="285"/>
        </w:trPr>
        <w:tc>
          <w:tcPr>
            <w:tcW w:w="12637"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B60BFE" w:rsidRPr="0084538F" w:rsidRDefault="00B60BFE" w:rsidP="00B60BFE">
            <w:pPr>
              <w:jc w:val="right"/>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xml:space="preserve">TOTAL GERAL DA OBRA (MORRO DO JOAQUIM ZOLINA) = </w:t>
            </w:r>
          </w:p>
        </w:tc>
        <w:tc>
          <w:tcPr>
            <w:tcW w:w="1420" w:type="dxa"/>
            <w:tcBorders>
              <w:top w:val="nil"/>
              <w:left w:val="nil"/>
              <w:bottom w:val="single" w:sz="8" w:space="0" w:color="auto"/>
              <w:right w:val="single" w:sz="8" w:space="0" w:color="auto"/>
            </w:tcBorders>
            <w:shd w:val="clear" w:color="000000" w:fill="C0C0C0"/>
            <w:vAlign w:val="center"/>
            <w:hideMark/>
          </w:tcPr>
          <w:p w:rsidR="00B60BFE" w:rsidRPr="0084538F" w:rsidRDefault="00B60BFE" w:rsidP="003A7D1D">
            <w:pPr>
              <w:jc w:val="center"/>
              <w:rPr>
                <w:rFonts w:ascii="Century Gothic" w:eastAsia="Times New Roman" w:hAnsi="Century Gothic" w:cs="Arial"/>
                <w:b/>
                <w:bCs/>
                <w:color w:val="000000"/>
                <w:sz w:val="18"/>
                <w:szCs w:val="18"/>
              </w:rPr>
            </w:pPr>
            <w:r w:rsidRPr="0084538F">
              <w:rPr>
                <w:rFonts w:ascii="Century Gothic" w:eastAsia="Times New Roman" w:hAnsi="Century Gothic" w:cs="Arial"/>
                <w:b/>
                <w:bCs/>
                <w:color w:val="000000"/>
                <w:sz w:val="18"/>
                <w:szCs w:val="18"/>
              </w:rPr>
              <w:t xml:space="preserve"> R$  </w:t>
            </w:r>
          </w:p>
        </w:tc>
      </w:tr>
    </w:tbl>
    <w:p w:rsidR="00B60BFE" w:rsidRDefault="00B60BFE" w:rsidP="00DE2CF9">
      <w:pPr>
        <w:jc w:val="center"/>
        <w:rPr>
          <w:rFonts w:ascii="Arial" w:hAnsi="Arial" w:cs="Arial"/>
          <w:b/>
          <w:sz w:val="24"/>
          <w:szCs w:val="24"/>
        </w:rPr>
      </w:pPr>
    </w:p>
    <w:p w:rsidR="00B60BFE" w:rsidRDefault="00B60BFE" w:rsidP="00DE2CF9">
      <w:pPr>
        <w:jc w:val="center"/>
        <w:rPr>
          <w:rFonts w:ascii="Arial" w:hAnsi="Arial" w:cs="Arial"/>
          <w:b/>
          <w:sz w:val="24"/>
          <w:szCs w:val="24"/>
        </w:rPr>
      </w:pPr>
    </w:p>
    <w:p w:rsidR="00B60BFE" w:rsidRDefault="003A7D1D" w:rsidP="003A7D1D">
      <w:pPr>
        <w:rPr>
          <w:rFonts w:ascii="Arial" w:hAnsi="Arial" w:cs="Arial"/>
          <w:b/>
          <w:sz w:val="24"/>
          <w:szCs w:val="24"/>
        </w:rPr>
      </w:pPr>
      <w:r>
        <w:rPr>
          <w:rFonts w:ascii="Arial" w:hAnsi="Arial" w:cs="Arial"/>
          <w:b/>
          <w:sz w:val="24"/>
          <w:szCs w:val="24"/>
        </w:rPr>
        <w:t>________________________________________</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___________________________________________</w:t>
      </w:r>
    </w:p>
    <w:p w:rsidR="003A7D1D" w:rsidRDefault="003A7D1D" w:rsidP="003A7D1D">
      <w:pPr>
        <w:rPr>
          <w:rFonts w:ascii="Arial" w:hAnsi="Arial" w:cs="Arial"/>
          <w:b/>
          <w:sz w:val="24"/>
          <w:szCs w:val="24"/>
        </w:rPr>
      </w:pPr>
      <w:r>
        <w:rPr>
          <w:rFonts w:ascii="Arial" w:hAnsi="Arial" w:cs="Arial"/>
          <w:b/>
          <w:sz w:val="24"/>
          <w:szCs w:val="24"/>
        </w:rPr>
        <w:t>Ass. Responsável pela empresa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Ass. Engenheiro responsável</w:t>
      </w:r>
    </w:p>
    <w:p w:rsidR="00DE2CF9" w:rsidRDefault="00DE2CF9" w:rsidP="00DE2CF9">
      <w:pPr>
        <w:rPr>
          <w:rFonts w:ascii="CenturyGothic" w:eastAsiaTheme="minorHAnsi" w:hAnsi="CenturyGothic" w:cs="CenturyGothic"/>
          <w:sz w:val="16"/>
          <w:szCs w:val="16"/>
          <w:lang w:eastAsia="en-US"/>
        </w:rPr>
      </w:pPr>
    </w:p>
    <w:p w:rsidR="003A7D1D" w:rsidRDefault="003A7D1D" w:rsidP="00DE2CF9">
      <w:pPr>
        <w:rPr>
          <w:rFonts w:ascii="CenturyGothic" w:eastAsiaTheme="minorHAnsi" w:hAnsi="CenturyGothic" w:cs="CenturyGothic"/>
          <w:sz w:val="16"/>
          <w:szCs w:val="16"/>
          <w:lang w:eastAsia="en-US"/>
        </w:rPr>
      </w:pPr>
    </w:p>
    <w:p w:rsidR="003A7D1D" w:rsidRDefault="003A7D1D" w:rsidP="00DE2CF9">
      <w:pPr>
        <w:rPr>
          <w:rFonts w:ascii="CenturyGothic" w:eastAsiaTheme="minorHAnsi" w:hAnsi="CenturyGothic" w:cs="CenturyGothic"/>
          <w:sz w:val="16"/>
          <w:szCs w:val="16"/>
          <w:lang w:eastAsia="en-US"/>
        </w:rPr>
      </w:pPr>
    </w:p>
    <w:p w:rsidR="003A7D1D" w:rsidRPr="00187172" w:rsidRDefault="003A7D1D" w:rsidP="00DE2CF9">
      <w:pPr>
        <w:rPr>
          <w:rFonts w:ascii="CenturyGothic" w:eastAsiaTheme="minorHAnsi" w:hAnsi="CenturyGothic" w:cs="CenturyGothic"/>
          <w:sz w:val="16"/>
          <w:szCs w:val="16"/>
          <w:lang w:eastAsia="en-US"/>
        </w:rPr>
      </w:pPr>
    </w:p>
    <w:p w:rsidR="00891855" w:rsidRDefault="00891855" w:rsidP="00DE2CF9">
      <w:pPr>
        <w:tabs>
          <w:tab w:val="left" w:pos="3399"/>
        </w:tabs>
        <w:spacing w:after="200" w:line="276" w:lineRule="auto"/>
        <w:rPr>
          <w:rFonts w:ascii="Arial" w:eastAsia="Times New Roman" w:hAnsi="Arial" w:cs="Arial"/>
          <w:b/>
          <w:sz w:val="28"/>
          <w:szCs w:val="24"/>
          <w:u w:val="single"/>
        </w:rPr>
      </w:pPr>
    </w:p>
    <w:p w:rsidR="00891855" w:rsidRDefault="00891855" w:rsidP="00DE2CF9">
      <w:pPr>
        <w:tabs>
          <w:tab w:val="left" w:pos="3399"/>
        </w:tabs>
        <w:spacing w:after="200" w:line="276" w:lineRule="auto"/>
        <w:rPr>
          <w:rFonts w:ascii="Arial" w:eastAsia="Times New Roman" w:hAnsi="Arial" w:cs="Arial"/>
          <w:b/>
          <w:sz w:val="28"/>
          <w:szCs w:val="24"/>
          <w:u w:val="single"/>
        </w:rPr>
      </w:pPr>
    </w:p>
    <w:p w:rsidR="00DE2CF9" w:rsidRPr="00187172" w:rsidRDefault="00DE2CF9" w:rsidP="00DE2CF9">
      <w:pPr>
        <w:tabs>
          <w:tab w:val="left" w:pos="3399"/>
        </w:tabs>
        <w:spacing w:after="200" w:line="276" w:lineRule="auto"/>
        <w:rPr>
          <w:rFonts w:cs="Arial"/>
          <w:b/>
        </w:rPr>
        <w:sectPr w:rsidR="00DE2CF9" w:rsidRPr="00187172" w:rsidSect="00DE2CF9">
          <w:pgSz w:w="16838" w:h="11906" w:orient="landscape"/>
          <w:pgMar w:top="1276" w:right="1417" w:bottom="926" w:left="1276" w:header="708" w:footer="708" w:gutter="0"/>
          <w:cols w:space="708"/>
          <w:docGrid w:linePitch="360"/>
        </w:sectPr>
      </w:pPr>
      <w:r w:rsidRPr="004B14B8">
        <w:rPr>
          <w:rFonts w:ascii="Arial" w:eastAsia="Times New Roman" w:hAnsi="Arial" w:cs="Arial"/>
          <w:b/>
          <w:sz w:val="28"/>
          <w:szCs w:val="24"/>
          <w:u w:val="single"/>
        </w:rPr>
        <w:t>CÁLCULO DO BDI:</w:t>
      </w:r>
      <w:r w:rsidRPr="007E17FD">
        <w:rPr>
          <w:rFonts w:ascii="Arial" w:eastAsia="Times New Roman" w:hAnsi="Arial" w:cs="Arial"/>
          <w:sz w:val="28"/>
          <w:szCs w:val="24"/>
        </w:rPr>
        <w:t xml:space="preserve"> </w:t>
      </w:r>
      <w:r>
        <w:rPr>
          <w:rFonts w:ascii="Arial" w:eastAsia="Times New Roman" w:hAnsi="Arial" w:cs="Arial"/>
          <w:sz w:val="28"/>
          <w:szCs w:val="24"/>
        </w:rPr>
        <w:t xml:space="preserve">           </w:t>
      </w:r>
      <w:r w:rsidRPr="007E17FD">
        <w:rPr>
          <w:rFonts w:ascii="Arial" w:eastAsia="Times New Roman" w:hAnsi="Arial" w:cs="Arial"/>
          <w:sz w:val="28"/>
          <w:szCs w:val="24"/>
        </w:rPr>
        <w:t xml:space="preserve"> </w:t>
      </w:r>
      <m:oMath>
        <m:r>
          <m:rPr>
            <m:sty m:val="b"/>
          </m:rPr>
          <w:rPr>
            <w:rFonts w:ascii="Cambria Math" w:eastAsiaTheme="minorEastAsia" w:hAnsi="Cambria Math" w:cs="Arial"/>
            <w:sz w:val="28"/>
            <w:szCs w:val="28"/>
          </w:rPr>
          <m:t xml:space="preserve">   BDI=</m:t>
        </m:r>
        <m:f>
          <m:fPr>
            <m:ctrlPr>
              <w:rPr>
                <w:rFonts w:ascii="Cambria Math" w:eastAsiaTheme="minorEastAsia" w:hAnsi="Cambria Math" w:cs="Arial"/>
                <w:b/>
                <w:sz w:val="28"/>
                <w:szCs w:val="28"/>
              </w:rPr>
            </m:ctrlPr>
          </m:fPr>
          <m:num>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AC+S+G+R</m:t>
                    </m:r>
                  </m:e>
                </m:d>
              </m:e>
            </m:d>
            <m:r>
              <m:rPr>
                <m:sty m:val="bi"/>
              </m:rPr>
              <w:rPr>
                <w:rFonts w:ascii="Cambria Math" w:eastAsiaTheme="minorEastAsia" w:hAnsi="Cambria Math" w:cs="Arial"/>
                <w:sz w:val="28"/>
                <w:szCs w:val="28"/>
              </w:rPr>
              <m:t xml:space="preserve"> x </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1+DF</m:t>
                </m:r>
              </m:e>
            </m:d>
            <m:r>
              <m:rPr>
                <m:sty m:val="bi"/>
              </m:rPr>
              <w:rPr>
                <w:rFonts w:ascii="Cambria Math" w:eastAsiaTheme="minorEastAsia" w:hAnsi="Cambria Math" w:cs="Arial"/>
                <w:sz w:val="28"/>
                <w:szCs w:val="28"/>
              </w:rPr>
              <m:t xml:space="preserve"> x (1+L)</m:t>
            </m:r>
          </m:num>
          <m:den>
            <m:r>
              <m:rPr>
                <m:sty m:val="b"/>
              </m:rPr>
              <w:rPr>
                <w:rFonts w:ascii="Cambria Math" w:eastAsiaTheme="minorEastAsia" w:hAnsi="Cambria Math" w:cs="Arial"/>
                <w:sz w:val="28"/>
                <w:szCs w:val="28"/>
              </w:rPr>
              <m:t>(1-(I+CPRB))</m:t>
            </m:r>
          </m:den>
        </m:f>
      </m:oMath>
    </w:p>
    <w:p w:rsidR="00DE2CF9" w:rsidRPr="0007500C" w:rsidRDefault="00DE2CF9" w:rsidP="00DE2CF9">
      <w:pPr>
        <w:spacing w:before="120"/>
        <w:ind w:right="-196"/>
        <w:jc w:val="center"/>
        <w:outlineLvl w:val="0"/>
        <w:rPr>
          <w:rFonts w:ascii="Arial" w:hAnsi="Arial" w:cs="Arial"/>
          <w:b/>
          <w:i/>
          <w:sz w:val="24"/>
          <w:szCs w:val="24"/>
          <w:u w:val="single"/>
        </w:rPr>
      </w:pPr>
      <w:bookmarkStart w:id="146" w:name="_Toc26356107"/>
      <w:r w:rsidRPr="0007500C">
        <w:rPr>
          <w:rFonts w:ascii="Arial" w:hAnsi="Arial" w:cs="Arial"/>
          <w:b/>
          <w:i/>
          <w:sz w:val="24"/>
          <w:szCs w:val="24"/>
          <w:u w:val="single"/>
        </w:rPr>
        <w:lastRenderedPageBreak/>
        <w:t>ANEXO XIII - B</w:t>
      </w:r>
      <w:bookmarkEnd w:id="146"/>
    </w:p>
    <w:p w:rsidR="00DE2CF9" w:rsidRDefault="00DE2CF9" w:rsidP="00DE2CF9">
      <w:pPr>
        <w:jc w:val="center"/>
        <w:rPr>
          <w:rFonts w:ascii="Arial" w:hAnsi="Arial" w:cs="Arial"/>
          <w:b/>
          <w:sz w:val="18"/>
          <w:szCs w:val="18"/>
        </w:rPr>
      </w:pPr>
      <w:r w:rsidRPr="00A07ADB">
        <w:rPr>
          <w:rFonts w:ascii="Arial" w:hAnsi="Arial" w:cs="Arial"/>
          <w:b/>
          <w:sz w:val="18"/>
          <w:szCs w:val="18"/>
        </w:rPr>
        <w:t>CRONOGRAMA FÍSICO FINANCEIRO (modelo)</w:t>
      </w:r>
    </w:p>
    <w:p w:rsidR="003A7D1D" w:rsidRDefault="003A7D1D" w:rsidP="00DE2CF9">
      <w:pPr>
        <w:jc w:val="center"/>
        <w:rPr>
          <w:rFonts w:ascii="Arial" w:hAnsi="Arial" w:cs="Arial"/>
          <w:b/>
          <w:sz w:val="18"/>
          <w:szCs w:val="18"/>
        </w:rPr>
      </w:pPr>
    </w:p>
    <w:p w:rsidR="003A7D1D" w:rsidRPr="003A7D1D" w:rsidRDefault="003A7D1D" w:rsidP="003A7D1D">
      <w:pPr>
        <w:ind w:right="-1"/>
        <w:rPr>
          <w:rFonts w:ascii="Arial" w:hAnsi="Arial" w:cs="Arial"/>
          <w:b/>
          <w:bCs/>
          <w:i/>
          <w:sz w:val="16"/>
          <w:szCs w:val="16"/>
        </w:rPr>
      </w:pPr>
      <w:r w:rsidRPr="003A7D1D">
        <w:rPr>
          <w:rFonts w:ascii="Arial" w:hAnsi="Arial" w:cs="Arial"/>
          <w:b/>
          <w:bCs/>
          <w:i/>
          <w:sz w:val="16"/>
          <w:szCs w:val="16"/>
        </w:rPr>
        <w:t>PROCESSO LICITATÓRIO Nº 084/2019</w:t>
      </w:r>
    </w:p>
    <w:p w:rsidR="003A7D1D" w:rsidRPr="003A7D1D" w:rsidRDefault="003A7D1D" w:rsidP="003A7D1D">
      <w:pPr>
        <w:ind w:right="-1"/>
        <w:rPr>
          <w:rFonts w:ascii="Arial" w:hAnsi="Arial" w:cs="Arial"/>
          <w:b/>
          <w:bCs/>
          <w:i/>
          <w:sz w:val="16"/>
          <w:szCs w:val="16"/>
        </w:rPr>
      </w:pPr>
      <w:r w:rsidRPr="003A7D1D">
        <w:rPr>
          <w:rFonts w:ascii="Arial" w:hAnsi="Arial" w:cs="Arial"/>
          <w:b/>
          <w:bCs/>
          <w:i/>
          <w:sz w:val="16"/>
          <w:szCs w:val="16"/>
        </w:rPr>
        <w:t>TOMADA DE PREÇOS Nº 005/2019</w:t>
      </w:r>
    </w:p>
    <w:p w:rsidR="003A7D1D" w:rsidRPr="003A7D1D" w:rsidRDefault="003A7D1D" w:rsidP="003A7D1D">
      <w:pPr>
        <w:ind w:right="-1"/>
        <w:jc w:val="both"/>
        <w:rPr>
          <w:rStyle w:val="Forte"/>
          <w:rFonts w:ascii="Arial" w:hAnsi="Arial" w:cs="Arial"/>
          <w:i/>
          <w:sz w:val="16"/>
          <w:szCs w:val="16"/>
        </w:rPr>
      </w:pPr>
      <w:r w:rsidRPr="003A7D1D">
        <w:rPr>
          <w:rFonts w:ascii="Arial" w:eastAsiaTheme="minorHAnsi" w:hAnsi="Arial" w:cs="Arial"/>
          <w:b/>
          <w:i/>
          <w:sz w:val="16"/>
          <w:szCs w:val="16"/>
          <w:lang w:eastAsia="en-US"/>
        </w:rPr>
        <w:t xml:space="preserve">OBRA: </w:t>
      </w:r>
      <w:r w:rsidRPr="003A7D1D">
        <w:rPr>
          <w:rFonts w:ascii="Arial" w:hAnsi="Arial" w:cs="Arial"/>
          <w:b/>
          <w:i/>
          <w:sz w:val="16"/>
          <w:szCs w:val="16"/>
        </w:rPr>
        <w:t>CALÇAMENTO EM ALVENARIA POLIÉDRICA DE 1.878,66M² EM ALVENARIA POLIÉDRICA E EXECUÇÃO DE 884,00 METROS LINEARES DE MEIO-FIO DE CONCRETO E DE SARJETA. ALÉM DE 61,00 METROS LINEARES DE REDE DE DRENAGEM PLUVIAL COM 02 (DUAS) BOCAS DE LOBO NA RUA PRINCIPAL E EM TRECHO DO ACESSO À COMUNIDADE DE ARAÇAS NOS TERMOS DO CONVÊNIO 1491000243/2019 SEGOV/PADEM.</w:t>
      </w:r>
    </w:p>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p>
    <w:tbl>
      <w:tblPr>
        <w:tblW w:w="14014" w:type="dxa"/>
        <w:tblInd w:w="70" w:type="dxa"/>
        <w:tblLayout w:type="fixed"/>
        <w:tblCellMar>
          <w:left w:w="70" w:type="dxa"/>
          <w:right w:w="70" w:type="dxa"/>
        </w:tblCellMar>
        <w:tblLook w:val="04A0" w:firstRow="1" w:lastRow="0" w:firstColumn="1" w:lastColumn="0" w:noHBand="0" w:noVBand="1"/>
      </w:tblPr>
      <w:tblGrid>
        <w:gridCol w:w="993"/>
        <w:gridCol w:w="4696"/>
        <w:gridCol w:w="1256"/>
        <w:gridCol w:w="710"/>
        <w:gridCol w:w="992"/>
        <w:gridCol w:w="1134"/>
        <w:gridCol w:w="992"/>
        <w:gridCol w:w="993"/>
        <w:gridCol w:w="992"/>
        <w:gridCol w:w="1256"/>
      </w:tblGrid>
      <w:tr w:rsidR="003A7D1D" w:rsidRPr="00664379" w:rsidTr="008236D6">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ITEM</w:t>
            </w:r>
          </w:p>
        </w:tc>
        <w:tc>
          <w:tcPr>
            <w:tcW w:w="4696" w:type="dxa"/>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 xml:space="preserve">DISCRIMINAÇÃO  </w:t>
            </w:r>
          </w:p>
        </w:tc>
        <w:tc>
          <w:tcPr>
            <w:tcW w:w="1256"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VALOR DOS SERVIÇOS</w:t>
            </w:r>
          </w:p>
        </w:tc>
        <w:tc>
          <w:tcPr>
            <w:tcW w:w="71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PESO %</w:t>
            </w:r>
          </w:p>
        </w:tc>
        <w:tc>
          <w:tcPr>
            <w:tcW w:w="6359" w:type="dxa"/>
            <w:gridSpan w:val="6"/>
            <w:tcBorders>
              <w:top w:val="single" w:sz="8" w:space="0" w:color="auto"/>
              <w:left w:val="nil"/>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SERVIÇOS A EXECUTAR</w:t>
            </w:r>
          </w:p>
        </w:tc>
      </w:tr>
      <w:tr w:rsidR="003A7D1D" w:rsidRPr="00664379" w:rsidTr="008236D6">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4696" w:type="dxa"/>
            <w:vMerge/>
            <w:tcBorders>
              <w:top w:val="single" w:sz="8" w:space="0" w:color="auto"/>
              <w:left w:val="single" w:sz="8" w:space="0" w:color="auto"/>
              <w:bottom w:val="single" w:sz="8" w:space="0" w:color="000000"/>
              <w:right w:val="single" w:sz="8" w:space="0" w:color="000000"/>
            </w:tcBorders>
            <w:vAlign w:val="center"/>
            <w:hideMark/>
          </w:tcPr>
          <w:p w:rsidR="003A7D1D" w:rsidRPr="00664379" w:rsidRDefault="003A7D1D" w:rsidP="008236D6">
            <w:pPr>
              <w:rPr>
                <w:rFonts w:ascii="Century Gothic" w:eastAsia="Times New Roman" w:hAnsi="Century Gothic" w:cs="Arial"/>
                <w:b/>
                <w:bCs/>
                <w:sz w:val="18"/>
                <w:szCs w:val="18"/>
              </w:rPr>
            </w:pPr>
          </w:p>
        </w:tc>
        <w:tc>
          <w:tcPr>
            <w:tcW w:w="1256"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2126" w:type="dxa"/>
            <w:gridSpan w:val="2"/>
            <w:tcBorders>
              <w:top w:val="nil"/>
              <w:left w:val="nil"/>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01</w:t>
            </w:r>
          </w:p>
        </w:tc>
        <w:tc>
          <w:tcPr>
            <w:tcW w:w="1985" w:type="dxa"/>
            <w:gridSpan w:val="2"/>
            <w:tcBorders>
              <w:top w:val="nil"/>
              <w:left w:val="nil"/>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02</w:t>
            </w:r>
          </w:p>
        </w:tc>
        <w:tc>
          <w:tcPr>
            <w:tcW w:w="2248" w:type="dxa"/>
            <w:gridSpan w:val="2"/>
            <w:tcBorders>
              <w:top w:val="nil"/>
              <w:left w:val="nil"/>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MÊS 03</w:t>
            </w:r>
          </w:p>
        </w:tc>
      </w:tr>
      <w:tr w:rsidR="003A7D1D" w:rsidRPr="00664379" w:rsidTr="008236D6">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4696" w:type="dxa"/>
            <w:vMerge/>
            <w:tcBorders>
              <w:top w:val="single" w:sz="8" w:space="0" w:color="auto"/>
              <w:left w:val="single" w:sz="8" w:space="0" w:color="auto"/>
              <w:bottom w:val="single" w:sz="8" w:space="0" w:color="000000"/>
              <w:right w:val="single" w:sz="8" w:space="0" w:color="000000"/>
            </w:tcBorders>
            <w:vAlign w:val="center"/>
            <w:hideMark/>
          </w:tcPr>
          <w:p w:rsidR="003A7D1D" w:rsidRPr="00664379" w:rsidRDefault="003A7D1D" w:rsidP="008236D6">
            <w:pPr>
              <w:rPr>
                <w:rFonts w:ascii="Century Gothic" w:eastAsia="Times New Roman" w:hAnsi="Century Gothic" w:cs="Arial"/>
                <w:b/>
                <w:bCs/>
                <w:sz w:val="18"/>
                <w:szCs w:val="18"/>
              </w:rPr>
            </w:pPr>
          </w:p>
        </w:tc>
        <w:tc>
          <w:tcPr>
            <w:tcW w:w="1256"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3A7D1D" w:rsidRPr="00664379" w:rsidRDefault="003A7D1D" w:rsidP="008236D6">
            <w:pPr>
              <w:rPr>
                <w:rFonts w:ascii="Century Gothic" w:eastAsia="Times New Roman" w:hAnsi="Century Gothic" w:cs="Arial"/>
                <w:b/>
                <w:bCs/>
                <w:sz w:val="18"/>
                <w:szCs w:val="18"/>
              </w:rPr>
            </w:pPr>
          </w:p>
        </w:tc>
        <w:tc>
          <w:tcPr>
            <w:tcW w:w="992"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1134"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c>
          <w:tcPr>
            <w:tcW w:w="992"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993"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c>
          <w:tcPr>
            <w:tcW w:w="992"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SIMPL.%</w:t>
            </w:r>
          </w:p>
        </w:tc>
        <w:tc>
          <w:tcPr>
            <w:tcW w:w="1256" w:type="dxa"/>
            <w:tcBorders>
              <w:top w:val="nil"/>
              <w:left w:val="nil"/>
              <w:bottom w:val="single" w:sz="8"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8"/>
                <w:szCs w:val="18"/>
              </w:rPr>
            </w:pPr>
            <w:r w:rsidRPr="00664379">
              <w:rPr>
                <w:rFonts w:ascii="Century Gothic" w:eastAsia="Times New Roman" w:hAnsi="Century Gothic" w:cs="Arial"/>
                <w:b/>
                <w:bCs/>
                <w:sz w:val="18"/>
                <w:szCs w:val="18"/>
              </w:rPr>
              <w:t>ACUM. %</w:t>
            </w:r>
          </w:p>
        </w:tc>
      </w:tr>
      <w:tr w:rsidR="003A7D1D" w:rsidRPr="00664379" w:rsidTr="008236D6">
        <w:trPr>
          <w:trHeight w:val="270"/>
        </w:trPr>
        <w:tc>
          <w:tcPr>
            <w:tcW w:w="993" w:type="dxa"/>
            <w:tcBorders>
              <w:top w:val="nil"/>
              <w:left w:val="single" w:sz="8" w:space="0" w:color="auto"/>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w:t>
            </w:r>
          </w:p>
        </w:tc>
        <w:tc>
          <w:tcPr>
            <w:tcW w:w="4696" w:type="dxa"/>
            <w:tcBorders>
              <w:top w:val="single" w:sz="4" w:space="0" w:color="auto"/>
              <w:left w:val="nil"/>
              <w:bottom w:val="single" w:sz="4" w:space="0" w:color="auto"/>
              <w:right w:val="single" w:sz="4" w:space="0" w:color="000000"/>
            </w:tcBorders>
            <w:shd w:val="clear" w:color="000000" w:fill="A6A6A6"/>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DRENAGEM E PAVIMENTAÇÃO POLIÉDRICA ARAÇÁS</w:t>
            </w:r>
          </w:p>
        </w:tc>
        <w:tc>
          <w:tcPr>
            <w:tcW w:w="1256"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710"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134"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3"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4" w:space="0" w:color="auto"/>
              <w:right w:val="single" w:sz="4"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256" w:type="dxa"/>
            <w:tcBorders>
              <w:top w:val="nil"/>
              <w:left w:val="nil"/>
              <w:bottom w:val="single" w:sz="4" w:space="0" w:color="auto"/>
              <w:right w:val="single" w:sz="8" w:space="0" w:color="auto"/>
            </w:tcBorders>
            <w:shd w:val="clear" w:color="000000" w:fill="A6A6A6"/>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r>
      <w:tr w:rsidR="003A7D1D" w:rsidRPr="00664379" w:rsidTr="008236D6">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1.1</w:t>
            </w:r>
          </w:p>
        </w:tc>
        <w:tc>
          <w:tcPr>
            <w:tcW w:w="4696" w:type="dxa"/>
            <w:tcBorders>
              <w:top w:val="single" w:sz="4" w:space="0" w:color="auto"/>
              <w:left w:val="nil"/>
              <w:bottom w:val="single" w:sz="4" w:space="0" w:color="auto"/>
              <w:right w:val="single" w:sz="4" w:space="0" w:color="000000"/>
            </w:tcBorders>
            <w:shd w:val="clear" w:color="000000" w:fill="D9D9D9"/>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PRELIMINARES</w:t>
            </w:r>
          </w:p>
        </w:tc>
        <w:tc>
          <w:tcPr>
            <w:tcW w:w="1256"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w:t>
            </w:r>
          </w:p>
        </w:tc>
        <w:tc>
          <w:tcPr>
            <w:tcW w:w="710"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0,917%</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1134"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992" w:type="dxa"/>
            <w:tcBorders>
              <w:top w:val="nil"/>
              <w:left w:val="nil"/>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3" w:type="dxa"/>
            <w:tcBorders>
              <w:top w:val="nil"/>
              <w:left w:val="nil"/>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c>
          <w:tcPr>
            <w:tcW w:w="992" w:type="dxa"/>
            <w:tcBorders>
              <w:top w:val="nil"/>
              <w:left w:val="nil"/>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1256" w:type="dxa"/>
            <w:tcBorders>
              <w:top w:val="nil"/>
              <w:left w:val="nil"/>
              <w:bottom w:val="single" w:sz="4" w:space="0" w:color="auto"/>
              <w:right w:val="single" w:sz="8"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3A7D1D" w:rsidRPr="00664379" w:rsidTr="008236D6">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1.2</w:t>
            </w:r>
          </w:p>
        </w:tc>
        <w:tc>
          <w:tcPr>
            <w:tcW w:w="4696" w:type="dxa"/>
            <w:tcBorders>
              <w:top w:val="single" w:sz="4" w:space="0" w:color="auto"/>
              <w:left w:val="nil"/>
              <w:bottom w:val="single" w:sz="4" w:space="0" w:color="auto"/>
              <w:right w:val="single" w:sz="4" w:space="0" w:color="000000"/>
            </w:tcBorders>
            <w:shd w:val="clear" w:color="000000" w:fill="D9D9D9"/>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DE DRENAGEM PLUVIAL PROFUNDA</w:t>
            </w:r>
          </w:p>
        </w:tc>
        <w:tc>
          <w:tcPr>
            <w:tcW w:w="1256"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w:t>
            </w:r>
          </w:p>
        </w:tc>
        <w:tc>
          <w:tcPr>
            <w:tcW w:w="710"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7,021%</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1134"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3"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256" w:type="dxa"/>
            <w:tcBorders>
              <w:top w:val="nil"/>
              <w:left w:val="nil"/>
              <w:bottom w:val="single" w:sz="4" w:space="0" w:color="auto"/>
              <w:right w:val="single" w:sz="8"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3A7D1D" w:rsidRPr="00664379" w:rsidTr="008236D6">
        <w:trPr>
          <w:trHeight w:val="270"/>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1.3</w:t>
            </w:r>
          </w:p>
        </w:tc>
        <w:tc>
          <w:tcPr>
            <w:tcW w:w="4696" w:type="dxa"/>
            <w:tcBorders>
              <w:top w:val="single" w:sz="4" w:space="0" w:color="auto"/>
              <w:left w:val="nil"/>
              <w:bottom w:val="single" w:sz="4" w:space="0" w:color="auto"/>
              <w:right w:val="single" w:sz="4" w:space="0" w:color="000000"/>
            </w:tcBorders>
            <w:shd w:val="clear" w:color="000000" w:fill="D9D9D9"/>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DE CALÇAMENTO EM ALVENARIA POLIÉDRICA</w:t>
            </w:r>
          </w:p>
        </w:tc>
        <w:tc>
          <w:tcPr>
            <w:tcW w:w="1256"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w:t>
            </w:r>
          </w:p>
        </w:tc>
        <w:tc>
          <w:tcPr>
            <w:tcW w:w="710"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44,725%</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134"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993"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256" w:type="dxa"/>
            <w:tcBorders>
              <w:top w:val="nil"/>
              <w:left w:val="nil"/>
              <w:bottom w:val="single" w:sz="4" w:space="0" w:color="auto"/>
              <w:right w:val="single" w:sz="8"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3A7D1D" w:rsidRPr="00664379" w:rsidTr="008236D6">
        <w:trPr>
          <w:trHeight w:val="285"/>
        </w:trPr>
        <w:tc>
          <w:tcPr>
            <w:tcW w:w="993" w:type="dxa"/>
            <w:tcBorders>
              <w:top w:val="nil"/>
              <w:left w:val="single" w:sz="8" w:space="0" w:color="auto"/>
              <w:bottom w:val="single" w:sz="4" w:space="0" w:color="auto"/>
              <w:right w:val="single" w:sz="4" w:space="0" w:color="auto"/>
            </w:tcBorders>
            <w:shd w:val="clear" w:color="000000" w:fill="D9D9D9"/>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1.4</w:t>
            </w:r>
          </w:p>
        </w:tc>
        <w:tc>
          <w:tcPr>
            <w:tcW w:w="4696" w:type="dxa"/>
            <w:tcBorders>
              <w:top w:val="single" w:sz="4" w:space="0" w:color="auto"/>
              <w:left w:val="nil"/>
              <w:bottom w:val="single" w:sz="4" w:space="0" w:color="auto"/>
              <w:right w:val="single" w:sz="4" w:space="0" w:color="000000"/>
            </w:tcBorders>
            <w:shd w:val="clear" w:color="000000" w:fill="D9D9D9"/>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SERVIÇOS COMPLEMENTARES</w:t>
            </w:r>
          </w:p>
        </w:tc>
        <w:tc>
          <w:tcPr>
            <w:tcW w:w="1256"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 R$   </w:t>
            </w:r>
          </w:p>
        </w:tc>
        <w:tc>
          <w:tcPr>
            <w:tcW w:w="710"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47,338%</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1134"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30,00</w:t>
            </w:r>
          </w:p>
        </w:tc>
        <w:tc>
          <w:tcPr>
            <w:tcW w:w="993"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40,00</w:t>
            </w:r>
          </w:p>
        </w:tc>
        <w:tc>
          <w:tcPr>
            <w:tcW w:w="1256" w:type="dxa"/>
            <w:tcBorders>
              <w:top w:val="nil"/>
              <w:left w:val="nil"/>
              <w:bottom w:val="single" w:sz="4" w:space="0" w:color="auto"/>
              <w:right w:val="single" w:sz="8"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100,00</w:t>
            </w:r>
          </w:p>
        </w:tc>
      </w:tr>
      <w:tr w:rsidR="003A7D1D" w:rsidRPr="00664379" w:rsidTr="008236D6">
        <w:trPr>
          <w:trHeight w:val="105"/>
        </w:trPr>
        <w:tc>
          <w:tcPr>
            <w:tcW w:w="14014" w:type="dxa"/>
            <w:gridSpan w:val="10"/>
            <w:tcBorders>
              <w:top w:val="single" w:sz="8" w:space="0" w:color="auto"/>
              <w:left w:val="single" w:sz="8" w:space="0" w:color="auto"/>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w:t>
            </w:r>
          </w:p>
        </w:tc>
      </w:tr>
      <w:tr w:rsidR="003A7D1D" w:rsidRPr="00664379" w:rsidTr="008236D6">
        <w:trPr>
          <w:trHeight w:val="270"/>
        </w:trPr>
        <w:tc>
          <w:tcPr>
            <w:tcW w:w="568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TOTAL EM PERCENTUAL</w:t>
            </w:r>
          </w:p>
        </w:tc>
        <w:tc>
          <w:tcPr>
            <w:tcW w:w="1256" w:type="dxa"/>
            <w:tcBorders>
              <w:top w:val="nil"/>
              <w:left w:val="nil"/>
              <w:bottom w:val="nil"/>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100,00%</w:t>
            </w:r>
          </w:p>
        </w:tc>
        <w:tc>
          <w:tcPr>
            <w:tcW w:w="992"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31,34%</w:t>
            </w:r>
          </w:p>
        </w:tc>
        <w:tc>
          <w:tcPr>
            <w:tcW w:w="1134"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31,34%</w:t>
            </w:r>
          </w:p>
        </w:tc>
        <w:tc>
          <w:tcPr>
            <w:tcW w:w="992"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34,20%</w:t>
            </w:r>
          </w:p>
        </w:tc>
        <w:tc>
          <w:tcPr>
            <w:tcW w:w="993"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65,54%</w:t>
            </w:r>
          </w:p>
        </w:tc>
        <w:tc>
          <w:tcPr>
            <w:tcW w:w="992" w:type="dxa"/>
            <w:tcBorders>
              <w:top w:val="nil"/>
              <w:left w:val="nil"/>
              <w:bottom w:val="single" w:sz="4"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34,46%</w:t>
            </w:r>
          </w:p>
        </w:tc>
        <w:tc>
          <w:tcPr>
            <w:tcW w:w="1256" w:type="dxa"/>
            <w:tcBorders>
              <w:top w:val="nil"/>
              <w:left w:val="nil"/>
              <w:bottom w:val="single" w:sz="4" w:space="0" w:color="auto"/>
              <w:right w:val="single" w:sz="8"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100,00%</w:t>
            </w:r>
          </w:p>
        </w:tc>
      </w:tr>
      <w:tr w:rsidR="003A7D1D" w:rsidRPr="00664379" w:rsidTr="008236D6">
        <w:trPr>
          <w:trHeight w:val="285"/>
        </w:trPr>
        <w:tc>
          <w:tcPr>
            <w:tcW w:w="568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A7D1D" w:rsidRPr="00664379" w:rsidRDefault="003A7D1D" w:rsidP="008236D6">
            <w:pP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TOTAL EM REAIS</w:t>
            </w:r>
          </w:p>
        </w:tc>
        <w:tc>
          <w:tcPr>
            <w:tcW w:w="1256" w:type="dxa"/>
            <w:tcBorders>
              <w:top w:val="single" w:sz="4" w:space="0" w:color="auto"/>
              <w:left w:val="nil"/>
              <w:bottom w:val="single" w:sz="8"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xml:space="preserve"> R$ </w:t>
            </w:r>
          </w:p>
        </w:tc>
        <w:tc>
          <w:tcPr>
            <w:tcW w:w="710" w:type="dxa"/>
            <w:tcBorders>
              <w:top w:val="nil"/>
              <w:left w:val="nil"/>
              <w:bottom w:val="single" w:sz="8" w:space="0" w:color="auto"/>
              <w:right w:val="single" w:sz="4" w:space="0" w:color="auto"/>
            </w:tcBorders>
            <w:shd w:val="clear" w:color="000000" w:fill="auto"/>
            <w:vAlign w:val="center"/>
            <w:hideMark/>
          </w:tcPr>
          <w:p w:rsidR="003A7D1D" w:rsidRPr="00664379" w:rsidRDefault="003A7D1D" w:rsidP="008236D6">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w:t>
            </w:r>
          </w:p>
        </w:tc>
        <w:tc>
          <w:tcPr>
            <w:tcW w:w="992" w:type="dxa"/>
            <w:tcBorders>
              <w:top w:val="nil"/>
              <w:left w:val="nil"/>
              <w:bottom w:val="single" w:sz="8"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R$ </w:t>
            </w:r>
          </w:p>
        </w:tc>
        <w:tc>
          <w:tcPr>
            <w:tcW w:w="1134" w:type="dxa"/>
            <w:tcBorders>
              <w:top w:val="nil"/>
              <w:left w:val="nil"/>
              <w:bottom w:val="single" w:sz="8" w:space="0" w:color="auto"/>
              <w:right w:val="single" w:sz="4" w:space="0" w:color="auto"/>
            </w:tcBorders>
            <w:shd w:val="clear" w:color="000000" w:fill="auto"/>
            <w:vAlign w:val="center"/>
            <w:hideMark/>
          </w:tcPr>
          <w:p w:rsidR="003A7D1D" w:rsidRPr="00664379" w:rsidRDefault="003A7D1D" w:rsidP="003A7D1D">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xml:space="preserve">R$ </w:t>
            </w:r>
          </w:p>
        </w:tc>
        <w:tc>
          <w:tcPr>
            <w:tcW w:w="992" w:type="dxa"/>
            <w:tcBorders>
              <w:top w:val="nil"/>
              <w:left w:val="nil"/>
              <w:bottom w:val="single" w:sz="8"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R$ </w:t>
            </w:r>
          </w:p>
        </w:tc>
        <w:tc>
          <w:tcPr>
            <w:tcW w:w="993" w:type="dxa"/>
            <w:tcBorders>
              <w:top w:val="nil"/>
              <w:left w:val="nil"/>
              <w:bottom w:val="single" w:sz="8" w:space="0" w:color="auto"/>
              <w:right w:val="single" w:sz="4" w:space="0" w:color="auto"/>
            </w:tcBorders>
            <w:shd w:val="clear" w:color="000000" w:fill="auto"/>
            <w:vAlign w:val="center"/>
            <w:hideMark/>
          </w:tcPr>
          <w:p w:rsidR="003A7D1D" w:rsidRPr="00664379" w:rsidRDefault="003A7D1D" w:rsidP="003A7D1D">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xml:space="preserve">R$ </w:t>
            </w:r>
          </w:p>
        </w:tc>
        <w:tc>
          <w:tcPr>
            <w:tcW w:w="992" w:type="dxa"/>
            <w:tcBorders>
              <w:top w:val="nil"/>
              <w:left w:val="nil"/>
              <w:bottom w:val="single" w:sz="8" w:space="0" w:color="auto"/>
              <w:right w:val="single" w:sz="4" w:space="0" w:color="auto"/>
            </w:tcBorders>
            <w:shd w:val="clear" w:color="auto" w:fill="auto"/>
            <w:vAlign w:val="center"/>
            <w:hideMark/>
          </w:tcPr>
          <w:p w:rsidR="003A7D1D" w:rsidRPr="00664379" w:rsidRDefault="003A7D1D" w:rsidP="003A7D1D">
            <w:pPr>
              <w:jc w:val="center"/>
              <w:rPr>
                <w:rFonts w:ascii="Century Gothic" w:eastAsia="Times New Roman" w:hAnsi="Century Gothic" w:cs="Arial"/>
                <w:sz w:val="16"/>
                <w:szCs w:val="16"/>
              </w:rPr>
            </w:pPr>
            <w:r w:rsidRPr="00664379">
              <w:rPr>
                <w:rFonts w:ascii="Century Gothic" w:eastAsia="Times New Roman" w:hAnsi="Century Gothic" w:cs="Arial"/>
                <w:sz w:val="16"/>
                <w:szCs w:val="16"/>
              </w:rPr>
              <w:t xml:space="preserve">R$ </w:t>
            </w:r>
          </w:p>
        </w:tc>
        <w:tc>
          <w:tcPr>
            <w:tcW w:w="1256" w:type="dxa"/>
            <w:tcBorders>
              <w:top w:val="nil"/>
              <w:left w:val="nil"/>
              <w:bottom w:val="single" w:sz="8" w:space="0" w:color="auto"/>
              <w:right w:val="single" w:sz="8" w:space="0" w:color="auto"/>
            </w:tcBorders>
            <w:shd w:val="clear" w:color="000000" w:fill="auto"/>
            <w:vAlign w:val="center"/>
            <w:hideMark/>
          </w:tcPr>
          <w:p w:rsidR="003A7D1D" w:rsidRPr="00664379" w:rsidRDefault="003A7D1D" w:rsidP="003A7D1D">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xml:space="preserve">R$ </w:t>
            </w:r>
          </w:p>
        </w:tc>
      </w:tr>
      <w:tr w:rsidR="003A7D1D" w:rsidRPr="00664379" w:rsidTr="008236D6">
        <w:trPr>
          <w:trHeight w:val="105"/>
        </w:trPr>
        <w:tc>
          <w:tcPr>
            <w:tcW w:w="14014" w:type="dxa"/>
            <w:gridSpan w:val="10"/>
            <w:tcBorders>
              <w:top w:val="nil"/>
              <w:left w:val="nil"/>
              <w:bottom w:val="nil"/>
              <w:right w:val="single" w:sz="8" w:space="0" w:color="000000"/>
            </w:tcBorders>
            <w:shd w:val="clear" w:color="auto" w:fill="auto"/>
            <w:noWrap/>
            <w:vAlign w:val="bottom"/>
            <w:hideMark/>
          </w:tcPr>
          <w:p w:rsidR="003A7D1D" w:rsidRPr="00664379" w:rsidRDefault="003A7D1D" w:rsidP="008236D6">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706368" behindDoc="0" locked="0" layoutInCell="1" allowOverlap="1" wp14:anchorId="2A723864" wp14:editId="7AEA0DCB">
                      <wp:simplePos x="0" y="0"/>
                      <wp:positionH relativeFrom="column">
                        <wp:posOffset>323850</wp:posOffset>
                      </wp:positionH>
                      <wp:positionV relativeFrom="paragraph">
                        <wp:posOffset>942975</wp:posOffset>
                      </wp:positionV>
                      <wp:extent cx="8629650" cy="466725"/>
                      <wp:effectExtent l="0" t="0" r="0" b="9525"/>
                      <wp:wrapNone/>
                      <wp:docPr id="123" name="Caixa de texto 1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3457" cy="466725"/>
                              </a:xfrm>
                              <a:prstGeom prst="rect">
                                <a:avLst/>
                              </a:prstGeom>
                              <a:noFill/>
                              <a:ln w="9525">
                                <a:noFill/>
                                <a:miter lim="800000"/>
                                <a:headEnd/>
                                <a:tailEnd/>
                              </a:ln>
                            </wps:spPr>
                            <wps:txbx>
                              <w:txbxContent>
                                <w:p w:rsidR="002C5D12" w:rsidRDefault="002C5D12" w:rsidP="003A7D1D">
                                  <w:pPr>
                                    <w:pStyle w:val="NormalWeb"/>
                                    <w:spacing w:before="0" w:beforeAutospacing="0" w:after="0" w:afterAutospacing="0"/>
                                    <w:jc w:val="center"/>
                                  </w:pPr>
                                </w:p>
                                <w:p w:rsidR="002C5D12" w:rsidRPr="00B62800" w:rsidRDefault="002C5D12" w:rsidP="003A7D1D">
                                  <w:pPr>
                                    <w:pStyle w:val="NormalWeb"/>
                                    <w:spacing w:before="0" w:beforeAutospacing="0" w:after="0" w:afterAutospacing="0"/>
                                    <w:jc w:val="center"/>
                                    <w:rPr>
                                      <w:b/>
                                    </w:rPr>
                                  </w:pPr>
                                  <w:r w:rsidRPr="00B62800">
                                    <w:rPr>
                                      <w:b/>
                                    </w:rPr>
                                    <w:t>Engenheiro</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Caixa de texto 123" o:spid="_x0000_s1028" type="#_x0000_t202" style="position:absolute;margin-left:25.5pt;margin-top:74.25pt;width:679.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" filled="f" stroked="f">
                      <v:textbox inset="2.16pt,1.8pt,2.16pt,0">
                        <w:txbxContent>
                          <w:p w:rsidR="003A7D1D" w:rsidRDefault="003A7D1D" w:rsidP="003A7D1D">
                            <w:pPr>
                              <w:pStyle w:val="NormalWeb"/>
                              <w:spacing w:before="0" w:beforeAutospacing="0" w:after="0" w:afterAutospacing="0"/>
                              <w:jc w:val="center"/>
                            </w:pPr>
                          </w:p>
                          <w:p w:rsidR="003A7D1D" w:rsidRPr="00B62800" w:rsidRDefault="00B62800" w:rsidP="003A7D1D">
                            <w:pPr>
                              <w:pStyle w:val="NormalWeb"/>
                              <w:spacing w:before="0" w:beforeAutospacing="0" w:after="0" w:afterAutospacing="0"/>
                              <w:jc w:val="center"/>
                              <w:rPr>
                                <w:b/>
                              </w:rPr>
                            </w:pPr>
                            <w:r w:rsidRPr="00B62800">
                              <w:rPr>
                                <w:b/>
                              </w:rPr>
                              <w:t>Engenheiro</w:t>
                            </w:r>
                            <w:bookmarkStart w:id="147" w:name="_GoBack"/>
                            <w:bookmarkEnd w:id="147"/>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5460"/>
            </w:tblGrid>
            <w:tr w:rsidR="003A7D1D" w:rsidRPr="00664379" w:rsidTr="008236D6">
              <w:trPr>
                <w:trHeight w:val="105"/>
                <w:tblCellSpacing w:w="0" w:type="dxa"/>
              </w:trPr>
              <w:tc>
                <w:tcPr>
                  <w:tcW w:w="15460" w:type="dxa"/>
                  <w:tcBorders>
                    <w:top w:val="single" w:sz="8" w:space="0" w:color="auto"/>
                    <w:left w:val="single" w:sz="8" w:space="0" w:color="auto"/>
                    <w:bottom w:val="single" w:sz="8" w:space="0" w:color="auto"/>
                    <w:right w:val="single" w:sz="8" w:space="0" w:color="000000"/>
                  </w:tcBorders>
                  <w:shd w:val="clear" w:color="000000" w:fill="A6A6A6"/>
                  <w:vAlign w:val="center"/>
                  <w:hideMark/>
                </w:tcPr>
                <w:p w:rsidR="003A7D1D" w:rsidRPr="00664379" w:rsidRDefault="003A7D1D" w:rsidP="008236D6">
                  <w:pPr>
                    <w:jc w:val="center"/>
                    <w:rPr>
                      <w:rFonts w:ascii="Century Gothic" w:eastAsia="Times New Roman" w:hAnsi="Century Gothic" w:cs="Arial"/>
                      <w:b/>
                      <w:bCs/>
                      <w:sz w:val="16"/>
                      <w:szCs w:val="16"/>
                    </w:rPr>
                  </w:pPr>
                  <w:r w:rsidRPr="00664379">
                    <w:rPr>
                      <w:rFonts w:ascii="Century Gothic" w:eastAsia="Times New Roman" w:hAnsi="Century Gothic" w:cs="Arial"/>
                      <w:b/>
                      <w:bCs/>
                      <w:sz w:val="16"/>
                      <w:szCs w:val="16"/>
                    </w:rPr>
                    <w:t> </w:t>
                  </w:r>
                </w:p>
              </w:tc>
            </w:tr>
          </w:tbl>
          <w:p w:rsidR="003A7D1D" w:rsidRPr="00664379" w:rsidRDefault="003A7D1D" w:rsidP="008236D6">
            <w:pPr>
              <w:rPr>
                <w:rFonts w:ascii="Arial" w:eastAsia="Times New Roman" w:hAnsi="Arial" w:cs="Arial"/>
              </w:rPr>
            </w:pPr>
          </w:p>
        </w:tc>
      </w:tr>
    </w:tbl>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r>
        <w:rPr>
          <w:rFonts w:ascii="Arial" w:hAnsi="Arial" w:cs="Arial"/>
          <w:b/>
          <w:sz w:val="18"/>
          <w:szCs w:val="18"/>
        </w:rPr>
        <w:t>_________________________________________________________</w:t>
      </w:r>
    </w:p>
    <w:p w:rsidR="003A7D1D" w:rsidRDefault="003A7D1D" w:rsidP="00DE2CF9">
      <w:pPr>
        <w:jc w:val="center"/>
        <w:rPr>
          <w:rFonts w:ascii="Arial" w:hAnsi="Arial" w:cs="Arial"/>
          <w:b/>
          <w:sz w:val="18"/>
          <w:szCs w:val="18"/>
        </w:rPr>
      </w:pPr>
      <w:r>
        <w:rPr>
          <w:rFonts w:ascii="Arial" w:hAnsi="Arial" w:cs="Arial"/>
          <w:b/>
          <w:sz w:val="18"/>
          <w:szCs w:val="18"/>
        </w:rPr>
        <w:t>Empresa</w:t>
      </w:r>
    </w:p>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r>
        <w:rPr>
          <w:rFonts w:ascii="Arial" w:hAnsi="Arial" w:cs="Arial"/>
          <w:b/>
          <w:sz w:val="18"/>
          <w:szCs w:val="18"/>
        </w:rPr>
        <w:t>_____________________________________________________________</w:t>
      </w:r>
    </w:p>
    <w:p w:rsidR="003A7D1D" w:rsidRDefault="003A7D1D" w:rsidP="00DE2CF9">
      <w:pPr>
        <w:jc w:val="center"/>
        <w:rPr>
          <w:rFonts w:ascii="Arial" w:hAnsi="Arial" w:cs="Arial"/>
          <w:b/>
          <w:sz w:val="18"/>
          <w:szCs w:val="18"/>
        </w:rPr>
      </w:pPr>
    </w:p>
    <w:p w:rsidR="003A7D1D" w:rsidRDefault="003A7D1D" w:rsidP="00DE2CF9">
      <w:pPr>
        <w:jc w:val="center"/>
        <w:rPr>
          <w:rFonts w:ascii="Arial" w:hAnsi="Arial" w:cs="Arial"/>
          <w:b/>
          <w:sz w:val="18"/>
          <w:szCs w:val="18"/>
        </w:rPr>
      </w:pPr>
    </w:p>
    <w:tbl>
      <w:tblPr>
        <w:tblW w:w="14757" w:type="dxa"/>
        <w:jc w:val="center"/>
        <w:tblInd w:w="55" w:type="dxa"/>
        <w:tblLayout w:type="fixed"/>
        <w:tblCellMar>
          <w:left w:w="70" w:type="dxa"/>
          <w:right w:w="70" w:type="dxa"/>
        </w:tblCellMar>
        <w:tblLook w:val="04A0" w:firstRow="1" w:lastRow="0" w:firstColumn="1" w:lastColumn="0" w:noHBand="0" w:noVBand="1"/>
      </w:tblPr>
      <w:tblGrid>
        <w:gridCol w:w="4788"/>
        <w:gridCol w:w="1340"/>
        <w:gridCol w:w="729"/>
        <w:gridCol w:w="1096"/>
        <w:gridCol w:w="2977"/>
        <w:gridCol w:w="766"/>
        <w:gridCol w:w="1488"/>
        <w:gridCol w:w="723"/>
        <w:gridCol w:w="850"/>
      </w:tblGrid>
      <w:tr w:rsidR="00DE2CF9" w:rsidRPr="00F147C5" w:rsidTr="003A7D1D">
        <w:trPr>
          <w:trHeight w:val="285"/>
          <w:jc w:val="center"/>
        </w:trPr>
        <w:tc>
          <w:tcPr>
            <w:tcW w:w="4788" w:type="dxa"/>
            <w:tcBorders>
              <w:top w:val="nil"/>
              <w:left w:val="nil"/>
              <w:bottom w:val="nil"/>
              <w:right w:val="nil"/>
            </w:tcBorders>
            <w:shd w:val="clear" w:color="000000" w:fill="FFFFFF"/>
            <w:noWrap/>
            <w:vAlign w:val="bottom"/>
            <w:hideMark/>
          </w:tcPr>
          <w:p w:rsidR="00DE2CF9" w:rsidRPr="00F147C5" w:rsidRDefault="003A7D1D" w:rsidP="00DE2CF9">
            <w:pPr>
              <w:rPr>
                <w:rFonts w:ascii="Century Gothic" w:eastAsia="Times New Roman" w:hAnsi="Century Gothic" w:cs="Arial"/>
                <w:color w:val="FF0000"/>
              </w:rPr>
            </w:pPr>
            <w:r w:rsidRPr="00F147C5">
              <w:rPr>
                <w:rFonts w:ascii="Century Gothic" w:eastAsia="Times New Roman" w:hAnsi="Century Gothic" w:cs="Arial"/>
                <w:color w:val="FF0000"/>
              </w:rPr>
              <w:t xml:space="preserve"> </w:t>
            </w:r>
            <w:r w:rsidR="00DE2CF9" w:rsidRPr="00F147C5">
              <w:rPr>
                <w:rFonts w:ascii="Century Gothic" w:eastAsia="Times New Roman" w:hAnsi="Century Gothic" w:cs="Arial"/>
                <w:color w:val="FF0000"/>
              </w:rPr>
              <w:t>[Município], [Dia] de [Mês] de 2019</w:t>
            </w:r>
          </w:p>
        </w:tc>
        <w:tc>
          <w:tcPr>
            <w:tcW w:w="1340" w:type="dxa"/>
            <w:tcBorders>
              <w:top w:val="nil"/>
              <w:left w:val="nil"/>
              <w:bottom w:val="nil"/>
              <w:right w:val="nil"/>
            </w:tcBorders>
            <w:shd w:val="clear" w:color="000000" w:fill="FFFFFF"/>
            <w:noWrap/>
            <w:vAlign w:val="bottom"/>
            <w:hideMark/>
          </w:tcPr>
          <w:p w:rsidR="00DE2CF9" w:rsidRPr="00F147C5" w:rsidRDefault="00DE2CF9" w:rsidP="00DE2CF9">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729" w:type="dxa"/>
            <w:tcBorders>
              <w:top w:val="nil"/>
              <w:left w:val="nil"/>
              <w:bottom w:val="nil"/>
              <w:right w:val="nil"/>
            </w:tcBorders>
            <w:shd w:val="clear" w:color="000000" w:fill="FFFFFF"/>
            <w:noWrap/>
            <w:vAlign w:val="bottom"/>
            <w:hideMark/>
          </w:tcPr>
          <w:p w:rsidR="00DE2CF9" w:rsidRPr="00F147C5" w:rsidRDefault="00DE2CF9" w:rsidP="00DE2CF9">
            <w:pPr>
              <w:jc w:val="cente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1096" w:type="dxa"/>
            <w:tcBorders>
              <w:top w:val="nil"/>
              <w:left w:val="nil"/>
              <w:bottom w:val="nil"/>
              <w:right w:val="nil"/>
            </w:tcBorders>
            <w:shd w:val="clear" w:color="000000" w:fill="FFFFFF"/>
            <w:noWrap/>
            <w:vAlign w:val="bottom"/>
            <w:hideMark/>
          </w:tcPr>
          <w:p w:rsidR="00DE2CF9" w:rsidRPr="00F147C5" w:rsidRDefault="00DE2CF9" w:rsidP="00DE2CF9">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2977" w:type="dxa"/>
            <w:tcBorders>
              <w:top w:val="single" w:sz="4" w:space="0" w:color="auto"/>
              <w:left w:val="nil"/>
              <w:bottom w:val="nil"/>
              <w:right w:val="nil"/>
            </w:tcBorders>
            <w:shd w:val="clear" w:color="000000" w:fill="FFFFFF"/>
            <w:noWrap/>
            <w:vAlign w:val="bottom"/>
            <w:hideMark/>
          </w:tcPr>
          <w:p w:rsidR="00DE2CF9" w:rsidRPr="00F147C5" w:rsidRDefault="00DE2CF9" w:rsidP="00DE2CF9">
            <w:pPr>
              <w:jc w:val="center"/>
              <w:rPr>
                <w:rFonts w:ascii="Century Gothic" w:eastAsia="Times New Roman" w:hAnsi="Century Gothic" w:cs="Arial"/>
                <w:color w:val="FF0000"/>
              </w:rPr>
            </w:pPr>
          </w:p>
        </w:tc>
        <w:tc>
          <w:tcPr>
            <w:tcW w:w="766" w:type="dxa"/>
            <w:tcBorders>
              <w:top w:val="nil"/>
              <w:left w:val="nil"/>
              <w:bottom w:val="nil"/>
              <w:right w:val="nil"/>
            </w:tcBorders>
            <w:shd w:val="clear" w:color="000000" w:fill="FFFFFF"/>
            <w:noWrap/>
            <w:vAlign w:val="bottom"/>
            <w:hideMark/>
          </w:tcPr>
          <w:p w:rsidR="00DE2CF9" w:rsidRPr="00F147C5" w:rsidRDefault="00DE2CF9" w:rsidP="00DE2CF9">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1488" w:type="dxa"/>
            <w:tcBorders>
              <w:top w:val="nil"/>
              <w:left w:val="nil"/>
              <w:bottom w:val="nil"/>
              <w:right w:val="nil"/>
            </w:tcBorders>
            <w:shd w:val="clear" w:color="000000" w:fill="FFFFFF"/>
            <w:noWrap/>
            <w:vAlign w:val="bottom"/>
            <w:hideMark/>
          </w:tcPr>
          <w:p w:rsidR="00DE2CF9" w:rsidRPr="00F147C5" w:rsidRDefault="00DE2CF9" w:rsidP="00DE2CF9">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723" w:type="dxa"/>
            <w:tcBorders>
              <w:top w:val="nil"/>
              <w:left w:val="nil"/>
              <w:bottom w:val="nil"/>
              <w:right w:val="nil"/>
            </w:tcBorders>
            <w:shd w:val="clear" w:color="000000" w:fill="FFFFFF"/>
            <w:noWrap/>
            <w:vAlign w:val="bottom"/>
            <w:hideMark/>
          </w:tcPr>
          <w:p w:rsidR="00DE2CF9" w:rsidRPr="00F147C5" w:rsidRDefault="00DE2CF9" w:rsidP="00DE2CF9">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850" w:type="dxa"/>
            <w:tcBorders>
              <w:top w:val="nil"/>
              <w:left w:val="nil"/>
              <w:bottom w:val="nil"/>
              <w:right w:val="nil"/>
            </w:tcBorders>
            <w:shd w:val="clear" w:color="000000" w:fill="FFFFFF"/>
            <w:noWrap/>
            <w:vAlign w:val="bottom"/>
            <w:hideMark/>
          </w:tcPr>
          <w:p w:rsidR="00DE2CF9" w:rsidRPr="00F147C5" w:rsidRDefault="00DE2CF9" w:rsidP="00DE2CF9">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r>
    </w:tbl>
    <w:p w:rsidR="00DE2CF9" w:rsidRPr="009F35B3" w:rsidRDefault="00DE2CF9" w:rsidP="00DE2CF9">
      <w:pPr>
        <w:rPr>
          <w:rFonts w:cs="Arial"/>
          <w:b/>
          <w:lang w:val="pt-PT"/>
        </w:rPr>
      </w:pPr>
    </w:p>
    <w:p w:rsidR="00DE2CF9" w:rsidRDefault="00DE2CF9" w:rsidP="00DE2CF9">
      <w:pPr>
        <w:spacing w:after="200" w:line="276" w:lineRule="auto"/>
        <w:jc w:val="center"/>
        <w:rPr>
          <w:rFonts w:ascii="Arial" w:hAnsi="Arial" w:cs="Arial"/>
          <w:b/>
          <w:sz w:val="24"/>
          <w:szCs w:val="24"/>
        </w:rPr>
        <w:sectPr w:rsidR="00DE2CF9" w:rsidSect="00DE2CF9">
          <w:pgSz w:w="16838" w:h="11906" w:orient="landscape"/>
          <w:pgMar w:top="1276" w:right="1417" w:bottom="926" w:left="1276" w:header="708" w:footer="708" w:gutter="0"/>
          <w:cols w:space="708"/>
          <w:docGrid w:linePitch="360"/>
        </w:sectPr>
      </w:pPr>
    </w:p>
    <w:p w:rsidR="00DE2CF9" w:rsidRDefault="00DE2CF9" w:rsidP="00DE2CF9">
      <w:pPr>
        <w:spacing w:before="120"/>
        <w:ind w:right="-196"/>
        <w:jc w:val="center"/>
        <w:outlineLvl w:val="0"/>
        <w:rPr>
          <w:rFonts w:ascii="Arial" w:hAnsi="Arial" w:cs="Arial"/>
          <w:b/>
          <w:i/>
          <w:sz w:val="24"/>
          <w:szCs w:val="24"/>
          <w:u w:val="single"/>
        </w:rPr>
      </w:pPr>
      <w:bookmarkStart w:id="147" w:name="_Toc26356108"/>
      <w:r w:rsidRPr="00AA5BDA">
        <w:rPr>
          <w:rFonts w:ascii="Arial" w:hAnsi="Arial" w:cs="Arial"/>
          <w:b/>
          <w:i/>
          <w:sz w:val="24"/>
          <w:szCs w:val="24"/>
          <w:u w:val="single"/>
        </w:rPr>
        <w:lastRenderedPageBreak/>
        <w:t>ANEXO XIV (MODELO)</w:t>
      </w:r>
      <w:bookmarkEnd w:id="147"/>
    </w:p>
    <w:p w:rsidR="00DE2CF9" w:rsidRPr="00AA5BDA" w:rsidRDefault="00DE2CF9" w:rsidP="00DE2CF9">
      <w:pPr>
        <w:spacing w:before="120"/>
        <w:ind w:right="-196"/>
        <w:jc w:val="center"/>
        <w:outlineLvl w:val="0"/>
        <w:rPr>
          <w:rFonts w:ascii="Arial" w:hAnsi="Arial" w:cs="Arial"/>
          <w:b/>
          <w:i/>
          <w:sz w:val="24"/>
          <w:szCs w:val="24"/>
          <w:u w:val="single"/>
        </w:rPr>
      </w:pPr>
    </w:p>
    <w:p w:rsidR="00DE2CF9" w:rsidRPr="00187172" w:rsidRDefault="00DE2CF9" w:rsidP="00DE2CF9">
      <w:pPr>
        <w:jc w:val="center"/>
        <w:rPr>
          <w:rFonts w:ascii="Arial" w:hAnsi="Arial" w:cs="Arial"/>
          <w:sz w:val="24"/>
          <w:szCs w:val="24"/>
        </w:rPr>
      </w:pPr>
      <w:r w:rsidRPr="00187172">
        <w:rPr>
          <w:rFonts w:ascii="Arial" w:hAnsi="Arial" w:cs="Arial"/>
          <w:sz w:val="24"/>
          <w:szCs w:val="24"/>
        </w:rPr>
        <w:t>PAPEL TIMBRADO DA LICITANTE</w:t>
      </w:r>
    </w:p>
    <w:p w:rsidR="00DE2CF9" w:rsidRPr="00187172" w:rsidRDefault="00DE2CF9" w:rsidP="00DE2CF9">
      <w:pPr>
        <w:keepNext/>
        <w:spacing w:line="360" w:lineRule="auto"/>
        <w:ind w:right="-1"/>
        <w:jc w:val="right"/>
        <w:rPr>
          <w:rFonts w:ascii="Arial" w:hAnsi="Arial" w:cs="Arial"/>
          <w:sz w:val="24"/>
          <w:szCs w:val="24"/>
        </w:rPr>
      </w:pPr>
    </w:p>
    <w:p w:rsidR="00DE2CF9" w:rsidRPr="00187172" w:rsidRDefault="00DE2CF9" w:rsidP="00DE2CF9">
      <w:pPr>
        <w:spacing w:line="360" w:lineRule="auto"/>
        <w:rPr>
          <w:rFonts w:ascii="Arial" w:hAnsi="Arial" w:cs="Arial"/>
          <w:sz w:val="24"/>
          <w:szCs w:val="24"/>
        </w:rPr>
      </w:pPr>
      <w:r w:rsidRPr="00187172">
        <w:rPr>
          <w:rFonts w:ascii="Arial" w:hAnsi="Arial" w:cs="Arial"/>
          <w:sz w:val="24"/>
          <w:szCs w:val="24"/>
        </w:rPr>
        <w:t xml:space="preserve">À </w:t>
      </w:r>
    </w:p>
    <w:p w:rsidR="00DE2CF9" w:rsidRPr="00187172" w:rsidRDefault="00DE2CF9" w:rsidP="00DE2CF9">
      <w:pPr>
        <w:spacing w:line="360" w:lineRule="auto"/>
        <w:rPr>
          <w:rFonts w:ascii="Arial" w:hAnsi="Arial" w:cs="Arial"/>
          <w:sz w:val="24"/>
          <w:szCs w:val="24"/>
        </w:rPr>
      </w:pPr>
      <w:r w:rsidRPr="00187172">
        <w:rPr>
          <w:rFonts w:ascii="Arial" w:hAnsi="Arial" w:cs="Arial"/>
          <w:sz w:val="24"/>
          <w:szCs w:val="24"/>
        </w:rPr>
        <w:t>Comissão de Licitações</w:t>
      </w:r>
    </w:p>
    <w:p w:rsidR="00DE2CF9" w:rsidRPr="00187172" w:rsidRDefault="00DE2CF9" w:rsidP="00DE2CF9">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F303BC">
        <w:rPr>
          <w:rFonts w:ascii="Arial" w:hAnsi="Arial" w:cs="Arial"/>
          <w:sz w:val="24"/>
          <w:szCs w:val="24"/>
        </w:rPr>
        <w:t>5</w:t>
      </w:r>
      <w:r>
        <w:rPr>
          <w:rFonts w:ascii="Arial" w:hAnsi="Arial" w:cs="Arial"/>
          <w:sz w:val="24"/>
          <w:szCs w:val="24"/>
        </w:rPr>
        <w:t>/2019</w:t>
      </w:r>
    </w:p>
    <w:p w:rsidR="00DE2CF9" w:rsidRPr="00187172" w:rsidRDefault="00F303BC" w:rsidP="00DE2CF9">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084</w:t>
      </w:r>
      <w:r w:rsidR="00DE2CF9">
        <w:rPr>
          <w:rFonts w:ascii="Arial" w:hAnsi="Arial" w:cs="Arial"/>
          <w:sz w:val="24"/>
          <w:szCs w:val="24"/>
        </w:rPr>
        <w:t>/2019</w:t>
      </w:r>
    </w:p>
    <w:p w:rsidR="00DE2CF9" w:rsidRPr="00187172" w:rsidRDefault="00DE2CF9" w:rsidP="00DE2CF9">
      <w:pPr>
        <w:keepNext/>
        <w:spacing w:line="276" w:lineRule="auto"/>
        <w:ind w:right="-1"/>
        <w:jc w:val="center"/>
        <w:rPr>
          <w:rFonts w:ascii="Arial" w:hAnsi="Arial" w:cs="Arial"/>
          <w:b/>
          <w:sz w:val="24"/>
          <w:szCs w:val="24"/>
          <w:u w:val="single"/>
        </w:rPr>
      </w:pPr>
    </w:p>
    <w:p w:rsidR="00DE2CF9" w:rsidRPr="00187172" w:rsidRDefault="00DE2CF9" w:rsidP="00DE2CF9">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DE2CF9" w:rsidRPr="00187172" w:rsidRDefault="00DE2CF9" w:rsidP="00DE2CF9">
      <w:pPr>
        <w:spacing w:line="276" w:lineRule="auto"/>
        <w:ind w:right="-1"/>
        <w:rPr>
          <w:rFonts w:ascii="Arial" w:hAnsi="Arial" w:cs="Arial"/>
          <w:sz w:val="24"/>
          <w:szCs w:val="24"/>
        </w:rPr>
      </w:pPr>
    </w:p>
    <w:p w:rsidR="00DE2CF9" w:rsidRPr="00187172" w:rsidRDefault="00DE2CF9" w:rsidP="00DE2CF9">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DE2CF9" w:rsidRPr="00187172" w:rsidRDefault="00DE2CF9" w:rsidP="00DE2CF9">
      <w:pPr>
        <w:spacing w:line="276" w:lineRule="auto"/>
        <w:ind w:right="-1" w:firstLine="1701"/>
        <w:jc w:val="both"/>
        <w:rPr>
          <w:rFonts w:ascii="Arial" w:hAnsi="Arial" w:cs="Arial"/>
          <w:sz w:val="24"/>
          <w:szCs w:val="24"/>
        </w:rPr>
      </w:pPr>
    </w:p>
    <w:p w:rsidR="00DE2CF9" w:rsidRDefault="00DE2CF9" w:rsidP="00DE2CF9">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DE2CF9" w:rsidRDefault="00DE2CF9" w:rsidP="00DE2CF9">
      <w:pPr>
        <w:spacing w:line="276" w:lineRule="auto"/>
        <w:ind w:right="-1" w:firstLine="1701"/>
        <w:jc w:val="both"/>
        <w:rPr>
          <w:rFonts w:ascii="Arial" w:hAnsi="Arial" w:cs="Arial"/>
          <w:sz w:val="24"/>
          <w:szCs w:val="24"/>
        </w:rPr>
      </w:pPr>
    </w:p>
    <w:p w:rsidR="00DE2CF9" w:rsidRDefault="00DE2CF9" w:rsidP="00DE2CF9">
      <w:pPr>
        <w:spacing w:line="276" w:lineRule="auto"/>
        <w:ind w:right="-1" w:firstLine="1701"/>
        <w:jc w:val="both"/>
        <w:rPr>
          <w:rFonts w:ascii="Arial" w:hAnsi="Arial" w:cs="Arial"/>
          <w:sz w:val="24"/>
          <w:szCs w:val="24"/>
        </w:rPr>
      </w:pPr>
    </w:p>
    <w:p w:rsidR="00DE2CF9" w:rsidRDefault="00DE2CF9" w:rsidP="00DE2CF9">
      <w:pPr>
        <w:spacing w:line="276" w:lineRule="auto"/>
        <w:ind w:right="-1" w:firstLine="1701"/>
        <w:jc w:val="both"/>
        <w:rPr>
          <w:rFonts w:ascii="Arial" w:hAnsi="Arial" w:cs="Arial"/>
          <w:sz w:val="24"/>
          <w:szCs w:val="24"/>
        </w:rPr>
      </w:pPr>
    </w:p>
    <w:p w:rsidR="00DE2CF9" w:rsidRPr="00187172" w:rsidRDefault="00DE2CF9" w:rsidP="00DE2CF9">
      <w:pPr>
        <w:spacing w:line="276" w:lineRule="auto"/>
        <w:ind w:right="-1" w:firstLine="1701"/>
        <w:jc w:val="both"/>
        <w:rPr>
          <w:rFonts w:ascii="Arial" w:hAnsi="Arial" w:cs="Arial"/>
          <w:sz w:val="24"/>
          <w:szCs w:val="24"/>
        </w:rPr>
      </w:pPr>
    </w:p>
    <w:p w:rsidR="00DE2CF9" w:rsidRDefault="00DE2CF9" w:rsidP="00DE2CF9">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E2CF9" w:rsidRDefault="00DE2CF9" w:rsidP="00DE2CF9">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E2CF9" w:rsidRDefault="00DE2CF9" w:rsidP="00DE2CF9">
      <w:pPr>
        <w:spacing w:line="276" w:lineRule="auto"/>
        <w:ind w:right="-1"/>
        <w:jc w:val="center"/>
        <w:rPr>
          <w:rFonts w:ascii="Arial" w:hAnsi="Arial" w:cs="Arial"/>
          <w:bCs/>
          <w:sz w:val="24"/>
          <w:szCs w:val="24"/>
        </w:rPr>
      </w:pPr>
    </w:p>
    <w:p w:rsidR="00DE2CF9" w:rsidRDefault="00DE2CF9" w:rsidP="00DE2CF9">
      <w:pPr>
        <w:spacing w:line="276" w:lineRule="auto"/>
        <w:ind w:right="-1"/>
        <w:jc w:val="center"/>
        <w:rPr>
          <w:rFonts w:ascii="Arial" w:hAnsi="Arial" w:cs="Arial"/>
          <w:bCs/>
          <w:sz w:val="24"/>
          <w:szCs w:val="24"/>
        </w:rPr>
      </w:pPr>
    </w:p>
    <w:p w:rsidR="00DE2CF9" w:rsidRDefault="00DE2CF9" w:rsidP="00DE2CF9">
      <w:pPr>
        <w:spacing w:line="276" w:lineRule="auto"/>
        <w:ind w:right="-1"/>
        <w:jc w:val="center"/>
        <w:rPr>
          <w:rFonts w:ascii="Arial" w:hAnsi="Arial" w:cs="Arial"/>
          <w:bCs/>
          <w:sz w:val="24"/>
          <w:szCs w:val="24"/>
        </w:rPr>
      </w:pPr>
    </w:p>
    <w:p w:rsidR="00DE2CF9" w:rsidRPr="00187172" w:rsidRDefault="00DE2CF9" w:rsidP="00DE2CF9">
      <w:pPr>
        <w:spacing w:line="276" w:lineRule="auto"/>
        <w:ind w:right="-1"/>
        <w:jc w:val="center"/>
        <w:rPr>
          <w:rFonts w:ascii="Arial" w:hAnsi="Arial" w:cs="Arial"/>
          <w:bCs/>
          <w:sz w:val="24"/>
          <w:szCs w:val="24"/>
        </w:rPr>
      </w:pP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E2CF9" w:rsidRPr="00187172" w:rsidRDefault="00DE2CF9" w:rsidP="00DE2CF9">
      <w:pPr>
        <w:spacing w:before="120"/>
        <w:ind w:right="-196"/>
        <w:jc w:val="center"/>
        <w:outlineLvl w:val="0"/>
        <w:rPr>
          <w:rFonts w:ascii="Arial" w:hAnsi="Arial" w:cs="Arial"/>
          <w:b/>
          <w:i/>
          <w:sz w:val="24"/>
          <w:szCs w:val="24"/>
          <w:u w:val="single"/>
        </w:rPr>
      </w:pPr>
    </w:p>
    <w:p w:rsidR="00DE2CF9" w:rsidRDefault="00DE2CF9" w:rsidP="00DE2CF9">
      <w:pPr>
        <w:spacing w:before="120"/>
        <w:ind w:right="-196"/>
        <w:jc w:val="center"/>
        <w:outlineLvl w:val="0"/>
        <w:rPr>
          <w:rFonts w:ascii="Arial" w:hAnsi="Arial" w:cs="Arial"/>
          <w:b/>
          <w:i/>
          <w:sz w:val="24"/>
          <w:szCs w:val="24"/>
          <w:u w:val="single"/>
        </w:rPr>
      </w:pPr>
    </w:p>
    <w:p w:rsidR="00DE2CF9" w:rsidRDefault="00DE2CF9" w:rsidP="00DE2CF9">
      <w:pPr>
        <w:spacing w:before="120"/>
        <w:ind w:right="-196"/>
        <w:jc w:val="center"/>
        <w:outlineLvl w:val="0"/>
        <w:rPr>
          <w:rFonts w:ascii="Arial" w:hAnsi="Arial" w:cs="Arial"/>
          <w:b/>
          <w:i/>
          <w:sz w:val="24"/>
          <w:szCs w:val="24"/>
          <w:u w:val="single"/>
        </w:rPr>
      </w:pPr>
    </w:p>
    <w:p w:rsidR="00DE2CF9" w:rsidRDefault="00DE2CF9" w:rsidP="00DE2CF9">
      <w:pPr>
        <w:spacing w:before="120"/>
        <w:ind w:right="-196"/>
        <w:jc w:val="center"/>
        <w:outlineLvl w:val="0"/>
        <w:rPr>
          <w:rFonts w:ascii="Arial" w:hAnsi="Arial" w:cs="Arial"/>
          <w:b/>
          <w:i/>
          <w:sz w:val="24"/>
          <w:szCs w:val="24"/>
          <w:u w:val="single"/>
        </w:rPr>
      </w:pPr>
    </w:p>
    <w:p w:rsidR="00DE2CF9" w:rsidRDefault="00DE2CF9" w:rsidP="00DE2CF9">
      <w:pPr>
        <w:spacing w:before="120"/>
        <w:ind w:right="-196"/>
        <w:jc w:val="center"/>
        <w:outlineLvl w:val="0"/>
        <w:rPr>
          <w:rFonts w:ascii="Arial" w:hAnsi="Arial" w:cs="Arial"/>
          <w:b/>
          <w:i/>
          <w:sz w:val="24"/>
          <w:szCs w:val="24"/>
          <w:u w:val="single"/>
        </w:rPr>
      </w:pPr>
    </w:p>
    <w:p w:rsidR="00DE2CF9" w:rsidRPr="00187172" w:rsidRDefault="00DE2CF9" w:rsidP="00DE2CF9">
      <w:pPr>
        <w:spacing w:before="120"/>
        <w:ind w:right="-196"/>
        <w:jc w:val="center"/>
        <w:outlineLvl w:val="0"/>
        <w:rPr>
          <w:rFonts w:ascii="Arial" w:hAnsi="Arial" w:cs="Arial"/>
          <w:b/>
          <w:i/>
          <w:sz w:val="24"/>
          <w:szCs w:val="24"/>
          <w:u w:val="single"/>
        </w:rPr>
      </w:pPr>
      <w:bookmarkStart w:id="148" w:name="_Toc26356109"/>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bookmarkEnd w:id="148"/>
    </w:p>
    <w:p w:rsidR="00DE2CF9" w:rsidRPr="003660E4" w:rsidRDefault="00DE2CF9" w:rsidP="00DE2CF9">
      <w:pPr>
        <w:spacing w:before="120"/>
        <w:ind w:right="-196"/>
        <w:jc w:val="center"/>
        <w:outlineLvl w:val="0"/>
        <w:rPr>
          <w:rFonts w:ascii="Arial" w:hAnsi="Arial" w:cs="Arial"/>
          <w:b/>
          <w:i/>
          <w:sz w:val="24"/>
          <w:szCs w:val="24"/>
          <w:u w:val="single"/>
        </w:rPr>
      </w:pPr>
    </w:p>
    <w:p w:rsidR="00DE2CF9" w:rsidRPr="00322FB6" w:rsidRDefault="00DE2CF9" w:rsidP="00DE2CF9">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jc w:val="center"/>
        <w:rPr>
          <w:rFonts w:ascii="Arial" w:hAnsi="Arial" w:cs="Arial"/>
          <w:b/>
          <w:bCs/>
          <w:sz w:val="24"/>
          <w:szCs w:val="24"/>
        </w:rPr>
      </w:pPr>
      <w:r w:rsidRPr="00322FB6">
        <w:rPr>
          <w:rFonts w:ascii="Arial" w:hAnsi="Arial" w:cs="Arial"/>
          <w:b/>
          <w:bCs/>
          <w:sz w:val="24"/>
          <w:szCs w:val="24"/>
        </w:rPr>
        <w:t>DECLARAÇÃO</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both"/>
        <w:rPr>
          <w:rFonts w:ascii="Arial" w:hAnsi="Arial" w:cs="Arial"/>
          <w:sz w:val="24"/>
          <w:szCs w:val="24"/>
        </w:rPr>
      </w:pPr>
      <w:r w:rsidRPr="00322FB6">
        <w:rPr>
          <w:rFonts w:ascii="Arial" w:hAnsi="Arial" w:cs="Arial"/>
          <w:sz w:val="24"/>
          <w:szCs w:val="24"/>
        </w:rPr>
        <w:t>Declaro para os fins que se fizerem necessários que a empresa XXXXXXXXXX ,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w:t>
      </w:r>
      <w:r>
        <w:rPr>
          <w:rFonts w:ascii="Arial" w:hAnsi="Arial" w:cs="Arial"/>
          <w:sz w:val="24"/>
          <w:szCs w:val="24"/>
        </w:rPr>
        <w:t>.</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Default="00DE2CF9" w:rsidP="00DE2CF9">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E2CF9" w:rsidRDefault="00DE2CF9" w:rsidP="00DE2CF9">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E2CF9" w:rsidRPr="00187172" w:rsidRDefault="00DE2CF9" w:rsidP="00DE2CF9">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Default="00DE2CF9" w:rsidP="00DE2CF9"/>
    <w:p w:rsidR="00DE2CF9" w:rsidRPr="00187172" w:rsidRDefault="00DE2CF9" w:rsidP="00DE2CF9">
      <w:pPr>
        <w:spacing w:before="120"/>
        <w:ind w:right="-196"/>
        <w:jc w:val="center"/>
        <w:outlineLvl w:val="0"/>
        <w:rPr>
          <w:rFonts w:ascii="Arial" w:hAnsi="Arial" w:cs="Arial"/>
          <w:b/>
          <w:i/>
          <w:sz w:val="24"/>
          <w:szCs w:val="24"/>
          <w:u w:val="single"/>
        </w:rPr>
      </w:pPr>
      <w:bookmarkStart w:id="149" w:name="_Toc26356110"/>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VI</w:t>
      </w:r>
      <w:bookmarkEnd w:id="149"/>
    </w:p>
    <w:p w:rsidR="00DE2CF9" w:rsidRPr="003660E4" w:rsidRDefault="00DE2CF9" w:rsidP="00DE2CF9">
      <w:pPr>
        <w:spacing w:before="120"/>
        <w:ind w:right="-196"/>
        <w:jc w:val="center"/>
        <w:outlineLvl w:val="0"/>
        <w:rPr>
          <w:rFonts w:ascii="Arial" w:hAnsi="Arial" w:cs="Arial"/>
          <w:b/>
          <w:i/>
          <w:sz w:val="24"/>
          <w:szCs w:val="24"/>
          <w:u w:val="single"/>
        </w:rPr>
      </w:pPr>
    </w:p>
    <w:p w:rsidR="00DE2CF9" w:rsidRPr="00322FB6" w:rsidRDefault="00DE2CF9" w:rsidP="00DE2CF9">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jc w:val="center"/>
        <w:rPr>
          <w:rFonts w:ascii="Arial" w:hAnsi="Arial" w:cs="Arial"/>
          <w:b/>
          <w:bCs/>
          <w:sz w:val="24"/>
          <w:szCs w:val="24"/>
        </w:rPr>
      </w:pPr>
      <w:r>
        <w:rPr>
          <w:rFonts w:ascii="Arial" w:hAnsi="Arial" w:cs="Arial"/>
          <w:b/>
          <w:bCs/>
          <w:sz w:val="24"/>
          <w:szCs w:val="24"/>
        </w:rPr>
        <w:t>ÍNDICES ECONÔMICOS</w:t>
      </w: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D20DFE" w:rsidRDefault="00DE2CF9" w:rsidP="00DE2CF9">
      <w:pPr>
        <w:spacing w:line="276" w:lineRule="auto"/>
        <w:ind w:right="-1" w:firstLine="1701"/>
        <w:jc w:val="both"/>
        <w:rPr>
          <w:rFonts w:ascii="Arial" w:hAnsi="Arial" w:cs="Arial"/>
          <w:sz w:val="22"/>
          <w:szCs w:val="22"/>
        </w:rPr>
      </w:pPr>
      <w:r w:rsidRPr="00187172">
        <w:rPr>
          <w:rFonts w:ascii="Arial" w:hAnsi="Arial" w:cs="Arial"/>
          <w:sz w:val="24"/>
          <w:szCs w:val="24"/>
        </w:rPr>
        <w:t>(</w:t>
      </w:r>
      <w:r w:rsidRPr="00D20DFE">
        <w:rPr>
          <w:rFonts w:ascii="Arial" w:hAnsi="Arial" w:cs="Arial"/>
          <w:b/>
          <w:i/>
          <w:sz w:val="22"/>
          <w:szCs w:val="22"/>
        </w:rPr>
        <w:t>Razão Social da licitante</w:t>
      </w:r>
      <w:r w:rsidRPr="00D20DFE">
        <w:rPr>
          <w:rFonts w:ascii="Arial" w:hAnsi="Arial" w:cs="Arial"/>
          <w:sz w:val="22"/>
          <w:szCs w:val="22"/>
        </w:rPr>
        <w:t xml:space="preserve">) </w:t>
      </w:r>
      <w:r w:rsidRPr="00D20DFE">
        <w:rPr>
          <w:rFonts w:ascii="Arial" w:hAnsi="Arial" w:cs="Arial"/>
          <w:b/>
          <w:sz w:val="22"/>
          <w:szCs w:val="22"/>
        </w:rPr>
        <w:t>__________________</w:t>
      </w:r>
      <w:r w:rsidRPr="00D20DFE">
        <w:rPr>
          <w:rFonts w:ascii="Arial" w:hAnsi="Arial" w:cs="Arial"/>
          <w:sz w:val="22"/>
          <w:szCs w:val="22"/>
        </w:rPr>
        <w:t xml:space="preserve"> (</w:t>
      </w:r>
      <w:r w:rsidRPr="00D20DFE">
        <w:rPr>
          <w:rFonts w:ascii="Arial" w:hAnsi="Arial" w:cs="Arial"/>
          <w:b/>
          <w:i/>
          <w:sz w:val="22"/>
          <w:szCs w:val="22"/>
        </w:rPr>
        <w:t>CNPJ Nº</w:t>
      </w:r>
      <w:r w:rsidRPr="00D20DFE">
        <w:rPr>
          <w:rFonts w:ascii="Arial" w:hAnsi="Arial" w:cs="Arial"/>
          <w:sz w:val="22"/>
          <w:szCs w:val="22"/>
        </w:rPr>
        <w:t xml:space="preserve">), sediada no (a) </w:t>
      </w:r>
      <w:r w:rsidRPr="00D20DFE">
        <w:rPr>
          <w:rFonts w:ascii="Arial" w:hAnsi="Arial" w:cs="Arial"/>
          <w:b/>
          <w:sz w:val="22"/>
          <w:szCs w:val="22"/>
        </w:rPr>
        <w:t>___________________</w:t>
      </w:r>
      <w:r w:rsidRPr="00D20DFE">
        <w:rPr>
          <w:rFonts w:ascii="Arial" w:hAnsi="Arial" w:cs="Arial"/>
          <w:sz w:val="22"/>
          <w:szCs w:val="22"/>
        </w:rPr>
        <w:t xml:space="preserve"> (</w:t>
      </w:r>
      <w:r w:rsidRPr="00D20DFE">
        <w:rPr>
          <w:rFonts w:ascii="Arial" w:hAnsi="Arial" w:cs="Arial"/>
          <w:b/>
          <w:i/>
          <w:sz w:val="22"/>
          <w:szCs w:val="22"/>
        </w:rPr>
        <w:t>endereço completo</w:t>
      </w:r>
      <w:r w:rsidRPr="00D20DFE">
        <w:rPr>
          <w:rFonts w:ascii="Arial" w:hAnsi="Arial" w:cs="Arial"/>
          <w:sz w:val="22"/>
          <w:szCs w:val="22"/>
        </w:rPr>
        <w:t>), vem demonstrar sua boa situação financeira através dos Índices de Liquidez Geral (LG), Solvência Geral (SG) e Liquidez Corrente (LC), resultantes da aplicação das fórmulas abaixo, com os valores extraídos do balanço patrimonial.</w:t>
      </w:r>
    </w:p>
    <w:p w:rsidR="00DE2CF9" w:rsidRDefault="00DE2CF9" w:rsidP="00DE2CF9">
      <w:pPr>
        <w:spacing w:line="276" w:lineRule="auto"/>
        <w:ind w:right="-1" w:firstLine="1701"/>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7"/>
        <w:gridCol w:w="4263"/>
        <w:gridCol w:w="332"/>
        <w:gridCol w:w="3027"/>
        <w:gridCol w:w="332"/>
        <w:gridCol w:w="1299"/>
      </w:tblGrid>
      <w:tr w:rsidR="00DE2CF9" w:rsidTr="00DE2CF9">
        <w:tc>
          <w:tcPr>
            <w:tcW w:w="667" w:type="dxa"/>
            <w:vMerge w:val="restart"/>
            <w:vAlign w:val="center"/>
          </w:tcPr>
          <w:p w:rsidR="00DE2CF9" w:rsidRPr="0023550D" w:rsidRDefault="00DE2CF9" w:rsidP="00DE2CF9">
            <w:pPr>
              <w:spacing w:line="276" w:lineRule="auto"/>
              <w:ind w:right="-1"/>
              <w:jc w:val="right"/>
              <w:rPr>
                <w:rFonts w:ascii="Arial" w:hAnsi="Arial" w:cs="Arial"/>
              </w:rPr>
            </w:pPr>
            <w:r w:rsidRPr="0023550D">
              <w:rPr>
                <w:rFonts w:ascii="Arial" w:hAnsi="Arial" w:cs="Arial"/>
              </w:rPr>
              <w:t>LG =</w:t>
            </w:r>
          </w:p>
        </w:tc>
        <w:tc>
          <w:tcPr>
            <w:tcW w:w="4263" w:type="dxa"/>
          </w:tcPr>
          <w:p w:rsidR="00DE2CF9" w:rsidRPr="0023550D" w:rsidRDefault="00DE2CF9" w:rsidP="00DE2CF9">
            <w:pPr>
              <w:spacing w:line="276" w:lineRule="auto"/>
              <w:ind w:right="-1"/>
              <w:jc w:val="center"/>
              <w:rPr>
                <w:rFonts w:ascii="Arial" w:hAnsi="Arial" w:cs="Arial"/>
              </w:rPr>
            </w:pPr>
            <w:r w:rsidRPr="0023550D">
              <w:rPr>
                <w:rFonts w:ascii="Arial" w:hAnsi="Arial" w:cs="Arial"/>
              </w:rPr>
              <w:t>Ativo Circulante + Realizável a Longo Prazo</w:t>
            </w:r>
          </w:p>
        </w:tc>
        <w:tc>
          <w:tcPr>
            <w:tcW w:w="332"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3027" w:type="dxa"/>
          </w:tcPr>
          <w:p w:rsidR="00DE2CF9" w:rsidRPr="0023550D" w:rsidRDefault="00DE2CF9" w:rsidP="00DE2CF9">
            <w:pPr>
              <w:spacing w:line="276" w:lineRule="auto"/>
              <w:ind w:right="-1"/>
              <w:jc w:val="both"/>
              <w:rPr>
                <w:rFonts w:ascii="Arial" w:hAnsi="Arial" w:cs="Arial"/>
              </w:rPr>
            </w:pPr>
            <w:r>
              <w:rPr>
                <w:rFonts w:ascii="Arial" w:hAnsi="Arial" w:cs="Arial"/>
              </w:rPr>
              <w:t>R$ xxxxx</w:t>
            </w:r>
          </w:p>
        </w:tc>
        <w:tc>
          <w:tcPr>
            <w:tcW w:w="332"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1299" w:type="dxa"/>
            <w:vMerge w:val="restart"/>
            <w:vAlign w:val="center"/>
          </w:tcPr>
          <w:p w:rsidR="00DE2CF9" w:rsidRPr="0023550D" w:rsidRDefault="00DE2CF9" w:rsidP="00DE2CF9">
            <w:pPr>
              <w:spacing w:line="276" w:lineRule="auto"/>
              <w:ind w:right="-1"/>
              <w:rPr>
                <w:rFonts w:ascii="Arial" w:hAnsi="Arial" w:cs="Arial"/>
              </w:rPr>
            </w:pPr>
            <w:r>
              <w:rPr>
                <w:rFonts w:ascii="Arial" w:hAnsi="Arial" w:cs="Arial"/>
              </w:rPr>
              <w:t>xxxxx</w:t>
            </w:r>
          </w:p>
        </w:tc>
      </w:tr>
      <w:tr w:rsidR="00DE2CF9" w:rsidTr="00DE2CF9">
        <w:tc>
          <w:tcPr>
            <w:tcW w:w="667" w:type="dxa"/>
            <w:vMerge/>
          </w:tcPr>
          <w:p w:rsidR="00DE2CF9" w:rsidRPr="0023550D" w:rsidRDefault="00DE2CF9" w:rsidP="00DE2CF9">
            <w:pPr>
              <w:spacing w:line="276" w:lineRule="auto"/>
              <w:ind w:right="-1"/>
              <w:jc w:val="both"/>
              <w:rPr>
                <w:rFonts w:ascii="Arial" w:hAnsi="Arial" w:cs="Arial"/>
              </w:rPr>
            </w:pPr>
          </w:p>
        </w:tc>
        <w:tc>
          <w:tcPr>
            <w:tcW w:w="4263" w:type="dxa"/>
          </w:tcPr>
          <w:p w:rsidR="00DE2CF9" w:rsidRPr="0023550D" w:rsidRDefault="00DE2CF9" w:rsidP="00DE2CF9">
            <w:pPr>
              <w:spacing w:line="276" w:lineRule="auto"/>
              <w:ind w:right="-1"/>
              <w:jc w:val="center"/>
              <w:rPr>
                <w:rFonts w:ascii="Arial" w:hAnsi="Arial" w:cs="Arial"/>
              </w:rPr>
            </w:pPr>
            <w:r w:rsidRPr="0023550D">
              <w:rPr>
                <w:rFonts w:ascii="Arial" w:hAnsi="Arial" w:cs="Arial"/>
              </w:rPr>
              <w:t>Passivo Circulante + Passivo Não Circulante</w:t>
            </w:r>
          </w:p>
        </w:tc>
        <w:tc>
          <w:tcPr>
            <w:tcW w:w="332" w:type="dxa"/>
            <w:vMerge/>
          </w:tcPr>
          <w:p w:rsidR="00DE2CF9" w:rsidRPr="0023550D" w:rsidRDefault="00DE2CF9" w:rsidP="00DE2CF9">
            <w:pPr>
              <w:spacing w:line="276" w:lineRule="auto"/>
              <w:ind w:right="-1"/>
              <w:jc w:val="both"/>
              <w:rPr>
                <w:rFonts w:ascii="Arial" w:hAnsi="Arial" w:cs="Arial"/>
              </w:rPr>
            </w:pPr>
          </w:p>
        </w:tc>
        <w:tc>
          <w:tcPr>
            <w:tcW w:w="3027" w:type="dxa"/>
          </w:tcPr>
          <w:p w:rsidR="00DE2CF9" w:rsidRPr="0023550D" w:rsidRDefault="00DE2CF9" w:rsidP="00DE2CF9">
            <w:pPr>
              <w:spacing w:line="276" w:lineRule="auto"/>
              <w:ind w:right="-1"/>
              <w:jc w:val="both"/>
              <w:rPr>
                <w:rFonts w:ascii="Arial" w:hAnsi="Arial" w:cs="Arial"/>
              </w:rPr>
            </w:pPr>
            <w:r>
              <w:rPr>
                <w:rFonts w:ascii="Arial" w:hAnsi="Arial" w:cs="Arial"/>
              </w:rPr>
              <w:t>R$ xxxxx</w:t>
            </w:r>
          </w:p>
        </w:tc>
        <w:tc>
          <w:tcPr>
            <w:tcW w:w="332" w:type="dxa"/>
            <w:vMerge/>
          </w:tcPr>
          <w:p w:rsidR="00DE2CF9" w:rsidRPr="0023550D" w:rsidRDefault="00DE2CF9" w:rsidP="00DE2CF9">
            <w:pPr>
              <w:spacing w:line="276" w:lineRule="auto"/>
              <w:ind w:right="-1"/>
              <w:jc w:val="both"/>
              <w:rPr>
                <w:rFonts w:ascii="Arial" w:hAnsi="Arial" w:cs="Arial"/>
              </w:rPr>
            </w:pPr>
          </w:p>
        </w:tc>
        <w:tc>
          <w:tcPr>
            <w:tcW w:w="1299" w:type="dxa"/>
            <w:vMerge/>
          </w:tcPr>
          <w:p w:rsidR="00DE2CF9" w:rsidRPr="0023550D" w:rsidRDefault="00DE2CF9" w:rsidP="00DE2CF9">
            <w:pPr>
              <w:spacing w:line="276" w:lineRule="auto"/>
              <w:ind w:right="-1"/>
              <w:jc w:val="both"/>
              <w:rPr>
                <w:rFonts w:ascii="Arial" w:hAnsi="Arial" w:cs="Arial"/>
              </w:rPr>
            </w:pPr>
          </w:p>
        </w:tc>
      </w:tr>
    </w:tbl>
    <w:p w:rsidR="00DE2CF9" w:rsidRDefault="00DE2CF9" w:rsidP="00DE2CF9">
      <w:pPr>
        <w:spacing w:line="276" w:lineRule="auto"/>
        <w:ind w:right="-1" w:firstLine="1701"/>
        <w:jc w:val="both"/>
        <w:rPr>
          <w:rFonts w:ascii="Arial" w:hAnsi="Arial" w:cs="Arial"/>
          <w:sz w:val="24"/>
          <w:szCs w:val="24"/>
        </w:rPr>
      </w:pPr>
    </w:p>
    <w:p w:rsidR="00DE2CF9" w:rsidRDefault="00DE2CF9" w:rsidP="00DE2CF9">
      <w:pPr>
        <w:spacing w:line="276" w:lineRule="auto"/>
        <w:ind w:right="-1" w:firstLine="1701"/>
        <w:jc w:val="both"/>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DE2CF9" w:rsidTr="00DE2CF9">
        <w:tc>
          <w:tcPr>
            <w:tcW w:w="817" w:type="dxa"/>
            <w:vMerge w:val="restart"/>
            <w:vAlign w:val="center"/>
          </w:tcPr>
          <w:p w:rsidR="00DE2CF9" w:rsidRPr="0023550D" w:rsidRDefault="00DE2CF9" w:rsidP="00DE2CF9">
            <w:pPr>
              <w:spacing w:line="276" w:lineRule="auto"/>
              <w:ind w:right="-1"/>
              <w:rPr>
                <w:rFonts w:ascii="Arial" w:hAnsi="Arial" w:cs="Arial"/>
              </w:rPr>
            </w:pPr>
            <w:r>
              <w:rPr>
                <w:rFonts w:ascii="Arial" w:hAnsi="Arial" w:cs="Arial"/>
              </w:rPr>
              <w:t>S</w:t>
            </w:r>
            <w:r w:rsidRPr="0023550D">
              <w:rPr>
                <w:rFonts w:ascii="Arial" w:hAnsi="Arial" w:cs="Arial"/>
              </w:rPr>
              <w:t>G =</w:t>
            </w:r>
          </w:p>
        </w:tc>
        <w:tc>
          <w:tcPr>
            <w:tcW w:w="4253" w:type="dxa"/>
          </w:tcPr>
          <w:p w:rsidR="00DE2CF9" w:rsidRPr="0023550D" w:rsidRDefault="00DE2CF9" w:rsidP="00DE2CF9">
            <w:pPr>
              <w:spacing w:line="276" w:lineRule="auto"/>
              <w:ind w:right="-1"/>
              <w:jc w:val="center"/>
              <w:rPr>
                <w:rFonts w:ascii="Arial" w:hAnsi="Arial" w:cs="Arial"/>
              </w:rPr>
            </w:pPr>
            <w:r w:rsidRPr="00D05C1E">
              <w:rPr>
                <w:rFonts w:ascii="Arial" w:hAnsi="Arial" w:cs="Arial"/>
              </w:rPr>
              <w:t>Ativo Total</w:t>
            </w:r>
          </w:p>
        </w:tc>
        <w:tc>
          <w:tcPr>
            <w:tcW w:w="283"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2980" w:type="dxa"/>
          </w:tcPr>
          <w:p w:rsidR="00DE2CF9" w:rsidRPr="0023550D" w:rsidRDefault="00DE2CF9" w:rsidP="00DE2CF9">
            <w:pPr>
              <w:spacing w:line="276" w:lineRule="auto"/>
              <w:ind w:right="-1"/>
              <w:jc w:val="both"/>
              <w:rPr>
                <w:rFonts w:ascii="Arial" w:hAnsi="Arial" w:cs="Arial"/>
              </w:rPr>
            </w:pPr>
            <w:r>
              <w:rPr>
                <w:rFonts w:ascii="Arial" w:hAnsi="Arial" w:cs="Arial"/>
              </w:rPr>
              <w:t>R$ xxxxxx</w:t>
            </w:r>
          </w:p>
        </w:tc>
        <w:tc>
          <w:tcPr>
            <w:tcW w:w="332"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1299" w:type="dxa"/>
            <w:vMerge w:val="restart"/>
            <w:vAlign w:val="center"/>
          </w:tcPr>
          <w:p w:rsidR="00DE2CF9" w:rsidRPr="0023550D" w:rsidRDefault="00DE2CF9" w:rsidP="00DE2CF9">
            <w:pPr>
              <w:spacing w:line="276" w:lineRule="auto"/>
              <w:ind w:right="-1"/>
              <w:rPr>
                <w:rFonts w:ascii="Arial" w:hAnsi="Arial" w:cs="Arial"/>
              </w:rPr>
            </w:pPr>
            <w:r>
              <w:rPr>
                <w:rFonts w:ascii="Arial" w:hAnsi="Arial" w:cs="Arial"/>
              </w:rPr>
              <w:t>xxxxx</w:t>
            </w:r>
          </w:p>
        </w:tc>
      </w:tr>
      <w:tr w:rsidR="00DE2CF9" w:rsidTr="00DE2CF9">
        <w:tc>
          <w:tcPr>
            <w:tcW w:w="817" w:type="dxa"/>
            <w:vMerge/>
          </w:tcPr>
          <w:p w:rsidR="00DE2CF9" w:rsidRPr="0023550D" w:rsidRDefault="00DE2CF9" w:rsidP="00DE2CF9">
            <w:pPr>
              <w:spacing w:line="276" w:lineRule="auto"/>
              <w:ind w:right="-1"/>
              <w:jc w:val="both"/>
              <w:rPr>
                <w:rFonts w:ascii="Arial" w:hAnsi="Arial" w:cs="Arial"/>
              </w:rPr>
            </w:pPr>
          </w:p>
        </w:tc>
        <w:tc>
          <w:tcPr>
            <w:tcW w:w="4253" w:type="dxa"/>
          </w:tcPr>
          <w:p w:rsidR="00DE2CF9" w:rsidRPr="0023550D" w:rsidRDefault="00DE2CF9" w:rsidP="00DE2CF9">
            <w:pPr>
              <w:spacing w:line="276" w:lineRule="auto"/>
              <w:ind w:right="-1"/>
              <w:jc w:val="center"/>
              <w:rPr>
                <w:rFonts w:ascii="Arial" w:hAnsi="Arial" w:cs="Arial"/>
              </w:rPr>
            </w:pPr>
            <w:r w:rsidRPr="00D05C1E">
              <w:rPr>
                <w:rFonts w:ascii="Arial" w:hAnsi="Arial" w:cs="Arial"/>
              </w:rPr>
              <w:t>Passivo Circulante + Passivo Não Circulante</w:t>
            </w:r>
          </w:p>
        </w:tc>
        <w:tc>
          <w:tcPr>
            <w:tcW w:w="283" w:type="dxa"/>
            <w:vMerge/>
          </w:tcPr>
          <w:p w:rsidR="00DE2CF9" w:rsidRPr="0023550D" w:rsidRDefault="00DE2CF9" w:rsidP="00DE2CF9">
            <w:pPr>
              <w:spacing w:line="276" w:lineRule="auto"/>
              <w:ind w:right="-1"/>
              <w:jc w:val="both"/>
              <w:rPr>
                <w:rFonts w:ascii="Arial" w:hAnsi="Arial" w:cs="Arial"/>
              </w:rPr>
            </w:pPr>
          </w:p>
        </w:tc>
        <w:tc>
          <w:tcPr>
            <w:tcW w:w="2980" w:type="dxa"/>
          </w:tcPr>
          <w:p w:rsidR="00DE2CF9" w:rsidRPr="0023550D" w:rsidRDefault="00DE2CF9" w:rsidP="00DE2CF9">
            <w:pPr>
              <w:spacing w:line="276" w:lineRule="auto"/>
              <w:ind w:right="-1"/>
              <w:jc w:val="both"/>
              <w:rPr>
                <w:rFonts w:ascii="Arial" w:hAnsi="Arial" w:cs="Arial"/>
              </w:rPr>
            </w:pPr>
            <w:r>
              <w:rPr>
                <w:rFonts w:ascii="Arial" w:hAnsi="Arial" w:cs="Arial"/>
              </w:rPr>
              <w:t>R$ xxxxxx</w:t>
            </w:r>
          </w:p>
        </w:tc>
        <w:tc>
          <w:tcPr>
            <w:tcW w:w="332" w:type="dxa"/>
            <w:vMerge/>
          </w:tcPr>
          <w:p w:rsidR="00DE2CF9" w:rsidRPr="0023550D" w:rsidRDefault="00DE2CF9" w:rsidP="00DE2CF9">
            <w:pPr>
              <w:spacing w:line="276" w:lineRule="auto"/>
              <w:ind w:right="-1"/>
              <w:jc w:val="both"/>
              <w:rPr>
                <w:rFonts w:ascii="Arial" w:hAnsi="Arial" w:cs="Arial"/>
              </w:rPr>
            </w:pPr>
          </w:p>
        </w:tc>
        <w:tc>
          <w:tcPr>
            <w:tcW w:w="1299" w:type="dxa"/>
            <w:vMerge/>
          </w:tcPr>
          <w:p w:rsidR="00DE2CF9" w:rsidRPr="0023550D" w:rsidRDefault="00DE2CF9" w:rsidP="00DE2CF9">
            <w:pPr>
              <w:spacing w:line="276" w:lineRule="auto"/>
              <w:ind w:right="-1"/>
              <w:jc w:val="both"/>
              <w:rPr>
                <w:rFonts w:ascii="Arial" w:hAnsi="Arial" w:cs="Arial"/>
              </w:rPr>
            </w:pPr>
          </w:p>
        </w:tc>
      </w:tr>
    </w:tbl>
    <w:p w:rsidR="00DE2CF9"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DE2CF9" w:rsidTr="00DE2CF9">
        <w:tc>
          <w:tcPr>
            <w:tcW w:w="817" w:type="dxa"/>
            <w:vMerge w:val="restart"/>
            <w:vAlign w:val="center"/>
          </w:tcPr>
          <w:p w:rsidR="00DE2CF9" w:rsidRPr="0023550D" w:rsidRDefault="00DE2CF9" w:rsidP="00DE2CF9">
            <w:pPr>
              <w:spacing w:line="276" w:lineRule="auto"/>
              <w:ind w:right="-1"/>
              <w:rPr>
                <w:rFonts w:ascii="Arial" w:hAnsi="Arial" w:cs="Arial"/>
              </w:rPr>
            </w:pPr>
            <w:r>
              <w:rPr>
                <w:rFonts w:ascii="Arial" w:hAnsi="Arial" w:cs="Arial"/>
              </w:rPr>
              <w:t>LC</w:t>
            </w:r>
            <w:r w:rsidRPr="0023550D">
              <w:rPr>
                <w:rFonts w:ascii="Arial" w:hAnsi="Arial" w:cs="Arial"/>
              </w:rPr>
              <w:t xml:space="preserve"> =</w:t>
            </w:r>
          </w:p>
        </w:tc>
        <w:tc>
          <w:tcPr>
            <w:tcW w:w="4253" w:type="dxa"/>
          </w:tcPr>
          <w:p w:rsidR="00DE2CF9" w:rsidRPr="0023550D" w:rsidRDefault="00DE2CF9" w:rsidP="00DE2CF9">
            <w:pPr>
              <w:spacing w:line="276" w:lineRule="auto"/>
              <w:ind w:right="-1"/>
              <w:jc w:val="center"/>
              <w:rPr>
                <w:rFonts w:ascii="Arial" w:hAnsi="Arial" w:cs="Arial"/>
              </w:rPr>
            </w:pPr>
            <w:r w:rsidRPr="00981526">
              <w:rPr>
                <w:rFonts w:ascii="Arial" w:hAnsi="Arial" w:cs="Arial"/>
              </w:rPr>
              <w:t>Ativo Circulante</w:t>
            </w:r>
          </w:p>
        </w:tc>
        <w:tc>
          <w:tcPr>
            <w:tcW w:w="283"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2980" w:type="dxa"/>
          </w:tcPr>
          <w:p w:rsidR="00DE2CF9" w:rsidRPr="0023550D" w:rsidRDefault="00DE2CF9" w:rsidP="00DE2CF9">
            <w:pPr>
              <w:spacing w:line="276" w:lineRule="auto"/>
              <w:ind w:right="-1"/>
              <w:jc w:val="both"/>
              <w:rPr>
                <w:rFonts w:ascii="Arial" w:hAnsi="Arial" w:cs="Arial"/>
              </w:rPr>
            </w:pPr>
            <w:r>
              <w:rPr>
                <w:rFonts w:ascii="Arial" w:hAnsi="Arial" w:cs="Arial"/>
              </w:rPr>
              <w:t>R$ xxxxxx</w:t>
            </w:r>
          </w:p>
        </w:tc>
        <w:tc>
          <w:tcPr>
            <w:tcW w:w="332" w:type="dxa"/>
            <w:vMerge w:val="restart"/>
            <w:vAlign w:val="center"/>
          </w:tcPr>
          <w:p w:rsidR="00DE2CF9" w:rsidRPr="0023550D" w:rsidRDefault="00DE2CF9" w:rsidP="00DE2CF9">
            <w:pPr>
              <w:spacing w:line="276" w:lineRule="auto"/>
              <w:ind w:right="-1"/>
              <w:jc w:val="center"/>
              <w:rPr>
                <w:rFonts w:ascii="Arial" w:hAnsi="Arial" w:cs="Arial"/>
              </w:rPr>
            </w:pPr>
            <w:r>
              <w:rPr>
                <w:rFonts w:ascii="Arial" w:hAnsi="Arial" w:cs="Arial"/>
              </w:rPr>
              <w:t>=</w:t>
            </w:r>
          </w:p>
        </w:tc>
        <w:tc>
          <w:tcPr>
            <w:tcW w:w="1299" w:type="dxa"/>
            <w:vMerge w:val="restart"/>
            <w:vAlign w:val="center"/>
          </w:tcPr>
          <w:p w:rsidR="00DE2CF9" w:rsidRPr="0023550D" w:rsidRDefault="00DE2CF9" w:rsidP="00DE2CF9">
            <w:pPr>
              <w:spacing w:line="276" w:lineRule="auto"/>
              <w:ind w:right="-1"/>
              <w:rPr>
                <w:rFonts w:ascii="Arial" w:hAnsi="Arial" w:cs="Arial"/>
              </w:rPr>
            </w:pPr>
            <w:r>
              <w:rPr>
                <w:rFonts w:ascii="Arial" w:hAnsi="Arial" w:cs="Arial"/>
              </w:rPr>
              <w:t>xxxxx</w:t>
            </w:r>
          </w:p>
        </w:tc>
      </w:tr>
      <w:tr w:rsidR="00DE2CF9" w:rsidTr="00DE2CF9">
        <w:tc>
          <w:tcPr>
            <w:tcW w:w="817" w:type="dxa"/>
            <w:vMerge/>
          </w:tcPr>
          <w:p w:rsidR="00DE2CF9" w:rsidRPr="0023550D" w:rsidRDefault="00DE2CF9" w:rsidP="00DE2CF9">
            <w:pPr>
              <w:spacing w:line="276" w:lineRule="auto"/>
              <w:ind w:right="-1"/>
              <w:jc w:val="both"/>
              <w:rPr>
                <w:rFonts w:ascii="Arial" w:hAnsi="Arial" w:cs="Arial"/>
              </w:rPr>
            </w:pPr>
          </w:p>
        </w:tc>
        <w:tc>
          <w:tcPr>
            <w:tcW w:w="4253" w:type="dxa"/>
          </w:tcPr>
          <w:p w:rsidR="00DE2CF9" w:rsidRPr="0023550D" w:rsidRDefault="00DE2CF9" w:rsidP="00DE2CF9">
            <w:pPr>
              <w:spacing w:line="276" w:lineRule="auto"/>
              <w:ind w:right="-1"/>
              <w:jc w:val="center"/>
              <w:rPr>
                <w:rFonts w:ascii="Arial" w:hAnsi="Arial" w:cs="Arial"/>
              </w:rPr>
            </w:pPr>
            <w:r w:rsidRPr="00981526">
              <w:rPr>
                <w:rFonts w:ascii="Arial" w:hAnsi="Arial" w:cs="Arial"/>
              </w:rPr>
              <w:t>Passivo Circulante</w:t>
            </w:r>
          </w:p>
        </w:tc>
        <w:tc>
          <w:tcPr>
            <w:tcW w:w="283" w:type="dxa"/>
            <w:vMerge/>
          </w:tcPr>
          <w:p w:rsidR="00DE2CF9" w:rsidRPr="0023550D" w:rsidRDefault="00DE2CF9" w:rsidP="00DE2CF9">
            <w:pPr>
              <w:spacing w:line="276" w:lineRule="auto"/>
              <w:ind w:right="-1"/>
              <w:jc w:val="both"/>
              <w:rPr>
                <w:rFonts w:ascii="Arial" w:hAnsi="Arial" w:cs="Arial"/>
              </w:rPr>
            </w:pPr>
          </w:p>
        </w:tc>
        <w:tc>
          <w:tcPr>
            <w:tcW w:w="2980" w:type="dxa"/>
          </w:tcPr>
          <w:p w:rsidR="00DE2CF9" w:rsidRPr="0023550D" w:rsidRDefault="00DE2CF9" w:rsidP="00DE2CF9">
            <w:pPr>
              <w:spacing w:line="276" w:lineRule="auto"/>
              <w:ind w:right="-1"/>
              <w:jc w:val="both"/>
              <w:rPr>
                <w:rFonts w:ascii="Arial" w:hAnsi="Arial" w:cs="Arial"/>
              </w:rPr>
            </w:pPr>
            <w:r>
              <w:rPr>
                <w:rFonts w:ascii="Arial" w:hAnsi="Arial" w:cs="Arial"/>
              </w:rPr>
              <w:t>R$ xxxxxx</w:t>
            </w:r>
          </w:p>
        </w:tc>
        <w:tc>
          <w:tcPr>
            <w:tcW w:w="332" w:type="dxa"/>
            <w:vMerge/>
          </w:tcPr>
          <w:p w:rsidR="00DE2CF9" w:rsidRPr="0023550D" w:rsidRDefault="00DE2CF9" w:rsidP="00DE2CF9">
            <w:pPr>
              <w:spacing w:line="276" w:lineRule="auto"/>
              <w:ind w:right="-1"/>
              <w:jc w:val="both"/>
              <w:rPr>
                <w:rFonts w:ascii="Arial" w:hAnsi="Arial" w:cs="Arial"/>
              </w:rPr>
            </w:pPr>
          </w:p>
        </w:tc>
        <w:tc>
          <w:tcPr>
            <w:tcW w:w="1299" w:type="dxa"/>
            <w:vMerge/>
          </w:tcPr>
          <w:p w:rsidR="00DE2CF9" w:rsidRPr="0023550D" w:rsidRDefault="00DE2CF9" w:rsidP="00DE2CF9">
            <w:pPr>
              <w:spacing w:line="276" w:lineRule="auto"/>
              <w:ind w:right="-1"/>
              <w:jc w:val="both"/>
              <w:rPr>
                <w:rFonts w:ascii="Arial" w:hAnsi="Arial" w:cs="Arial"/>
              </w:rPr>
            </w:pPr>
          </w:p>
        </w:tc>
      </w:tr>
    </w:tbl>
    <w:p w:rsidR="00DE2CF9" w:rsidRDefault="00DE2CF9" w:rsidP="00DE2CF9">
      <w:pPr>
        <w:spacing w:line="276" w:lineRule="auto"/>
        <w:ind w:right="-1" w:firstLine="1701"/>
        <w:jc w:val="center"/>
        <w:rPr>
          <w:rFonts w:ascii="Arial" w:hAnsi="Arial" w:cs="Arial"/>
          <w:sz w:val="24"/>
          <w:szCs w:val="24"/>
        </w:rPr>
      </w:pPr>
    </w:p>
    <w:p w:rsidR="00DE2CF9" w:rsidRDefault="00DE2CF9" w:rsidP="00DE2CF9">
      <w:pPr>
        <w:spacing w:line="276" w:lineRule="auto"/>
        <w:ind w:right="-1" w:firstLine="1701"/>
        <w:jc w:val="center"/>
        <w:rPr>
          <w:rFonts w:ascii="Arial" w:hAnsi="Arial" w:cs="Arial"/>
          <w:sz w:val="24"/>
          <w:szCs w:val="24"/>
        </w:rPr>
      </w:pPr>
    </w:p>
    <w:p w:rsidR="00DE2CF9" w:rsidRDefault="00DE2CF9" w:rsidP="00DE2CF9">
      <w:pPr>
        <w:spacing w:line="276" w:lineRule="auto"/>
        <w:ind w:right="-1" w:firstLine="1701"/>
        <w:jc w:val="center"/>
        <w:rPr>
          <w:rFonts w:ascii="Arial" w:hAnsi="Arial" w:cs="Arial"/>
          <w:sz w:val="24"/>
          <w:szCs w:val="24"/>
        </w:rPr>
      </w:pPr>
    </w:p>
    <w:p w:rsidR="00DE2CF9" w:rsidRPr="00322FB6" w:rsidRDefault="00DE2CF9" w:rsidP="00DE2CF9">
      <w:pPr>
        <w:spacing w:line="276" w:lineRule="auto"/>
        <w:ind w:right="-1" w:firstLine="1701"/>
        <w:jc w:val="center"/>
        <w:rPr>
          <w:rFonts w:ascii="Arial" w:hAnsi="Arial" w:cs="Arial"/>
          <w:sz w:val="24"/>
          <w:szCs w:val="24"/>
        </w:rPr>
      </w:pPr>
    </w:p>
    <w:p w:rsidR="00DE2CF9" w:rsidRPr="00D20DFE" w:rsidRDefault="00DE2CF9" w:rsidP="00DE2CF9">
      <w:pPr>
        <w:spacing w:line="276" w:lineRule="auto"/>
        <w:ind w:right="-1"/>
        <w:jc w:val="center"/>
        <w:rPr>
          <w:rFonts w:ascii="Arial" w:hAnsi="Arial" w:cs="Arial"/>
          <w:bCs/>
          <w:sz w:val="22"/>
          <w:szCs w:val="22"/>
        </w:rPr>
      </w:pPr>
      <w:r w:rsidRPr="00D20DFE">
        <w:rPr>
          <w:rFonts w:ascii="Arial" w:hAnsi="Arial" w:cs="Arial"/>
          <w:bCs/>
          <w:sz w:val="22"/>
          <w:szCs w:val="22"/>
        </w:rPr>
        <w:t>______________________________________</w:t>
      </w:r>
    </w:p>
    <w:p w:rsidR="00DE2CF9" w:rsidRDefault="00DE2CF9" w:rsidP="00DE2CF9">
      <w:pPr>
        <w:spacing w:line="276" w:lineRule="auto"/>
        <w:ind w:right="-1"/>
        <w:jc w:val="center"/>
        <w:rPr>
          <w:rFonts w:ascii="Arial" w:hAnsi="Arial" w:cs="Arial"/>
          <w:bCs/>
          <w:sz w:val="22"/>
          <w:szCs w:val="22"/>
        </w:rPr>
      </w:pPr>
      <w:r w:rsidRPr="00D20DFE">
        <w:rPr>
          <w:rFonts w:ascii="Arial" w:hAnsi="Arial" w:cs="Arial"/>
          <w:bCs/>
          <w:sz w:val="22"/>
          <w:szCs w:val="22"/>
        </w:rPr>
        <w:t>Local e Data</w:t>
      </w:r>
    </w:p>
    <w:p w:rsidR="00DE2CF9" w:rsidRPr="00D20DFE" w:rsidRDefault="00DE2CF9" w:rsidP="00DE2CF9">
      <w:pPr>
        <w:spacing w:line="276" w:lineRule="auto"/>
        <w:ind w:right="-1"/>
        <w:jc w:val="center"/>
        <w:rPr>
          <w:rFonts w:ascii="Arial" w:hAnsi="Arial" w:cs="Arial"/>
          <w:sz w:val="22"/>
          <w:szCs w:val="22"/>
        </w:rPr>
      </w:pPr>
    </w:p>
    <w:p w:rsidR="00DE2CF9" w:rsidRPr="00D20DFE" w:rsidRDefault="00DE2CF9" w:rsidP="00DE2CF9">
      <w:pPr>
        <w:spacing w:line="276" w:lineRule="auto"/>
        <w:ind w:right="-1" w:firstLine="1701"/>
        <w:jc w:val="center"/>
        <w:rPr>
          <w:rFonts w:ascii="Arial" w:hAnsi="Arial" w:cs="Arial"/>
          <w:sz w:val="22"/>
          <w:szCs w:val="22"/>
        </w:rPr>
      </w:pPr>
    </w:p>
    <w:p w:rsidR="00DE2CF9" w:rsidRPr="00D20DFE" w:rsidRDefault="00DE2CF9" w:rsidP="00DE2CF9">
      <w:pPr>
        <w:spacing w:line="276" w:lineRule="auto"/>
        <w:ind w:right="-1"/>
        <w:jc w:val="center"/>
        <w:rPr>
          <w:rFonts w:ascii="Arial" w:hAnsi="Arial" w:cs="Arial"/>
          <w:sz w:val="22"/>
          <w:szCs w:val="22"/>
        </w:rPr>
      </w:pPr>
      <w:r w:rsidRPr="00D20DFE">
        <w:rPr>
          <w:rFonts w:ascii="Arial" w:hAnsi="Arial" w:cs="Arial"/>
          <w:sz w:val="22"/>
          <w:szCs w:val="22"/>
        </w:rPr>
        <w:t>____________________________________________</w:t>
      </w:r>
    </w:p>
    <w:p w:rsidR="00DE2CF9" w:rsidRPr="00D20DFE" w:rsidRDefault="00DE2CF9" w:rsidP="00DE2CF9">
      <w:pPr>
        <w:spacing w:line="276" w:lineRule="auto"/>
        <w:ind w:right="-1"/>
        <w:jc w:val="center"/>
        <w:rPr>
          <w:rFonts w:ascii="Arial" w:hAnsi="Arial" w:cs="Arial"/>
          <w:sz w:val="22"/>
          <w:szCs w:val="22"/>
        </w:rPr>
      </w:pPr>
      <w:r w:rsidRPr="00D20DFE">
        <w:rPr>
          <w:rFonts w:ascii="Arial" w:hAnsi="Arial" w:cs="Arial"/>
          <w:sz w:val="22"/>
          <w:szCs w:val="22"/>
        </w:rPr>
        <w:t xml:space="preserve">Assinatura </w:t>
      </w:r>
      <w:r>
        <w:rPr>
          <w:rFonts w:ascii="Arial" w:hAnsi="Arial" w:cs="Arial"/>
          <w:sz w:val="22"/>
          <w:szCs w:val="22"/>
        </w:rPr>
        <w:t xml:space="preserve">do </w:t>
      </w:r>
      <w:r w:rsidRPr="00D20DFE">
        <w:rPr>
          <w:rFonts w:ascii="Arial" w:hAnsi="Arial" w:cs="Arial"/>
          <w:sz w:val="22"/>
          <w:szCs w:val="22"/>
        </w:rPr>
        <w:t xml:space="preserve">contador ou </w:t>
      </w:r>
      <w:r>
        <w:rPr>
          <w:rFonts w:ascii="Arial" w:hAnsi="Arial" w:cs="Arial"/>
          <w:sz w:val="22"/>
          <w:szCs w:val="22"/>
        </w:rPr>
        <w:t>proprietário ou representante devidamente constituído</w:t>
      </w:r>
    </w:p>
    <w:p w:rsidR="00DE2CF9" w:rsidRDefault="00DE2CF9" w:rsidP="00DE2CF9"/>
    <w:p w:rsidR="00DE2CF9" w:rsidRDefault="00DE2CF9" w:rsidP="00DE2CF9"/>
    <w:p w:rsidR="00DE2CF9" w:rsidRDefault="00DE2CF9" w:rsidP="00DE2CF9">
      <w:pPr>
        <w:spacing w:after="200" w:line="276" w:lineRule="auto"/>
        <w:sectPr w:rsidR="00DE2CF9" w:rsidSect="00F303BC">
          <w:pgSz w:w="11906" w:h="16838"/>
          <w:pgMar w:top="1417" w:right="926" w:bottom="1276" w:left="1276" w:header="708" w:footer="708" w:gutter="0"/>
          <w:cols w:space="708"/>
          <w:docGrid w:linePitch="360"/>
        </w:sectPr>
      </w:pPr>
    </w:p>
    <w:p w:rsidR="00E75C97" w:rsidRDefault="00E75C97" w:rsidP="00F303BC">
      <w:pPr>
        <w:spacing w:before="120"/>
        <w:ind w:right="-196"/>
        <w:jc w:val="center"/>
        <w:outlineLvl w:val="0"/>
      </w:pPr>
    </w:p>
    <w:sectPr w:rsidR="00E75C97" w:rsidSect="00F303BC">
      <w:type w:val="continuous"/>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07" w:rsidRDefault="00E71807" w:rsidP="00DE2CF9">
      <w:r>
        <w:separator/>
      </w:r>
    </w:p>
  </w:endnote>
  <w:endnote w:type="continuationSeparator" w:id="0">
    <w:p w:rsidR="00E71807" w:rsidRDefault="00E71807" w:rsidP="00DE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12" w:rsidRDefault="002C5D12" w:rsidP="00DE2C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5D12" w:rsidRDefault="002C5D12" w:rsidP="00DE2C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12" w:rsidRDefault="002C5D12" w:rsidP="00DE2C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03D3">
      <w:rPr>
        <w:rStyle w:val="Nmerodepgina"/>
        <w:noProof/>
      </w:rPr>
      <w:t>1</w:t>
    </w:r>
    <w:r>
      <w:rPr>
        <w:rStyle w:val="Nmerodepgina"/>
      </w:rPr>
      <w:fldChar w:fldCharType="end"/>
    </w:r>
  </w:p>
  <w:p w:rsidR="002C5D12" w:rsidRDefault="002C5D12" w:rsidP="00DE2CF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07" w:rsidRDefault="00E71807" w:rsidP="00DE2CF9">
      <w:r>
        <w:separator/>
      </w:r>
    </w:p>
  </w:footnote>
  <w:footnote w:type="continuationSeparator" w:id="0">
    <w:p w:rsidR="00E71807" w:rsidRDefault="00E71807" w:rsidP="00DE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12" w:rsidRDefault="002C5D12">
    <w:pPr>
      <w:pStyle w:val="Cabealho"/>
    </w:pPr>
    <w:r>
      <w:fldChar w:fldCharType="begin"/>
    </w:r>
    <w:r>
      <w:instrText xml:space="preserve"> TIME \@ "h:mm am/pm" </w:instrText>
    </w:r>
    <w:r>
      <w:fldChar w:fldCharType="separate"/>
    </w:r>
    <w:r w:rsidR="00F503D3">
      <w:rPr>
        <w:noProof/>
      </w:rPr>
      <w:t xml:space="preserve">3:27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2C5D12" w:rsidRPr="005C1A8D">
      <w:tc>
        <w:tcPr>
          <w:tcW w:w="9705" w:type="dxa"/>
          <w:gridSpan w:val="2"/>
          <w:shd w:val="clear" w:color="auto" w:fill="FFFFFF"/>
        </w:tcPr>
        <w:p w:rsidR="002C5D12" w:rsidRPr="005C1A8D" w:rsidRDefault="002C5D12" w:rsidP="00DE2CF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5F28DA6F" wp14:editId="3D50AE2A">
                <wp:simplePos x="0" y="0"/>
                <wp:positionH relativeFrom="column">
                  <wp:posOffset>5323840</wp:posOffset>
                </wp:positionH>
                <wp:positionV relativeFrom="paragraph">
                  <wp:posOffset>36195</wp:posOffset>
                </wp:positionV>
                <wp:extent cx="704850" cy="546100"/>
                <wp:effectExtent l="0" t="0" r="0" b="635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B3652EE" wp14:editId="4E184DDA">
                <wp:simplePos x="0" y="0"/>
                <wp:positionH relativeFrom="column">
                  <wp:posOffset>59690</wp:posOffset>
                </wp:positionH>
                <wp:positionV relativeFrom="paragraph">
                  <wp:posOffset>36195</wp:posOffset>
                </wp:positionV>
                <wp:extent cx="704850" cy="546100"/>
                <wp:effectExtent l="0" t="0" r="0" b="635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C5D12" w:rsidRPr="005C1A8D">
      <w:tc>
        <w:tcPr>
          <w:tcW w:w="9705" w:type="dxa"/>
          <w:gridSpan w:val="2"/>
          <w:shd w:val="clear" w:color="auto" w:fill="FFFFFF"/>
        </w:tcPr>
        <w:p w:rsidR="002C5D12" w:rsidRPr="005C1A8D" w:rsidRDefault="002C5D12" w:rsidP="00DE2CF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2C5D12" w:rsidRPr="005C1A8D">
      <w:tc>
        <w:tcPr>
          <w:tcW w:w="9705" w:type="dxa"/>
          <w:gridSpan w:val="2"/>
          <w:shd w:val="clear" w:color="auto" w:fill="FFFFFF"/>
        </w:tcPr>
        <w:p w:rsidR="002C5D12" w:rsidRPr="005C1A8D" w:rsidRDefault="002C5D12" w:rsidP="00DE2CF9">
          <w:pPr>
            <w:pStyle w:val="Ttulo1"/>
            <w:spacing w:before="120" w:after="120"/>
            <w:rPr>
              <w:rFonts w:eastAsia="Times New Roman"/>
              <w:sz w:val="18"/>
              <w:szCs w:val="18"/>
            </w:rPr>
          </w:pPr>
          <w:r>
            <w:rPr>
              <w:rFonts w:eastAsia="Times New Roman"/>
              <w:sz w:val="18"/>
              <w:szCs w:val="18"/>
            </w:rPr>
            <w:t>PROCESSO DE LICITAÇÃO Nº 084/2019</w:t>
          </w:r>
        </w:p>
      </w:tc>
    </w:tr>
    <w:tr w:rsidR="002C5D12" w:rsidRPr="00D97B08" w:rsidTr="00DE2CF9">
      <w:trPr>
        <w:cantSplit/>
      </w:trPr>
      <w:tc>
        <w:tcPr>
          <w:tcW w:w="4606" w:type="dxa"/>
          <w:shd w:val="clear" w:color="auto" w:fill="FFFFFF"/>
        </w:tcPr>
        <w:p w:rsidR="002C5D12" w:rsidRDefault="002C5D12" w:rsidP="00DE2CF9">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05/2019</w:t>
          </w:r>
        </w:p>
        <w:p w:rsidR="002C5D12" w:rsidRPr="005C1A8D" w:rsidRDefault="002C5D12" w:rsidP="00DE2CF9">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2C5D12" w:rsidRPr="005C5956" w:rsidRDefault="002C5D12" w:rsidP="00DE2CF9">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2C5D12" w:rsidRPr="00E409A1" w:rsidRDefault="002C5D12" w:rsidP="00DE2CF9">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2C5D12" w:rsidRPr="005C1A8D" w:rsidTr="00DE2CF9">
      <w:tc>
        <w:tcPr>
          <w:tcW w:w="9705" w:type="dxa"/>
          <w:gridSpan w:val="2"/>
          <w:shd w:val="clear" w:color="auto" w:fill="FFFFFF"/>
        </w:tcPr>
        <w:p w:rsidR="002C5D12" w:rsidRPr="005C1A8D" w:rsidRDefault="002C5D12" w:rsidP="00DE2CF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156F726C" wp14:editId="6F8564FC">
                <wp:simplePos x="0" y="0"/>
                <wp:positionH relativeFrom="column">
                  <wp:posOffset>5323840</wp:posOffset>
                </wp:positionH>
                <wp:positionV relativeFrom="paragraph">
                  <wp:posOffset>36195</wp:posOffset>
                </wp:positionV>
                <wp:extent cx="704850" cy="546100"/>
                <wp:effectExtent l="0" t="0" r="0" b="635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6B8009E3" wp14:editId="2A082A80">
                <wp:simplePos x="0" y="0"/>
                <wp:positionH relativeFrom="column">
                  <wp:posOffset>59690</wp:posOffset>
                </wp:positionH>
                <wp:positionV relativeFrom="paragraph">
                  <wp:posOffset>36195</wp:posOffset>
                </wp:positionV>
                <wp:extent cx="704850" cy="546100"/>
                <wp:effectExtent l="0" t="0" r="0" b="6350"/>
                <wp:wrapNone/>
                <wp:docPr id="9" name="Imagem 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C5D12" w:rsidRPr="005C1A8D" w:rsidTr="00DE2CF9">
      <w:tc>
        <w:tcPr>
          <w:tcW w:w="9705" w:type="dxa"/>
          <w:gridSpan w:val="2"/>
          <w:shd w:val="clear" w:color="auto" w:fill="FFFFFF"/>
        </w:tcPr>
        <w:p w:rsidR="002C5D12" w:rsidRPr="005C1A8D" w:rsidRDefault="002C5D12" w:rsidP="00DE2CF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2C5D12" w:rsidRPr="005C1A8D" w:rsidTr="00DE2CF9">
      <w:tc>
        <w:tcPr>
          <w:tcW w:w="9705" w:type="dxa"/>
          <w:gridSpan w:val="2"/>
          <w:shd w:val="clear" w:color="auto" w:fill="FFFFFF"/>
        </w:tcPr>
        <w:p w:rsidR="002C5D12" w:rsidRPr="005C1A8D" w:rsidRDefault="002C5D12" w:rsidP="00DE2CF9">
          <w:pPr>
            <w:pStyle w:val="Ttulo1"/>
            <w:spacing w:before="120" w:after="120"/>
            <w:rPr>
              <w:rFonts w:eastAsia="Times New Roman"/>
              <w:sz w:val="18"/>
              <w:szCs w:val="18"/>
            </w:rPr>
          </w:pPr>
          <w:r>
            <w:rPr>
              <w:rFonts w:eastAsia="Times New Roman"/>
              <w:sz w:val="18"/>
              <w:szCs w:val="18"/>
            </w:rPr>
            <w:t>PROCESSO DE LICITAÇÃO Nº 084/2019</w:t>
          </w:r>
        </w:p>
      </w:tc>
    </w:tr>
    <w:tr w:rsidR="002C5D12" w:rsidRPr="00D97B08" w:rsidTr="00DE2CF9">
      <w:trPr>
        <w:cantSplit/>
      </w:trPr>
      <w:tc>
        <w:tcPr>
          <w:tcW w:w="4606" w:type="dxa"/>
          <w:shd w:val="clear" w:color="auto" w:fill="FFFFFF"/>
        </w:tcPr>
        <w:p w:rsidR="002C5D12" w:rsidRDefault="002C5D12" w:rsidP="00DE2CF9">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05/2019</w:t>
          </w:r>
        </w:p>
        <w:p w:rsidR="002C5D12" w:rsidRPr="005C1A8D" w:rsidRDefault="002C5D12" w:rsidP="00DE2CF9">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2C5D12" w:rsidRPr="005C5956" w:rsidRDefault="002C5D12" w:rsidP="00DE2CF9">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2C5D12" w:rsidRPr="00DE2CF9" w:rsidRDefault="002C5D12" w:rsidP="00DE2C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F9"/>
    <w:rsid w:val="00033F92"/>
    <w:rsid w:val="00121F23"/>
    <w:rsid w:val="00157E6C"/>
    <w:rsid w:val="00256DA5"/>
    <w:rsid w:val="002C1CA0"/>
    <w:rsid w:val="002C5D12"/>
    <w:rsid w:val="003A7D1D"/>
    <w:rsid w:val="0045113E"/>
    <w:rsid w:val="004945CE"/>
    <w:rsid w:val="00555AD6"/>
    <w:rsid w:val="005D508B"/>
    <w:rsid w:val="006110A2"/>
    <w:rsid w:val="007A18AE"/>
    <w:rsid w:val="00810B88"/>
    <w:rsid w:val="008236D6"/>
    <w:rsid w:val="0084538F"/>
    <w:rsid w:val="00891855"/>
    <w:rsid w:val="008E78BD"/>
    <w:rsid w:val="009214DE"/>
    <w:rsid w:val="00925D42"/>
    <w:rsid w:val="00951D70"/>
    <w:rsid w:val="009D65E4"/>
    <w:rsid w:val="009F2FF9"/>
    <w:rsid w:val="00A63FD6"/>
    <w:rsid w:val="00A80E15"/>
    <w:rsid w:val="00B37E29"/>
    <w:rsid w:val="00B60BFE"/>
    <w:rsid w:val="00B62800"/>
    <w:rsid w:val="00BC7141"/>
    <w:rsid w:val="00C44A20"/>
    <w:rsid w:val="00C87247"/>
    <w:rsid w:val="00CD6ED6"/>
    <w:rsid w:val="00DA1C4B"/>
    <w:rsid w:val="00DC18C2"/>
    <w:rsid w:val="00DD41F8"/>
    <w:rsid w:val="00DE2CF9"/>
    <w:rsid w:val="00E71807"/>
    <w:rsid w:val="00E75C97"/>
    <w:rsid w:val="00ED29F5"/>
    <w:rsid w:val="00F22EFB"/>
    <w:rsid w:val="00F303BC"/>
    <w:rsid w:val="00F503D3"/>
    <w:rsid w:val="00FB0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CF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2CF9"/>
    <w:pPr>
      <w:keepNext/>
      <w:jc w:val="center"/>
      <w:outlineLvl w:val="0"/>
    </w:pPr>
    <w:rPr>
      <w:rFonts w:ascii="Arial" w:hAnsi="Arial"/>
      <w:b/>
      <w:sz w:val="24"/>
    </w:rPr>
  </w:style>
  <w:style w:type="paragraph" w:styleId="Ttulo2">
    <w:name w:val="heading 2"/>
    <w:basedOn w:val="Normal"/>
    <w:next w:val="Normal"/>
    <w:link w:val="Ttulo2Char"/>
    <w:qFormat/>
    <w:rsid w:val="00DE2CF9"/>
    <w:pPr>
      <w:keepNext/>
      <w:outlineLvl w:val="1"/>
    </w:pPr>
    <w:rPr>
      <w:rFonts w:ascii="Arial" w:hAnsi="Arial"/>
      <w:sz w:val="24"/>
    </w:rPr>
  </w:style>
  <w:style w:type="paragraph" w:styleId="Ttulo3">
    <w:name w:val="heading 3"/>
    <w:basedOn w:val="Normal"/>
    <w:next w:val="Normal"/>
    <w:link w:val="Ttulo3Char"/>
    <w:qFormat/>
    <w:rsid w:val="00DE2CF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2CF9"/>
    <w:pPr>
      <w:keepNext/>
      <w:jc w:val="center"/>
      <w:outlineLvl w:val="3"/>
    </w:pPr>
    <w:rPr>
      <w:b/>
      <w:bCs/>
      <w:sz w:val="28"/>
      <w:lang w:val="en-US"/>
    </w:rPr>
  </w:style>
  <w:style w:type="paragraph" w:styleId="Ttulo5">
    <w:name w:val="heading 5"/>
    <w:basedOn w:val="Normal"/>
    <w:next w:val="Normal"/>
    <w:link w:val="Ttulo5Char"/>
    <w:qFormat/>
    <w:rsid w:val="00DE2CF9"/>
    <w:pPr>
      <w:spacing w:before="240" w:after="60"/>
      <w:outlineLvl w:val="4"/>
    </w:pPr>
    <w:rPr>
      <w:b/>
      <w:bCs/>
      <w:i/>
      <w:iCs/>
      <w:sz w:val="26"/>
      <w:szCs w:val="26"/>
    </w:rPr>
  </w:style>
  <w:style w:type="paragraph" w:styleId="Ttulo6">
    <w:name w:val="heading 6"/>
    <w:basedOn w:val="Normal"/>
    <w:next w:val="Normal"/>
    <w:link w:val="Ttulo6Char"/>
    <w:qFormat/>
    <w:rsid w:val="00DE2CF9"/>
    <w:pPr>
      <w:keepNext/>
      <w:jc w:val="center"/>
      <w:outlineLvl w:val="5"/>
    </w:pPr>
    <w:rPr>
      <w:rFonts w:eastAsia="Times New Roman"/>
      <w:sz w:val="28"/>
      <w:szCs w:val="24"/>
    </w:rPr>
  </w:style>
  <w:style w:type="paragraph" w:styleId="Ttulo7">
    <w:name w:val="heading 7"/>
    <w:basedOn w:val="Normal"/>
    <w:next w:val="Normal"/>
    <w:link w:val="Ttulo7Char"/>
    <w:qFormat/>
    <w:rsid w:val="00DE2CF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2CF9"/>
    <w:rPr>
      <w:rFonts w:ascii="Arial" w:eastAsia="Batang" w:hAnsi="Arial" w:cs="Times New Roman"/>
      <w:b/>
      <w:sz w:val="24"/>
      <w:szCs w:val="20"/>
      <w:lang w:eastAsia="pt-BR"/>
    </w:rPr>
  </w:style>
  <w:style w:type="character" w:customStyle="1" w:styleId="Ttulo2Char">
    <w:name w:val="Título 2 Char"/>
    <w:basedOn w:val="Fontepargpadro"/>
    <w:link w:val="Ttulo2"/>
    <w:rsid w:val="00DE2CF9"/>
    <w:rPr>
      <w:rFonts w:ascii="Arial" w:eastAsia="Batang" w:hAnsi="Arial" w:cs="Times New Roman"/>
      <w:sz w:val="24"/>
      <w:szCs w:val="20"/>
      <w:lang w:eastAsia="pt-BR"/>
    </w:rPr>
  </w:style>
  <w:style w:type="character" w:customStyle="1" w:styleId="Ttulo3Char">
    <w:name w:val="Título 3 Char"/>
    <w:basedOn w:val="Fontepargpadro"/>
    <w:link w:val="Ttulo3"/>
    <w:rsid w:val="00DE2CF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2CF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2CF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2CF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2CF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2CF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2CF9"/>
    <w:rPr>
      <w:rFonts w:ascii="Arial" w:eastAsia="Batang" w:hAnsi="Arial" w:cs="Arial"/>
      <w:lang w:val="pt-PT" w:eastAsia="pt-BR"/>
    </w:rPr>
  </w:style>
  <w:style w:type="paragraph" w:styleId="Cabealho">
    <w:name w:val="header"/>
    <w:basedOn w:val="Normal"/>
    <w:link w:val="CabealhoChar"/>
    <w:rsid w:val="00DE2CF9"/>
    <w:pPr>
      <w:tabs>
        <w:tab w:val="center" w:pos="4419"/>
        <w:tab w:val="right" w:pos="8838"/>
      </w:tabs>
    </w:pPr>
  </w:style>
  <w:style w:type="character" w:customStyle="1" w:styleId="CabealhoChar">
    <w:name w:val="Cabeçalho Char"/>
    <w:basedOn w:val="Fontepargpadro"/>
    <w:link w:val="Cabealho"/>
    <w:rsid w:val="00DE2CF9"/>
    <w:rPr>
      <w:rFonts w:ascii="Times New Roman" w:eastAsia="Batang" w:hAnsi="Times New Roman" w:cs="Times New Roman"/>
      <w:sz w:val="20"/>
      <w:szCs w:val="20"/>
      <w:lang w:eastAsia="pt-BR"/>
    </w:rPr>
  </w:style>
  <w:style w:type="paragraph" w:styleId="Rodap">
    <w:name w:val="footer"/>
    <w:basedOn w:val="Normal"/>
    <w:link w:val="RodapChar"/>
    <w:rsid w:val="00DE2CF9"/>
    <w:pPr>
      <w:tabs>
        <w:tab w:val="center" w:pos="4419"/>
        <w:tab w:val="right" w:pos="8838"/>
      </w:tabs>
    </w:pPr>
  </w:style>
  <w:style w:type="character" w:customStyle="1" w:styleId="RodapChar">
    <w:name w:val="Rodapé Char"/>
    <w:basedOn w:val="Fontepargpadro"/>
    <w:link w:val="Rodap"/>
    <w:rsid w:val="00DE2CF9"/>
    <w:rPr>
      <w:rFonts w:ascii="Times New Roman" w:eastAsia="Batang" w:hAnsi="Times New Roman" w:cs="Times New Roman"/>
      <w:sz w:val="20"/>
      <w:szCs w:val="20"/>
      <w:lang w:eastAsia="pt-BR"/>
    </w:rPr>
  </w:style>
  <w:style w:type="character" w:styleId="Nmerodepgina">
    <w:name w:val="page number"/>
    <w:basedOn w:val="Fontepargpadro"/>
    <w:rsid w:val="00DE2CF9"/>
  </w:style>
  <w:style w:type="paragraph" w:styleId="Corpodetexto2">
    <w:name w:val="Body Text 2"/>
    <w:basedOn w:val="Normal"/>
    <w:link w:val="Corpodetexto2Char"/>
    <w:rsid w:val="00DE2CF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2CF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E2CF9"/>
    <w:rPr>
      <w:rFonts w:ascii="Courier New" w:eastAsia="Times New Roman" w:hAnsi="Courier New" w:cs="Courier New"/>
    </w:rPr>
  </w:style>
  <w:style w:type="character" w:customStyle="1" w:styleId="TextosemFormataoChar">
    <w:name w:val="Texto sem Formatação Char"/>
    <w:basedOn w:val="Fontepargpadro"/>
    <w:link w:val="TextosemFormatao"/>
    <w:rsid w:val="00DE2CF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2CF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2CF9"/>
    <w:rPr>
      <w:rFonts w:ascii="Arial" w:eastAsia="Batang" w:hAnsi="Arial" w:cs="Arial"/>
      <w:lang w:val="pt-PT" w:eastAsia="pt-BR"/>
    </w:rPr>
  </w:style>
  <w:style w:type="paragraph" w:styleId="Corpodetexto">
    <w:name w:val="Body Text"/>
    <w:basedOn w:val="Normal"/>
    <w:link w:val="CorpodetextoChar"/>
    <w:rsid w:val="00DE2CF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2CF9"/>
    <w:rPr>
      <w:rFonts w:ascii="Arial" w:eastAsia="Batang" w:hAnsi="Arial" w:cs="Arial"/>
      <w:lang w:val="pt-PT" w:eastAsia="pt-BR"/>
    </w:rPr>
  </w:style>
  <w:style w:type="paragraph" w:styleId="Ttulo">
    <w:name w:val="Title"/>
    <w:basedOn w:val="Normal"/>
    <w:link w:val="TtuloChar"/>
    <w:qFormat/>
    <w:rsid w:val="00DE2CF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2CF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2CF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2CF9"/>
    <w:rPr>
      <w:rFonts w:ascii="Arial" w:eastAsia="Batang" w:hAnsi="Arial" w:cs="Arial"/>
      <w:lang w:val="pt-PT" w:eastAsia="pt-BR"/>
    </w:rPr>
  </w:style>
  <w:style w:type="paragraph" w:styleId="Corpodetexto3">
    <w:name w:val="Body Text 3"/>
    <w:basedOn w:val="Normal"/>
    <w:link w:val="Corpodetexto3Char"/>
    <w:rsid w:val="00DE2CF9"/>
    <w:rPr>
      <w:rFonts w:eastAsia="Times New Roman"/>
      <w:sz w:val="28"/>
      <w:szCs w:val="24"/>
    </w:rPr>
  </w:style>
  <w:style w:type="character" w:customStyle="1" w:styleId="Corpodetexto3Char">
    <w:name w:val="Corpo de texto 3 Char"/>
    <w:basedOn w:val="Fontepargpadro"/>
    <w:link w:val="Corpodetexto3"/>
    <w:rsid w:val="00DE2CF9"/>
    <w:rPr>
      <w:rFonts w:ascii="Times New Roman" w:eastAsia="Times New Roman" w:hAnsi="Times New Roman" w:cs="Times New Roman"/>
      <w:sz w:val="28"/>
      <w:szCs w:val="24"/>
      <w:lang w:eastAsia="pt-BR"/>
    </w:rPr>
  </w:style>
  <w:style w:type="character" w:customStyle="1" w:styleId="Absatz-Standardschriftart">
    <w:name w:val="Absatz-Standardschriftart"/>
    <w:rsid w:val="00DE2CF9"/>
  </w:style>
  <w:style w:type="character" w:customStyle="1" w:styleId="WW-Absatz-Standardschriftart">
    <w:name w:val="WW-Absatz-Standardschriftart"/>
    <w:rsid w:val="00DE2CF9"/>
  </w:style>
  <w:style w:type="character" w:customStyle="1" w:styleId="WW-Absatz-Standardschriftart1">
    <w:name w:val="WW-Absatz-Standardschriftart1"/>
    <w:rsid w:val="00DE2CF9"/>
  </w:style>
  <w:style w:type="character" w:customStyle="1" w:styleId="WW-Absatz-Standardschriftart11">
    <w:name w:val="WW-Absatz-Standardschriftart11"/>
    <w:rsid w:val="00DE2CF9"/>
  </w:style>
  <w:style w:type="character" w:customStyle="1" w:styleId="WW-Absatz-Standardschriftart111">
    <w:name w:val="WW-Absatz-Standardschriftart111"/>
    <w:rsid w:val="00DE2CF9"/>
  </w:style>
  <w:style w:type="character" w:customStyle="1" w:styleId="WW-Absatz-Standardschriftart1111">
    <w:name w:val="WW-Absatz-Standardschriftart1111"/>
    <w:rsid w:val="00DE2CF9"/>
  </w:style>
  <w:style w:type="character" w:customStyle="1" w:styleId="WW-Absatz-Standardschriftart11111">
    <w:name w:val="WW-Absatz-Standardschriftart11111"/>
    <w:rsid w:val="00DE2CF9"/>
  </w:style>
  <w:style w:type="character" w:customStyle="1" w:styleId="WW-Absatz-Standardschriftart111111">
    <w:name w:val="WW-Absatz-Standardschriftart111111"/>
    <w:rsid w:val="00DE2CF9"/>
  </w:style>
  <w:style w:type="character" w:customStyle="1" w:styleId="WW8Num2z0">
    <w:name w:val="WW8Num2z0"/>
    <w:rsid w:val="00DE2CF9"/>
    <w:rPr>
      <w:rFonts w:ascii="Symbol" w:hAnsi="Symbol"/>
    </w:rPr>
  </w:style>
  <w:style w:type="character" w:customStyle="1" w:styleId="WW8Num2z1">
    <w:name w:val="WW8Num2z1"/>
    <w:rsid w:val="00DE2CF9"/>
    <w:rPr>
      <w:rFonts w:ascii="Courier New" w:hAnsi="Courier New" w:cs="Courier New"/>
    </w:rPr>
  </w:style>
  <w:style w:type="character" w:customStyle="1" w:styleId="WW8Num2z2">
    <w:name w:val="WW8Num2z2"/>
    <w:rsid w:val="00DE2CF9"/>
    <w:rPr>
      <w:rFonts w:ascii="Wingdings" w:hAnsi="Wingdings"/>
    </w:rPr>
  </w:style>
  <w:style w:type="character" w:customStyle="1" w:styleId="WW8Num3z0">
    <w:name w:val="WW8Num3z0"/>
    <w:rsid w:val="00DE2CF9"/>
    <w:rPr>
      <w:rFonts w:ascii="Symbol" w:hAnsi="Symbol"/>
    </w:rPr>
  </w:style>
  <w:style w:type="character" w:customStyle="1" w:styleId="WW8Num3z1">
    <w:name w:val="WW8Num3z1"/>
    <w:rsid w:val="00DE2CF9"/>
    <w:rPr>
      <w:rFonts w:ascii="Courier New" w:hAnsi="Courier New" w:cs="Courier New"/>
    </w:rPr>
  </w:style>
  <w:style w:type="character" w:customStyle="1" w:styleId="WW8Num3z2">
    <w:name w:val="WW8Num3z2"/>
    <w:rsid w:val="00DE2CF9"/>
    <w:rPr>
      <w:rFonts w:ascii="Wingdings" w:hAnsi="Wingdings"/>
    </w:rPr>
  </w:style>
  <w:style w:type="character" w:customStyle="1" w:styleId="WW8Num7z0">
    <w:name w:val="WW8Num7z0"/>
    <w:rsid w:val="00DE2CF9"/>
    <w:rPr>
      <w:rFonts w:ascii="Symbol" w:hAnsi="Symbol"/>
    </w:rPr>
  </w:style>
  <w:style w:type="character" w:customStyle="1" w:styleId="WW8Num7z1">
    <w:name w:val="WW8Num7z1"/>
    <w:rsid w:val="00DE2CF9"/>
    <w:rPr>
      <w:rFonts w:ascii="Courier New" w:hAnsi="Courier New" w:cs="Courier New"/>
    </w:rPr>
  </w:style>
  <w:style w:type="character" w:customStyle="1" w:styleId="WW8Num7z2">
    <w:name w:val="WW8Num7z2"/>
    <w:rsid w:val="00DE2CF9"/>
    <w:rPr>
      <w:rFonts w:ascii="Wingdings" w:hAnsi="Wingdings"/>
    </w:rPr>
  </w:style>
  <w:style w:type="character" w:customStyle="1" w:styleId="WW8Num10z0">
    <w:name w:val="WW8Num10z0"/>
    <w:rsid w:val="00DE2CF9"/>
    <w:rPr>
      <w:rFonts w:ascii="Symbol" w:hAnsi="Symbol"/>
    </w:rPr>
  </w:style>
  <w:style w:type="character" w:customStyle="1" w:styleId="WW8Num10z1">
    <w:name w:val="WW8Num10z1"/>
    <w:rsid w:val="00DE2CF9"/>
    <w:rPr>
      <w:rFonts w:ascii="Courier New" w:hAnsi="Courier New" w:cs="Courier New"/>
    </w:rPr>
  </w:style>
  <w:style w:type="character" w:customStyle="1" w:styleId="WW8Num10z2">
    <w:name w:val="WW8Num10z2"/>
    <w:rsid w:val="00DE2CF9"/>
    <w:rPr>
      <w:rFonts w:ascii="Wingdings" w:hAnsi="Wingdings"/>
    </w:rPr>
  </w:style>
  <w:style w:type="character" w:customStyle="1" w:styleId="WW8Num11z0">
    <w:name w:val="WW8Num11z0"/>
    <w:rsid w:val="00DE2CF9"/>
    <w:rPr>
      <w:rFonts w:ascii="Symbol" w:hAnsi="Symbol"/>
    </w:rPr>
  </w:style>
  <w:style w:type="character" w:customStyle="1" w:styleId="WW8Num11z1">
    <w:name w:val="WW8Num11z1"/>
    <w:rsid w:val="00DE2CF9"/>
    <w:rPr>
      <w:rFonts w:ascii="Courier New" w:hAnsi="Courier New" w:cs="Courier New"/>
    </w:rPr>
  </w:style>
  <w:style w:type="character" w:customStyle="1" w:styleId="WW8Num11z2">
    <w:name w:val="WW8Num11z2"/>
    <w:rsid w:val="00DE2CF9"/>
    <w:rPr>
      <w:rFonts w:ascii="Wingdings" w:hAnsi="Wingdings"/>
    </w:rPr>
  </w:style>
  <w:style w:type="character" w:customStyle="1" w:styleId="WW8Num15z0">
    <w:name w:val="WW8Num15z0"/>
    <w:rsid w:val="00DE2CF9"/>
    <w:rPr>
      <w:rFonts w:ascii="Symbol" w:hAnsi="Symbol"/>
    </w:rPr>
  </w:style>
  <w:style w:type="character" w:customStyle="1" w:styleId="WW8Num15z1">
    <w:name w:val="WW8Num15z1"/>
    <w:rsid w:val="00DE2CF9"/>
    <w:rPr>
      <w:rFonts w:ascii="Courier New" w:hAnsi="Courier New" w:cs="Courier New"/>
    </w:rPr>
  </w:style>
  <w:style w:type="character" w:customStyle="1" w:styleId="WW8Num15z2">
    <w:name w:val="WW8Num15z2"/>
    <w:rsid w:val="00DE2CF9"/>
    <w:rPr>
      <w:rFonts w:ascii="Wingdings" w:hAnsi="Wingdings"/>
    </w:rPr>
  </w:style>
  <w:style w:type="character" w:customStyle="1" w:styleId="WW8Num18z0">
    <w:name w:val="WW8Num18z0"/>
    <w:rsid w:val="00DE2CF9"/>
    <w:rPr>
      <w:rFonts w:ascii="Wingdings" w:hAnsi="Wingdings"/>
    </w:rPr>
  </w:style>
  <w:style w:type="character" w:customStyle="1" w:styleId="WW8Num18z1">
    <w:name w:val="WW8Num18z1"/>
    <w:rsid w:val="00DE2CF9"/>
    <w:rPr>
      <w:rFonts w:ascii="Courier New" w:hAnsi="Courier New" w:cs="Courier New"/>
    </w:rPr>
  </w:style>
  <w:style w:type="character" w:customStyle="1" w:styleId="WW8Num18z3">
    <w:name w:val="WW8Num18z3"/>
    <w:rsid w:val="00DE2CF9"/>
    <w:rPr>
      <w:rFonts w:ascii="Symbol" w:hAnsi="Symbol"/>
    </w:rPr>
  </w:style>
  <w:style w:type="character" w:customStyle="1" w:styleId="WW8Num19z0">
    <w:name w:val="WW8Num19z0"/>
    <w:rsid w:val="00DE2CF9"/>
    <w:rPr>
      <w:rFonts w:ascii="Symbol" w:hAnsi="Symbol"/>
    </w:rPr>
  </w:style>
  <w:style w:type="character" w:customStyle="1" w:styleId="WW8Num19z1">
    <w:name w:val="WW8Num19z1"/>
    <w:rsid w:val="00DE2CF9"/>
    <w:rPr>
      <w:rFonts w:ascii="Courier New" w:hAnsi="Courier New" w:cs="Courier New"/>
    </w:rPr>
  </w:style>
  <w:style w:type="character" w:customStyle="1" w:styleId="WW8Num19z2">
    <w:name w:val="WW8Num19z2"/>
    <w:rsid w:val="00DE2CF9"/>
    <w:rPr>
      <w:rFonts w:ascii="Wingdings" w:hAnsi="Wingdings"/>
    </w:rPr>
  </w:style>
  <w:style w:type="character" w:customStyle="1" w:styleId="WW8Num22z0">
    <w:name w:val="WW8Num22z0"/>
    <w:rsid w:val="00DE2CF9"/>
    <w:rPr>
      <w:rFonts w:ascii="Symbol" w:hAnsi="Symbol"/>
    </w:rPr>
  </w:style>
  <w:style w:type="character" w:customStyle="1" w:styleId="WW8Num22z1">
    <w:name w:val="WW8Num22z1"/>
    <w:rsid w:val="00DE2CF9"/>
    <w:rPr>
      <w:rFonts w:ascii="Courier New" w:hAnsi="Courier New" w:cs="Courier New"/>
    </w:rPr>
  </w:style>
  <w:style w:type="character" w:customStyle="1" w:styleId="WW8Num22z2">
    <w:name w:val="WW8Num22z2"/>
    <w:rsid w:val="00DE2CF9"/>
    <w:rPr>
      <w:rFonts w:ascii="Wingdings" w:hAnsi="Wingdings"/>
    </w:rPr>
  </w:style>
  <w:style w:type="character" w:customStyle="1" w:styleId="WW8Num23z0">
    <w:name w:val="WW8Num23z0"/>
    <w:rsid w:val="00DE2CF9"/>
    <w:rPr>
      <w:sz w:val="20"/>
    </w:rPr>
  </w:style>
  <w:style w:type="character" w:customStyle="1" w:styleId="WW8Num25z0">
    <w:name w:val="WW8Num25z0"/>
    <w:rsid w:val="00DE2CF9"/>
    <w:rPr>
      <w:rFonts w:ascii="Symbol" w:eastAsia="Times New Roman" w:hAnsi="Symbol" w:cs="Times New Roman"/>
    </w:rPr>
  </w:style>
  <w:style w:type="character" w:customStyle="1" w:styleId="WW8Num25z1">
    <w:name w:val="WW8Num25z1"/>
    <w:rsid w:val="00DE2CF9"/>
    <w:rPr>
      <w:rFonts w:ascii="Courier New" w:hAnsi="Courier New"/>
    </w:rPr>
  </w:style>
  <w:style w:type="character" w:customStyle="1" w:styleId="WW8Num25z2">
    <w:name w:val="WW8Num25z2"/>
    <w:rsid w:val="00DE2CF9"/>
    <w:rPr>
      <w:rFonts w:ascii="Wingdings" w:hAnsi="Wingdings"/>
    </w:rPr>
  </w:style>
  <w:style w:type="character" w:customStyle="1" w:styleId="WW8Num25z3">
    <w:name w:val="WW8Num25z3"/>
    <w:rsid w:val="00DE2CF9"/>
    <w:rPr>
      <w:rFonts w:ascii="Symbol" w:hAnsi="Symbol"/>
    </w:rPr>
  </w:style>
  <w:style w:type="character" w:customStyle="1" w:styleId="Fontepargpadro1">
    <w:name w:val="Fonte parág. padrão1"/>
    <w:rsid w:val="00DE2CF9"/>
  </w:style>
  <w:style w:type="character" w:customStyle="1" w:styleId="Smbolosdenumerao">
    <w:name w:val="Símbolos de numeração"/>
    <w:rsid w:val="00DE2CF9"/>
  </w:style>
  <w:style w:type="paragraph" w:customStyle="1" w:styleId="Captulo">
    <w:name w:val="Capítulo"/>
    <w:basedOn w:val="Normal"/>
    <w:next w:val="Corpodetexto"/>
    <w:rsid w:val="00DE2CF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2CF9"/>
    <w:pPr>
      <w:suppressAutoHyphens/>
      <w:autoSpaceDN/>
      <w:adjustRightInd/>
    </w:pPr>
    <w:rPr>
      <w:lang w:eastAsia="ar-SA"/>
    </w:rPr>
  </w:style>
  <w:style w:type="paragraph" w:customStyle="1" w:styleId="Legenda1">
    <w:name w:val="Legenda1"/>
    <w:basedOn w:val="Normal"/>
    <w:rsid w:val="00DE2CF9"/>
    <w:pPr>
      <w:suppressLineNumbers/>
      <w:suppressAutoHyphens/>
      <w:spacing w:before="120" w:after="120"/>
    </w:pPr>
    <w:rPr>
      <w:i/>
      <w:iCs/>
      <w:sz w:val="24"/>
      <w:szCs w:val="24"/>
      <w:lang w:eastAsia="ar-SA"/>
    </w:rPr>
  </w:style>
  <w:style w:type="paragraph" w:customStyle="1" w:styleId="ndice">
    <w:name w:val="Índice"/>
    <w:basedOn w:val="Normal"/>
    <w:rsid w:val="00DE2CF9"/>
    <w:pPr>
      <w:suppressLineNumbers/>
      <w:suppressAutoHyphens/>
    </w:pPr>
    <w:rPr>
      <w:lang w:eastAsia="ar-SA"/>
    </w:rPr>
  </w:style>
  <w:style w:type="paragraph" w:customStyle="1" w:styleId="Corpodetexto21">
    <w:name w:val="Corpo de texto 21"/>
    <w:basedOn w:val="Normal"/>
    <w:rsid w:val="00DE2CF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2CF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2CF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2CF9"/>
    <w:pPr>
      <w:jc w:val="center"/>
    </w:pPr>
    <w:rPr>
      <w:i/>
      <w:iCs/>
    </w:rPr>
  </w:style>
  <w:style w:type="character" w:customStyle="1" w:styleId="SubttuloChar">
    <w:name w:val="Subtítulo Char"/>
    <w:basedOn w:val="Fontepargpadro"/>
    <w:link w:val="Subttulo"/>
    <w:rsid w:val="00DE2CF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2CF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2CF9"/>
    <w:pPr>
      <w:suppressAutoHyphens/>
    </w:pPr>
    <w:rPr>
      <w:rFonts w:eastAsia="Times New Roman"/>
      <w:sz w:val="28"/>
      <w:szCs w:val="24"/>
      <w:lang w:eastAsia="ar-SA"/>
    </w:rPr>
  </w:style>
  <w:style w:type="paragraph" w:customStyle="1" w:styleId="Contedodoquadro">
    <w:name w:val="Conteúdo do quadro"/>
    <w:basedOn w:val="Corpodetexto"/>
    <w:rsid w:val="00DE2CF9"/>
    <w:pPr>
      <w:suppressAutoHyphens/>
      <w:autoSpaceDN/>
      <w:adjustRightInd/>
    </w:pPr>
    <w:rPr>
      <w:lang w:eastAsia="ar-SA"/>
    </w:rPr>
  </w:style>
  <w:style w:type="paragraph" w:customStyle="1" w:styleId="Contedodatabela">
    <w:name w:val="Conteúdo da tabela"/>
    <w:basedOn w:val="Normal"/>
    <w:rsid w:val="00DE2CF9"/>
    <w:pPr>
      <w:suppressLineNumbers/>
      <w:suppressAutoHyphens/>
    </w:pPr>
    <w:rPr>
      <w:lang w:eastAsia="ar-SA"/>
    </w:rPr>
  </w:style>
  <w:style w:type="paragraph" w:customStyle="1" w:styleId="Ttulodatabela">
    <w:name w:val="Título da tabela"/>
    <w:basedOn w:val="Contedodatabela"/>
    <w:rsid w:val="00DE2CF9"/>
    <w:pPr>
      <w:jc w:val="center"/>
    </w:pPr>
    <w:rPr>
      <w:b/>
      <w:bCs/>
    </w:rPr>
  </w:style>
  <w:style w:type="character" w:styleId="Hyperlink">
    <w:name w:val="Hyperlink"/>
    <w:basedOn w:val="Fontepargpadro"/>
    <w:uiPriority w:val="99"/>
    <w:rsid w:val="00DE2CF9"/>
    <w:rPr>
      <w:color w:val="0000FF"/>
      <w:u w:val="single"/>
    </w:rPr>
  </w:style>
  <w:style w:type="character" w:customStyle="1" w:styleId="centerazul1">
    <w:name w:val="centerazul1"/>
    <w:basedOn w:val="Fontepargpadro"/>
    <w:rsid w:val="00DE2CF9"/>
    <w:rPr>
      <w:rFonts w:ascii="Verdana" w:hAnsi="Verdana" w:hint="default"/>
      <w:color w:val="373461"/>
      <w:sz w:val="15"/>
      <w:szCs w:val="15"/>
    </w:rPr>
  </w:style>
  <w:style w:type="paragraph" w:styleId="PargrafodaLista">
    <w:name w:val="List Paragraph"/>
    <w:basedOn w:val="Normal"/>
    <w:qFormat/>
    <w:rsid w:val="00DE2CF9"/>
    <w:pPr>
      <w:ind w:left="720"/>
      <w:contextualSpacing/>
    </w:pPr>
    <w:rPr>
      <w:rFonts w:eastAsia="Times New Roman"/>
      <w:sz w:val="24"/>
      <w:szCs w:val="24"/>
    </w:rPr>
  </w:style>
  <w:style w:type="paragraph" w:styleId="NormalWeb">
    <w:name w:val="Normal (Web)"/>
    <w:basedOn w:val="Normal"/>
    <w:uiPriority w:val="99"/>
    <w:unhideWhenUsed/>
    <w:rsid w:val="00DE2CF9"/>
    <w:pPr>
      <w:spacing w:before="100" w:beforeAutospacing="1" w:after="100" w:afterAutospacing="1"/>
    </w:pPr>
    <w:rPr>
      <w:rFonts w:eastAsia="Times New Roman"/>
      <w:sz w:val="24"/>
      <w:szCs w:val="24"/>
    </w:rPr>
  </w:style>
  <w:style w:type="character" w:customStyle="1" w:styleId="st">
    <w:name w:val="st"/>
    <w:basedOn w:val="Fontepargpadro"/>
    <w:rsid w:val="00DE2CF9"/>
  </w:style>
  <w:style w:type="character" w:styleId="nfase">
    <w:name w:val="Emphasis"/>
    <w:basedOn w:val="Fontepargpadro"/>
    <w:qFormat/>
    <w:rsid w:val="00DE2CF9"/>
    <w:rPr>
      <w:i/>
      <w:iCs/>
    </w:rPr>
  </w:style>
  <w:style w:type="character" w:styleId="HiperlinkVisitado">
    <w:name w:val="FollowedHyperlink"/>
    <w:basedOn w:val="Fontepargpadro"/>
    <w:rsid w:val="00DE2CF9"/>
    <w:rPr>
      <w:color w:val="800080"/>
      <w:u w:val="single"/>
    </w:rPr>
  </w:style>
  <w:style w:type="character" w:styleId="Forte">
    <w:name w:val="Strong"/>
    <w:basedOn w:val="Fontepargpadro"/>
    <w:uiPriority w:val="22"/>
    <w:qFormat/>
    <w:rsid w:val="00DE2CF9"/>
    <w:rPr>
      <w:b/>
      <w:bCs/>
    </w:rPr>
  </w:style>
  <w:style w:type="character" w:customStyle="1" w:styleId="noticialink">
    <w:name w:val="noticialink"/>
    <w:basedOn w:val="Fontepargpadro"/>
    <w:rsid w:val="00DE2CF9"/>
  </w:style>
  <w:style w:type="table" w:styleId="Tabelacomgrade">
    <w:name w:val="Table Grid"/>
    <w:basedOn w:val="Tabelanormal"/>
    <w:uiPriority w:val="59"/>
    <w:rsid w:val="00DE2CF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2CF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DE2CF9"/>
    <w:pPr>
      <w:numPr>
        <w:numId w:val="7"/>
      </w:numPr>
    </w:pPr>
  </w:style>
  <w:style w:type="paragraph" w:customStyle="1" w:styleId="WW-Legenda11111111111111111111111111111">
    <w:name w:val="WW-Legenda11111111111111111111111111111"/>
    <w:basedOn w:val="Normal"/>
    <w:next w:val="Normal"/>
    <w:rsid w:val="00DE2CF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2CF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2CF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2CF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2CF9"/>
    <w:rPr>
      <w:rFonts w:ascii="Times New Roman" w:eastAsia="Times New Roman" w:hAnsi="Times New Roman" w:cs="Times New Roman"/>
      <w:sz w:val="20"/>
      <w:szCs w:val="20"/>
      <w:lang w:eastAsia="ar-SA"/>
    </w:rPr>
  </w:style>
  <w:style w:type="character" w:styleId="Refdenotaderodap">
    <w:name w:val="footnote reference"/>
    <w:semiHidden/>
    <w:unhideWhenUsed/>
    <w:rsid w:val="00DE2CF9"/>
    <w:rPr>
      <w:vertAlign w:val="superscript"/>
    </w:rPr>
  </w:style>
  <w:style w:type="paragraph" w:customStyle="1" w:styleId="WW-Recuodecorpodetexto2">
    <w:name w:val="WW-Recuo de corpo de texto 2"/>
    <w:basedOn w:val="Normal"/>
    <w:rsid w:val="00DE2CF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2CF9"/>
    <w:pPr>
      <w:suppressAutoHyphens/>
    </w:pPr>
    <w:rPr>
      <w:rFonts w:ascii="Century Gothic" w:eastAsia="Times New Roman" w:hAnsi="Century Gothic"/>
      <w:b/>
      <w:sz w:val="22"/>
      <w:lang w:eastAsia="ar-SA"/>
    </w:rPr>
  </w:style>
  <w:style w:type="paragraph" w:customStyle="1" w:styleId="WW-NormalWeb">
    <w:name w:val="WW-Normal (Web)"/>
    <w:basedOn w:val="Normal"/>
    <w:rsid w:val="00DE2CF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DE2CF9"/>
    <w:rPr>
      <w:rFonts w:ascii="Tahoma" w:hAnsi="Tahoma" w:cs="Tahoma"/>
      <w:sz w:val="16"/>
      <w:szCs w:val="16"/>
    </w:rPr>
  </w:style>
  <w:style w:type="character" w:customStyle="1" w:styleId="TextodebaloChar">
    <w:name w:val="Texto de balão Char"/>
    <w:basedOn w:val="Fontepargpadro"/>
    <w:link w:val="Textodebalo"/>
    <w:uiPriority w:val="99"/>
    <w:semiHidden/>
    <w:rsid w:val="00DE2CF9"/>
    <w:rPr>
      <w:rFonts w:ascii="Tahoma" w:eastAsia="Batang" w:hAnsi="Tahoma" w:cs="Tahoma"/>
      <w:sz w:val="16"/>
      <w:szCs w:val="16"/>
      <w:lang w:eastAsia="pt-BR"/>
    </w:rPr>
  </w:style>
  <w:style w:type="table" w:customStyle="1" w:styleId="TableNormal">
    <w:name w:val="Table Normal"/>
    <w:uiPriority w:val="2"/>
    <w:semiHidden/>
    <w:unhideWhenUsed/>
    <w:qFormat/>
    <w:rsid w:val="00DE2C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2CF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DE2CF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DE2CF9"/>
  </w:style>
  <w:style w:type="paragraph" w:styleId="CabealhodoSumrio">
    <w:name w:val="TOC Heading"/>
    <w:basedOn w:val="Ttulo1"/>
    <w:next w:val="Normal"/>
    <w:uiPriority w:val="39"/>
    <w:unhideWhenUsed/>
    <w:qFormat/>
    <w:rsid w:val="00DE2CF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DE2CF9"/>
    <w:pPr>
      <w:spacing w:after="100"/>
    </w:pPr>
  </w:style>
  <w:style w:type="paragraph" w:styleId="Sumrio2">
    <w:name w:val="toc 2"/>
    <w:basedOn w:val="Normal"/>
    <w:next w:val="Normal"/>
    <w:autoRedefine/>
    <w:uiPriority w:val="39"/>
    <w:unhideWhenUsed/>
    <w:qFormat/>
    <w:rsid w:val="00DE2CF9"/>
    <w:pPr>
      <w:spacing w:after="100"/>
      <w:ind w:left="200"/>
    </w:pPr>
  </w:style>
  <w:style w:type="paragraph" w:styleId="Sumrio3">
    <w:name w:val="toc 3"/>
    <w:basedOn w:val="Normal"/>
    <w:next w:val="Normal"/>
    <w:autoRedefine/>
    <w:uiPriority w:val="39"/>
    <w:unhideWhenUsed/>
    <w:qFormat/>
    <w:rsid w:val="00DE2CF9"/>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CF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2CF9"/>
    <w:pPr>
      <w:keepNext/>
      <w:jc w:val="center"/>
      <w:outlineLvl w:val="0"/>
    </w:pPr>
    <w:rPr>
      <w:rFonts w:ascii="Arial" w:hAnsi="Arial"/>
      <w:b/>
      <w:sz w:val="24"/>
    </w:rPr>
  </w:style>
  <w:style w:type="paragraph" w:styleId="Ttulo2">
    <w:name w:val="heading 2"/>
    <w:basedOn w:val="Normal"/>
    <w:next w:val="Normal"/>
    <w:link w:val="Ttulo2Char"/>
    <w:qFormat/>
    <w:rsid w:val="00DE2CF9"/>
    <w:pPr>
      <w:keepNext/>
      <w:outlineLvl w:val="1"/>
    </w:pPr>
    <w:rPr>
      <w:rFonts w:ascii="Arial" w:hAnsi="Arial"/>
      <w:sz w:val="24"/>
    </w:rPr>
  </w:style>
  <w:style w:type="paragraph" w:styleId="Ttulo3">
    <w:name w:val="heading 3"/>
    <w:basedOn w:val="Normal"/>
    <w:next w:val="Normal"/>
    <w:link w:val="Ttulo3Char"/>
    <w:qFormat/>
    <w:rsid w:val="00DE2CF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2CF9"/>
    <w:pPr>
      <w:keepNext/>
      <w:jc w:val="center"/>
      <w:outlineLvl w:val="3"/>
    </w:pPr>
    <w:rPr>
      <w:b/>
      <w:bCs/>
      <w:sz w:val="28"/>
      <w:lang w:val="en-US"/>
    </w:rPr>
  </w:style>
  <w:style w:type="paragraph" w:styleId="Ttulo5">
    <w:name w:val="heading 5"/>
    <w:basedOn w:val="Normal"/>
    <w:next w:val="Normal"/>
    <w:link w:val="Ttulo5Char"/>
    <w:qFormat/>
    <w:rsid w:val="00DE2CF9"/>
    <w:pPr>
      <w:spacing w:before="240" w:after="60"/>
      <w:outlineLvl w:val="4"/>
    </w:pPr>
    <w:rPr>
      <w:b/>
      <w:bCs/>
      <w:i/>
      <w:iCs/>
      <w:sz w:val="26"/>
      <w:szCs w:val="26"/>
    </w:rPr>
  </w:style>
  <w:style w:type="paragraph" w:styleId="Ttulo6">
    <w:name w:val="heading 6"/>
    <w:basedOn w:val="Normal"/>
    <w:next w:val="Normal"/>
    <w:link w:val="Ttulo6Char"/>
    <w:qFormat/>
    <w:rsid w:val="00DE2CF9"/>
    <w:pPr>
      <w:keepNext/>
      <w:jc w:val="center"/>
      <w:outlineLvl w:val="5"/>
    </w:pPr>
    <w:rPr>
      <w:rFonts w:eastAsia="Times New Roman"/>
      <w:sz w:val="28"/>
      <w:szCs w:val="24"/>
    </w:rPr>
  </w:style>
  <w:style w:type="paragraph" w:styleId="Ttulo7">
    <w:name w:val="heading 7"/>
    <w:basedOn w:val="Normal"/>
    <w:next w:val="Normal"/>
    <w:link w:val="Ttulo7Char"/>
    <w:qFormat/>
    <w:rsid w:val="00DE2CF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2CF9"/>
    <w:rPr>
      <w:rFonts w:ascii="Arial" w:eastAsia="Batang" w:hAnsi="Arial" w:cs="Times New Roman"/>
      <w:b/>
      <w:sz w:val="24"/>
      <w:szCs w:val="20"/>
      <w:lang w:eastAsia="pt-BR"/>
    </w:rPr>
  </w:style>
  <w:style w:type="character" w:customStyle="1" w:styleId="Ttulo2Char">
    <w:name w:val="Título 2 Char"/>
    <w:basedOn w:val="Fontepargpadro"/>
    <w:link w:val="Ttulo2"/>
    <w:rsid w:val="00DE2CF9"/>
    <w:rPr>
      <w:rFonts w:ascii="Arial" w:eastAsia="Batang" w:hAnsi="Arial" w:cs="Times New Roman"/>
      <w:sz w:val="24"/>
      <w:szCs w:val="20"/>
      <w:lang w:eastAsia="pt-BR"/>
    </w:rPr>
  </w:style>
  <w:style w:type="character" w:customStyle="1" w:styleId="Ttulo3Char">
    <w:name w:val="Título 3 Char"/>
    <w:basedOn w:val="Fontepargpadro"/>
    <w:link w:val="Ttulo3"/>
    <w:rsid w:val="00DE2CF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2CF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2CF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2CF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2CF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2CF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2CF9"/>
    <w:rPr>
      <w:rFonts w:ascii="Arial" w:eastAsia="Batang" w:hAnsi="Arial" w:cs="Arial"/>
      <w:lang w:val="pt-PT" w:eastAsia="pt-BR"/>
    </w:rPr>
  </w:style>
  <w:style w:type="paragraph" w:styleId="Cabealho">
    <w:name w:val="header"/>
    <w:basedOn w:val="Normal"/>
    <w:link w:val="CabealhoChar"/>
    <w:rsid w:val="00DE2CF9"/>
    <w:pPr>
      <w:tabs>
        <w:tab w:val="center" w:pos="4419"/>
        <w:tab w:val="right" w:pos="8838"/>
      </w:tabs>
    </w:pPr>
  </w:style>
  <w:style w:type="character" w:customStyle="1" w:styleId="CabealhoChar">
    <w:name w:val="Cabeçalho Char"/>
    <w:basedOn w:val="Fontepargpadro"/>
    <w:link w:val="Cabealho"/>
    <w:rsid w:val="00DE2CF9"/>
    <w:rPr>
      <w:rFonts w:ascii="Times New Roman" w:eastAsia="Batang" w:hAnsi="Times New Roman" w:cs="Times New Roman"/>
      <w:sz w:val="20"/>
      <w:szCs w:val="20"/>
      <w:lang w:eastAsia="pt-BR"/>
    </w:rPr>
  </w:style>
  <w:style w:type="paragraph" w:styleId="Rodap">
    <w:name w:val="footer"/>
    <w:basedOn w:val="Normal"/>
    <w:link w:val="RodapChar"/>
    <w:rsid w:val="00DE2CF9"/>
    <w:pPr>
      <w:tabs>
        <w:tab w:val="center" w:pos="4419"/>
        <w:tab w:val="right" w:pos="8838"/>
      </w:tabs>
    </w:pPr>
  </w:style>
  <w:style w:type="character" w:customStyle="1" w:styleId="RodapChar">
    <w:name w:val="Rodapé Char"/>
    <w:basedOn w:val="Fontepargpadro"/>
    <w:link w:val="Rodap"/>
    <w:rsid w:val="00DE2CF9"/>
    <w:rPr>
      <w:rFonts w:ascii="Times New Roman" w:eastAsia="Batang" w:hAnsi="Times New Roman" w:cs="Times New Roman"/>
      <w:sz w:val="20"/>
      <w:szCs w:val="20"/>
      <w:lang w:eastAsia="pt-BR"/>
    </w:rPr>
  </w:style>
  <w:style w:type="character" w:styleId="Nmerodepgina">
    <w:name w:val="page number"/>
    <w:basedOn w:val="Fontepargpadro"/>
    <w:rsid w:val="00DE2CF9"/>
  </w:style>
  <w:style w:type="paragraph" w:styleId="Corpodetexto2">
    <w:name w:val="Body Text 2"/>
    <w:basedOn w:val="Normal"/>
    <w:link w:val="Corpodetexto2Char"/>
    <w:rsid w:val="00DE2CF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2CF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E2CF9"/>
    <w:rPr>
      <w:rFonts w:ascii="Courier New" w:eastAsia="Times New Roman" w:hAnsi="Courier New" w:cs="Courier New"/>
    </w:rPr>
  </w:style>
  <w:style w:type="character" w:customStyle="1" w:styleId="TextosemFormataoChar">
    <w:name w:val="Texto sem Formatação Char"/>
    <w:basedOn w:val="Fontepargpadro"/>
    <w:link w:val="TextosemFormatao"/>
    <w:rsid w:val="00DE2CF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2CF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2CF9"/>
    <w:rPr>
      <w:rFonts w:ascii="Arial" w:eastAsia="Batang" w:hAnsi="Arial" w:cs="Arial"/>
      <w:lang w:val="pt-PT" w:eastAsia="pt-BR"/>
    </w:rPr>
  </w:style>
  <w:style w:type="paragraph" w:styleId="Corpodetexto">
    <w:name w:val="Body Text"/>
    <w:basedOn w:val="Normal"/>
    <w:link w:val="CorpodetextoChar"/>
    <w:rsid w:val="00DE2CF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2CF9"/>
    <w:rPr>
      <w:rFonts w:ascii="Arial" w:eastAsia="Batang" w:hAnsi="Arial" w:cs="Arial"/>
      <w:lang w:val="pt-PT" w:eastAsia="pt-BR"/>
    </w:rPr>
  </w:style>
  <w:style w:type="paragraph" w:styleId="Ttulo">
    <w:name w:val="Title"/>
    <w:basedOn w:val="Normal"/>
    <w:link w:val="TtuloChar"/>
    <w:qFormat/>
    <w:rsid w:val="00DE2CF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2CF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2CF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2CF9"/>
    <w:rPr>
      <w:rFonts w:ascii="Arial" w:eastAsia="Batang" w:hAnsi="Arial" w:cs="Arial"/>
      <w:lang w:val="pt-PT" w:eastAsia="pt-BR"/>
    </w:rPr>
  </w:style>
  <w:style w:type="paragraph" w:styleId="Corpodetexto3">
    <w:name w:val="Body Text 3"/>
    <w:basedOn w:val="Normal"/>
    <w:link w:val="Corpodetexto3Char"/>
    <w:rsid w:val="00DE2CF9"/>
    <w:rPr>
      <w:rFonts w:eastAsia="Times New Roman"/>
      <w:sz w:val="28"/>
      <w:szCs w:val="24"/>
    </w:rPr>
  </w:style>
  <w:style w:type="character" w:customStyle="1" w:styleId="Corpodetexto3Char">
    <w:name w:val="Corpo de texto 3 Char"/>
    <w:basedOn w:val="Fontepargpadro"/>
    <w:link w:val="Corpodetexto3"/>
    <w:rsid w:val="00DE2CF9"/>
    <w:rPr>
      <w:rFonts w:ascii="Times New Roman" w:eastAsia="Times New Roman" w:hAnsi="Times New Roman" w:cs="Times New Roman"/>
      <w:sz w:val="28"/>
      <w:szCs w:val="24"/>
      <w:lang w:eastAsia="pt-BR"/>
    </w:rPr>
  </w:style>
  <w:style w:type="character" w:customStyle="1" w:styleId="Absatz-Standardschriftart">
    <w:name w:val="Absatz-Standardschriftart"/>
    <w:rsid w:val="00DE2CF9"/>
  </w:style>
  <w:style w:type="character" w:customStyle="1" w:styleId="WW-Absatz-Standardschriftart">
    <w:name w:val="WW-Absatz-Standardschriftart"/>
    <w:rsid w:val="00DE2CF9"/>
  </w:style>
  <w:style w:type="character" w:customStyle="1" w:styleId="WW-Absatz-Standardschriftart1">
    <w:name w:val="WW-Absatz-Standardschriftart1"/>
    <w:rsid w:val="00DE2CF9"/>
  </w:style>
  <w:style w:type="character" w:customStyle="1" w:styleId="WW-Absatz-Standardschriftart11">
    <w:name w:val="WW-Absatz-Standardschriftart11"/>
    <w:rsid w:val="00DE2CF9"/>
  </w:style>
  <w:style w:type="character" w:customStyle="1" w:styleId="WW-Absatz-Standardschriftart111">
    <w:name w:val="WW-Absatz-Standardschriftart111"/>
    <w:rsid w:val="00DE2CF9"/>
  </w:style>
  <w:style w:type="character" w:customStyle="1" w:styleId="WW-Absatz-Standardschriftart1111">
    <w:name w:val="WW-Absatz-Standardschriftart1111"/>
    <w:rsid w:val="00DE2CF9"/>
  </w:style>
  <w:style w:type="character" w:customStyle="1" w:styleId="WW-Absatz-Standardschriftart11111">
    <w:name w:val="WW-Absatz-Standardschriftart11111"/>
    <w:rsid w:val="00DE2CF9"/>
  </w:style>
  <w:style w:type="character" w:customStyle="1" w:styleId="WW-Absatz-Standardschriftart111111">
    <w:name w:val="WW-Absatz-Standardschriftart111111"/>
    <w:rsid w:val="00DE2CF9"/>
  </w:style>
  <w:style w:type="character" w:customStyle="1" w:styleId="WW8Num2z0">
    <w:name w:val="WW8Num2z0"/>
    <w:rsid w:val="00DE2CF9"/>
    <w:rPr>
      <w:rFonts w:ascii="Symbol" w:hAnsi="Symbol"/>
    </w:rPr>
  </w:style>
  <w:style w:type="character" w:customStyle="1" w:styleId="WW8Num2z1">
    <w:name w:val="WW8Num2z1"/>
    <w:rsid w:val="00DE2CF9"/>
    <w:rPr>
      <w:rFonts w:ascii="Courier New" w:hAnsi="Courier New" w:cs="Courier New"/>
    </w:rPr>
  </w:style>
  <w:style w:type="character" w:customStyle="1" w:styleId="WW8Num2z2">
    <w:name w:val="WW8Num2z2"/>
    <w:rsid w:val="00DE2CF9"/>
    <w:rPr>
      <w:rFonts w:ascii="Wingdings" w:hAnsi="Wingdings"/>
    </w:rPr>
  </w:style>
  <w:style w:type="character" w:customStyle="1" w:styleId="WW8Num3z0">
    <w:name w:val="WW8Num3z0"/>
    <w:rsid w:val="00DE2CF9"/>
    <w:rPr>
      <w:rFonts w:ascii="Symbol" w:hAnsi="Symbol"/>
    </w:rPr>
  </w:style>
  <w:style w:type="character" w:customStyle="1" w:styleId="WW8Num3z1">
    <w:name w:val="WW8Num3z1"/>
    <w:rsid w:val="00DE2CF9"/>
    <w:rPr>
      <w:rFonts w:ascii="Courier New" w:hAnsi="Courier New" w:cs="Courier New"/>
    </w:rPr>
  </w:style>
  <w:style w:type="character" w:customStyle="1" w:styleId="WW8Num3z2">
    <w:name w:val="WW8Num3z2"/>
    <w:rsid w:val="00DE2CF9"/>
    <w:rPr>
      <w:rFonts w:ascii="Wingdings" w:hAnsi="Wingdings"/>
    </w:rPr>
  </w:style>
  <w:style w:type="character" w:customStyle="1" w:styleId="WW8Num7z0">
    <w:name w:val="WW8Num7z0"/>
    <w:rsid w:val="00DE2CF9"/>
    <w:rPr>
      <w:rFonts w:ascii="Symbol" w:hAnsi="Symbol"/>
    </w:rPr>
  </w:style>
  <w:style w:type="character" w:customStyle="1" w:styleId="WW8Num7z1">
    <w:name w:val="WW8Num7z1"/>
    <w:rsid w:val="00DE2CF9"/>
    <w:rPr>
      <w:rFonts w:ascii="Courier New" w:hAnsi="Courier New" w:cs="Courier New"/>
    </w:rPr>
  </w:style>
  <w:style w:type="character" w:customStyle="1" w:styleId="WW8Num7z2">
    <w:name w:val="WW8Num7z2"/>
    <w:rsid w:val="00DE2CF9"/>
    <w:rPr>
      <w:rFonts w:ascii="Wingdings" w:hAnsi="Wingdings"/>
    </w:rPr>
  </w:style>
  <w:style w:type="character" w:customStyle="1" w:styleId="WW8Num10z0">
    <w:name w:val="WW8Num10z0"/>
    <w:rsid w:val="00DE2CF9"/>
    <w:rPr>
      <w:rFonts w:ascii="Symbol" w:hAnsi="Symbol"/>
    </w:rPr>
  </w:style>
  <w:style w:type="character" w:customStyle="1" w:styleId="WW8Num10z1">
    <w:name w:val="WW8Num10z1"/>
    <w:rsid w:val="00DE2CF9"/>
    <w:rPr>
      <w:rFonts w:ascii="Courier New" w:hAnsi="Courier New" w:cs="Courier New"/>
    </w:rPr>
  </w:style>
  <w:style w:type="character" w:customStyle="1" w:styleId="WW8Num10z2">
    <w:name w:val="WW8Num10z2"/>
    <w:rsid w:val="00DE2CF9"/>
    <w:rPr>
      <w:rFonts w:ascii="Wingdings" w:hAnsi="Wingdings"/>
    </w:rPr>
  </w:style>
  <w:style w:type="character" w:customStyle="1" w:styleId="WW8Num11z0">
    <w:name w:val="WW8Num11z0"/>
    <w:rsid w:val="00DE2CF9"/>
    <w:rPr>
      <w:rFonts w:ascii="Symbol" w:hAnsi="Symbol"/>
    </w:rPr>
  </w:style>
  <w:style w:type="character" w:customStyle="1" w:styleId="WW8Num11z1">
    <w:name w:val="WW8Num11z1"/>
    <w:rsid w:val="00DE2CF9"/>
    <w:rPr>
      <w:rFonts w:ascii="Courier New" w:hAnsi="Courier New" w:cs="Courier New"/>
    </w:rPr>
  </w:style>
  <w:style w:type="character" w:customStyle="1" w:styleId="WW8Num11z2">
    <w:name w:val="WW8Num11z2"/>
    <w:rsid w:val="00DE2CF9"/>
    <w:rPr>
      <w:rFonts w:ascii="Wingdings" w:hAnsi="Wingdings"/>
    </w:rPr>
  </w:style>
  <w:style w:type="character" w:customStyle="1" w:styleId="WW8Num15z0">
    <w:name w:val="WW8Num15z0"/>
    <w:rsid w:val="00DE2CF9"/>
    <w:rPr>
      <w:rFonts w:ascii="Symbol" w:hAnsi="Symbol"/>
    </w:rPr>
  </w:style>
  <w:style w:type="character" w:customStyle="1" w:styleId="WW8Num15z1">
    <w:name w:val="WW8Num15z1"/>
    <w:rsid w:val="00DE2CF9"/>
    <w:rPr>
      <w:rFonts w:ascii="Courier New" w:hAnsi="Courier New" w:cs="Courier New"/>
    </w:rPr>
  </w:style>
  <w:style w:type="character" w:customStyle="1" w:styleId="WW8Num15z2">
    <w:name w:val="WW8Num15z2"/>
    <w:rsid w:val="00DE2CF9"/>
    <w:rPr>
      <w:rFonts w:ascii="Wingdings" w:hAnsi="Wingdings"/>
    </w:rPr>
  </w:style>
  <w:style w:type="character" w:customStyle="1" w:styleId="WW8Num18z0">
    <w:name w:val="WW8Num18z0"/>
    <w:rsid w:val="00DE2CF9"/>
    <w:rPr>
      <w:rFonts w:ascii="Wingdings" w:hAnsi="Wingdings"/>
    </w:rPr>
  </w:style>
  <w:style w:type="character" w:customStyle="1" w:styleId="WW8Num18z1">
    <w:name w:val="WW8Num18z1"/>
    <w:rsid w:val="00DE2CF9"/>
    <w:rPr>
      <w:rFonts w:ascii="Courier New" w:hAnsi="Courier New" w:cs="Courier New"/>
    </w:rPr>
  </w:style>
  <w:style w:type="character" w:customStyle="1" w:styleId="WW8Num18z3">
    <w:name w:val="WW8Num18z3"/>
    <w:rsid w:val="00DE2CF9"/>
    <w:rPr>
      <w:rFonts w:ascii="Symbol" w:hAnsi="Symbol"/>
    </w:rPr>
  </w:style>
  <w:style w:type="character" w:customStyle="1" w:styleId="WW8Num19z0">
    <w:name w:val="WW8Num19z0"/>
    <w:rsid w:val="00DE2CF9"/>
    <w:rPr>
      <w:rFonts w:ascii="Symbol" w:hAnsi="Symbol"/>
    </w:rPr>
  </w:style>
  <w:style w:type="character" w:customStyle="1" w:styleId="WW8Num19z1">
    <w:name w:val="WW8Num19z1"/>
    <w:rsid w:val="00DE2CF9"/>
    <w:rPr>
      <w:rFonts w:ascii="Courier New" w:hAnsi="Courier New" w:cs="Courier New"/>
    </w:rPr>
  </w:style>
  <w:style w:type="character" w:customStyle="1" w:styleId="WW8Num19z2">
    <w:name w:val="WW8Num19z2"/>
    <w:rsid w:val="00DE2CF9"/>
    <w:rPr>
      <w:rFonts w:ascii="Wingdings" w:hAnsi="Wingdings"/>
    </w:rPr>
  </w:style>
  <w:style w:type="character" w:customStyle="1" w:styleId="WW8Num22z0">
    <w:name w:val="WW8Num22z0"/>
    <w:rsid w:val="00DE2CF9"/>
    <w:rPr>
      <w:rFonts w:ascii="Symbol" w:hAnsi="Symbol"/>
    </w:rPr>
  </w:style>
  <w:style w:type="character" w:customStyle="1" w:styleId="WW8Num22z1">
    <w:name w:val="WW8Num22z1"/>
    <w:rsid w:val="00DE2CF9"/>
    <w:rPr>
      <w:rFonts w:ascii="Courier New" w:hAnsi="Courier New" w:cs="Courier New"/>
    </w:rPr>
  </w:style>
  <w:style w:type="character" w:customStyle="1" w:styleId="WW8Num22z2">
    <w:name w:val="WW8Num22z2"/>
    <w:rsid w:val="00DE2CF9"/>
    <w:rPr>
      <w:rFonts w:ascii="Wingdings" w:hAnsi="Wingdings"/>
    </w:rPr>
  </w:style>
  <w:style w:type="character" w:customStyle="1" w:styleId="WW8Num23z0">
    <w:name w:val="WW8Num23z0"/>
    <w:rsid w:val="00DE2CF9"/>
    <w:rPr>
      <w:sz w:val="20"/>
    </w:rPr>
  </w:style>
  <w:style w:type="character" w:customStyle="1" w:styleId="WW8Num25z0">
    <w:name w:val="WW8Num25z0"/>
    <w:rsid w:val="00DE2CF9"/>
    <w:rPr>
      <w:rFonts w:ascii="Symbol" w:eastAsia="Times New Roman" w:hAnsi="Symbol" w:cs="Times New Roman"/>
    </w:rPr>
  </w:style>
  <w:style w:type="character" w:customStyle="1" w:styleId="WW8Num25z1">
    <w:name w:val="WW8Num25z1"/>
    <w:rsid w:val="00DE2CF9"/>
    <w:rPr>
      <w:rFonts w:ascii="Courier New" w:hAnsi="Courier New"/>
    </w:rPr>
  </w:style>
  <w:style w:type="character" w:customStyle="1" w:styleId="WW8Num25z2">
    <w:name w:val="WW8Num25z2"/>
    <w:rsid w:val="00DE2CF9"/>
    <w:rPr>
      <w:rFonts w:ascii="Wingdings" w:hAnsi="Wingdings"/>
    </w:rPr>
  </w:style>
  <w:style w:type="character" w:customStyle="1" w:styleId="WW8Num25z3">
    <w:name w:val="WW8Num25z3"/>
    <w:rsid w:val="00DE2CF9"/>
    <w:rPr>
      <w:rFonts w:ascii="Symbol" w:hAnsi="Symbol"/>
    </w:rPr>
  </w:style>
  <w:style w:type="character" w:customStyle="1" w:styleId="Fontepargpadro1">
    <w:name w:val="Fonte parág. padrão1"/>
    <w:rsid w:val="00DE2CF9"/>
  </w:style>
  <w:style w:type="character" w:customStyle="1" w:styleId="Smbolosdenumerao">
    <w:name w:val="Símbolos de numeração"/>
    <w:rsid w:val="00DE2CF9"/>
  </w:style>
  <w:style w:type="paragraph" w:customStyle="1" w:styleId="Captulo">
    <w:name w:val="Capítulo"/>
    <w:basedOn w:val="Normal"/>
    <w:next w:val="Corpodetexto"/>
    <w:rsid w:val="00DE2CF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2CF9"/>
    <w:pPr>
      <w:suppressAutoHyphens/>
      <w:autoSpaceDN/>
      <w:adjustRightInd/>
    </w:pPr>
    <w:rPr>
      <w:lang w:eastAsia="ar-SA"/>
    </w:rPr>
  </w:style>
  <w:style w:type="paragraph" w:customStyle="1" w:styleId="Legenda1">
    <w:name w:val="Legenda1"/>
    <w:basedOn w:val="Normal"/>
    <w:rsid w:val="00DE2CF9"/>
    <w:pPr>
      <w:suppressLineNumbers/>
      <w:suppressAutoHyphens/>
      <w:spacing w:before="120" w:after="120"/>
    </w:pPr>
    <w:rPr>
      <w:i/>
      <w:iCs/>
      <w:sz w:val="24"/>
      <w:szCs w:val="24"/>
      <w:lang w:eastAsia="ar-SA"/>
    </w:rPr>
  </w:style>
  <w:style w:type="paragraph" w:customStyle="1" w:styleId="ndice">
    <w:name w:val="Índice"/>
    <w:basedOn w:val="Normal"/>
    <w:rsid w:val="00DE2CF9"/>
    <w:pPr>
      <w:suppressLineNumbers/>
      <w:suppressAutoHyphens/>
    </w:pPr>
    <w:rPr>
      <w:lang w:eastAsia="ar-SA"/>
    </w:rPr>
  </w:style>
  <w:style w:type="paragraph" w:customStyle="1" w:styleId="Corpodetexto21">
    <w:name w:val="Corpo de texto 21"/>
    <w:basedOn w:val="Normal"/>
    <w:rsid w:val="00DE2CF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2CF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2CF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2CF9"/>
    <w:pPr>
      <w:jc w:val="center"/>
    </w:pPr>
    <w:rPr>
      <w:i/>
      <w:iCs/>
    </w:rPr>
  </w:style>
  <w:style w:type="character" w:customStyle="1" w:styleId="SubttuloChar">
    <w:name w:val="Subtítulo Char"/>
    <w:basedOn w:val="Fontepargpadro"/>
    <w:link w:val="Subttulo"/>
    <w:rsid w:val="00DE2CF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2CF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2CF9"/>
    <w:pPr>
      <w:suppressAutoHyphens/>
    </w:pPr>
    <w:rPr>
      <w:rFonts w:eastAsia="Times New Roman"/>
      <w:sz w:val="28"/>
      <w:szCs w:val="24"/>
      <w:lang w:eastAsia="ar-SA"/>
    </w:rPr>
  </w:style>
  <w:style w:type="paragraph" w:customStyle="1" w:styleId="Contedodoquadro">
    <w:name w:val="Conteúdo do quadro"/>
    <w:basedOn w:val="Corpodetexto"/>
    <w:rsid w:val="00DE2CF9"/>
    <w:pPr>
      <w:suppressAutoHyphens/>
      <w:autoSpaceDN/>
      <w:adjustRightInd/>
    </w:pPr>
    <w:rPr>
      <w:lang w:eastAsia="ar-SA"/>
    </w:rPr>
  </w:style>
  <w:style w:type="paragraph" w:customStyle="1" w:styleId="Contedodatabela">
    <w:name w:val="Conteúdo da tabela"/>
    <w:basedOn w:val="Normal"/>
    <w:rsid w:val="00DE2CF9"/>
    <w:pPr>
      <w:suppressLineNumbers/>
      <w:suppressAutoHyphens/>
    </w:pPr>
    <w:rPr>
      <w:lang w:eastAsia="ar-SA"/>
    </w:rPr>
  </w:style>
  <w:style w:type="paragraph" w:customStyle="1" w:styleId="Ttulodatabela">
    <w:name w:val="Título da tabela"/>
    <w:basedOn w:val="Contedodatabela"/>
    <w:rsid w:val="00DE2CF9"/>
    <w:pPr>
      <w:jc w:val="center"/>
    </w:pPr>
    <w:rPr>
      <w:b/>
      <w:bCs/>
    </w:rPr>
  </w:style>
  <w:style w:type="character" w:styleId="Hyperlink">
    <w:name w:val="Hyperlink"/>
    <w:basedOn w:val="Fontepargpadro"/>
    <w:uiPriority w:val="99"/>
    <w:rsid w:val="00DE2CF9"/>
    <w:rPr>
      <w:color w:val="0000FF"/>
      <w:u w:val="single"/>
    </w:rPr>
  </w:style>
  <w:style w:type="character" w:customStyle="1" w:styleId="centerazul1">
    <w:name w:val="centerazul1"/>
    <w:basedOn w:val="Fontepargpadro"/>
    <w:rsid w:val="00DE2CF9"/>
    <w:rPr>
      <w:rFonts w:ascii="Verdana" w:hAnsi="Verdana" w:hint="default"/>
      <w:color w:val="373461"/>
      <w:sz w:val="15"/>
      <w:szCs w:val="15"/>
    </w:rPr>
  </w:style>
  <w:style w:type="paragraph" w:styleId="PargrafodaLista">
    <w:name w:val="List Paragraph"/>
    <w:basedOn w:val="Normal"/>
    <w:qFormat/>
    <w:rsid w:val="00DE2CF9"/>
    <w:pPr>
      <w:ind w:left="720"/>
      <w:contextualSpacing/>
    </w:pPr>
    <w:rPr>
      <w:rFonts w:eastAsia="Times New Roman"/>
      <w:sz w:val="24"/>
      <w:szCs w:val="24"/>
    </w:rPr>
  </w:style>
  <w:style w:type="paragraph" w:styleId="NormalWeb">
    <w:name w:val="Normal (Web)"/>
    <w:basedOn w:val="Normal"/>
    <w:uiPriority w:val="99"/>
    <w:unhideWhenUsed/>
    <w:rsid w:val="00DE2CF9"/>
    <w:pPr>
      <w:spacing w:before="100" w:beforeAutospacing="1" w:after="100" w:afterAutospacing="1"/>
    </w:pPr>
    <w:rPr>
      <w:rFonts w:eastAsia="Times New Roman"/>
      <w:sz w:val="24"/>
      <w:szCs w:val="24"/>
    </w:rPr>
  </w:style>
  <w:style w:type="character" w:customStyle="1" w:styleId="st">
    <w:name w:val="st"/>
    <w:basedOn w:val="Fontepargpadro"/>
    <w:rsid w:val="00DE2CF9"/>
  </w:style>
  <w:style w:type="character" w:styleId="nfase">
    <w:name w:val="Emphasis"/>
    <w:basedOn w:val="Fontepargpadro"/>
    <w:qFormat/>
    <w:rsid w:val="00DE2CF9"/>
    <w:rPr>
      <w:i/>
      <w:iCs/>
    </w:rPr>
  </w:style>
  <w:style w:type="character" w:styleId="HiperlinkVisitado">
    <w:name w:val="FollowedHyperlink"/>
    <w:basedOn w:val="Fontepargpadro"/>
    <w:rsid w:val="00DE2CF9"/>
    <w:rPr>
      <w:color w:val="800080"/>
      <w:u w:val="single"/>
    </w:rPr>
  </w:style>
  <w:style w:type="character" w:styleId="Forte">
    <w:name w:val="Strong"/>
    <w:basedOn w:val="Fontepargpadro"/>
    <w:uiPriority w:val="22"/>
    <w:qFormat/>
    <w:rsid w:val="00DE2CF9"/>
    <w:rPr>
      <w:b/>
      <w:bCs/>
    </w:rPr>
  </w:style>
  <w:style w:type="character" w:customStyle="1" w:styleId="noticialink">
    <w:name w:val="noticialink"/>
    <w:basedOn w:val="Fontepargpadro"/>
    <w:rsid w:val="00DE2CF9"/>
  </w:style>
  <w:style w:type="table" w:styleId="Tabelacomgrade">
    <w:name w:val="Table Grid"/>
    <w:basedOn w:val="Tabelanormal"/>
    <w:uiPriority w:val="59"/>
    <w:rsid w:val="00DE2CF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2CF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DE2CF9"/>
    <w:pPr>
      <w:numPr>
        <w:numId w:val="7"/>
      </w:numPr>
    </w:pPr>
  </w:style>
  <w:style w:type="paragraph" w:customStyle="1" w:styleId="WW-Legenda11111111111111111111111111111">
    <w:name w:val="WW-Legenda11111111111111111111111111111"/>
    <w:basedOn w:val="Normal"/>
    <w:next w:val="Normal"/>
    <w:rsid w:val="00DE2CF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2CF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2CF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2CF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2CF9"/>
    <w:rPr>
      <w:rFonts w:ascii="Times New Roman" w:eastAsia="Times New Roman" w:hAnsi="Times New Roman" w:cs="Times New Roman"/>
      <w:sz w:val="20"/>
      <w:szCs w:val="20"/>
      <w:lang w:eastAsia="ar-SA"/>
    </w:rPr>
  </w:style>
  <w:style w:type="character" w:styleId="Refdenotaderodap">
    <w:name w:val="footnote reference"/>
    <w:semiHidden/>
    <w:unhideWhenUsed/>
    <w:rsid w:val="00DE2CF9"/>
    <w:rPr>
      <w:vertAlign w:val="superscript"/>
    </w:rPr>
  </w:style>
  <w:style w:type="paragraph" w:customStyle="1" w:styleId="WW-Recuodecorpodetexto2">
    <w:name w:val="WW-Recuo de corpo de texto 2"/>
    <w:basedOn w:val="Normal"/>
    <w:rsid w:val="00DE2CF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2CF9"/>
    <w:pPr>
      <w:suppressAutoHyphens/>
    </w:pPr>
    <w:rPr>
      <w:rFonts w:ascii="Century Gothic" w:eastAsia="Times New Roman" w:hAnsi="Century Gothic"/>
      <w:b/>
      <w:sz w:val="22"/>
      <w:lang w:eastAsia="ar-SA"/>
    </w:rPr>
  </w:style>
  <w:style w:type="paragraph" w:customStyle="1" w:styleId="WW-NormalWeb">
    <w:name w:val="WW-Normal (Web)"/>
    <w:basedOn w:val="Normal"/>
    <w:rsid w:val="00DE2CF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DE2CF9"/>
    <w:rPr>
      <w:rFonts w:ascii="Tahoma" w:hAnsi="Tahoma" w:cs="Tahoma"/>
      <w:sz w:val="16"/>
      <w:szCs w:val="16"/>
    </w:rPr>
  </w:style>
  <w:style w:type="character" w:customStyle="1" w:styleId="TextodebaloChar">
    <w:name w:val="Texto de balão Char"/>
    <w:basedOn w:val="Fontepargpadro"/>
    <w:link w:val="Textodebalo"/>
    <w:uiPriority w:val="99"/>
    <w:semiHidden/>
    <w:rsid w:val="00DE2CF9"/>
    <w:rPr>
      <w:rFonts w:ascii="Tahoma" w:eastAsia="Batang" w:hAnsi="Tahoma" w:cs="Tahoma"/>
      <w:sz w:val="16"/>
      <w:szCs w:val="16"/>
      <w:lang w:eastAsia="pt-BR"/>
    </w:rPr>
  </w:style>
  <w:style w:type="table" w:customStyle="1" w:styleId="TableNormal">
    <w:name w:val="Table Normal"/>
    <w:uiPriority w:val="2"/>
    <w:semiHidden/>
    <w:unhideWhenUsed/>
    <w:qFormat/>
    <w:rsid w:val="00DE2C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2CF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DE2CF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DE2CF9"/>
  </w:style>
  <w:style w:type="paragraph" w:styleId="CabealhodoSumrio">
    <w:name w:val="TOC Heading"/>
    <w:basedOn w:val="Ttulo1"/>
    <w:next w:val="Normal"/>
    <w:uiPriority w:val="39"/>
    <w:unhideWhenUsed/>
    <w:qFormat/>
    <w:rsid w:val="00DE2CF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DE2CF9"/>
    <w:pPr>
      <w:spacing w:after="100"/>
    </w:pPr>
  </w:style>
  <w:style w:type="paragraph" w:styleId="Sumrio2">
    <w:name w:val="toc 2"/>
    <w:basedOn w:val="Normal"/>
    <w:next w:val="Normal"/>
    <w:autoRedefine/>
    <w:uiPriority w:val="39"/>
    <w:unhideWhenUsed/>
    <w:qFormat/>
    <w:rsid w:val="00DE2CF9"/>
    <w:pPr>
      <w:spacing w:after="100"/>
      <w:ind w:left="200"/>
    </w:pPr>
  </w:style>
  <w:style w:type="paragraph" w:styleId="Sumrio3">
    <w:name w:val="toc 3"/>
    <w:basedOn w:val="Normal"/>
    <w:next w:val="Normal"/>
    <w:autoRedefine/>
    <w:uiPriority w:val="39"/>
    <w:unhideWhenUsed/>
    <w:qFormat/>
    <w:rsid w:val="00DE2CF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7505">
      <w:bodyDiv w:val="1"/>
      <w:marLeft w:val="0"/>
      <w:marRight w:val="0"/>
      <w:marTop w:val="0"/>
      <w:marBottom w:val="0"/>
      <w:divBdr>
        <w:top w:val="none" w:sz="0" w:space="0" w:color="auto"/>
        <w:left w:val="none" w:sz="0" w:space="0" w:color="auto"/>
        <w:bottom w:val="none" w:sz="0" w:space="0" w:color="auto"/>
        <w:right w:val="none" w:sz="0" w:space="0" w:color="auto"/>
      </w:divBdr>
    </w:div>
    <w:div w:id="1802066978">
      <w:bodyDiv w:val="1"/>
      <w:marLeft w:val="0"/>
      <w:marRight w:val="0"/>
      <w:marTop w:val="0"/>
      <w:marBottom w:val="0"/>
      <w:divBdr>
        <w:top w:val="none" w:sz="0" w:space="0" w:color="auto"/>
        <w:left w:val="none" w:sz="0" w:space="0" w:color="auto"/>
        <w:bottom w:val="none" w:sz="0" w:space="0" w:color="auto"/>
        <w:right w:val="none" w:sz="0" w:space="0" w:color="auto"/>
      </w:divBdr>
    </w:div>
    <w:div w:id="2065330066">
      <w:bodyDiv w:val="1"/>
      <w:marLeft w:val="0"/>
      <w:marRight w:val="0"/>
      <w:marTop w:val="0"/>
      <w:marBottom w:val="0"/>
      <w:divBdr>
        <w:top w:val="none" w:sz="0" w:space="0" w:color="auto"/>
        <w:left w:val="none" w:sz="0" w:space="0" w:color="auto"/>
        <w:bottom w:val="none" w:sz="0" w:space="0" w:color="auto"/>
        <w:right w:val="none" w:sz="0" w:space="0" w:color="auto"/>
      </w:divBdr>
    </w:div>
    <w:div w:id="2084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mailto:compras1@desterrodomelo.mg.gov.b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cnj.jus.br/improbidade_adm/consultar_requerido.php"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19292</Words>
  <Characters>104181</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2019-12-09T17:27:00Z</cp:lastPrinted>
  <dcterms:created xsi:type="dcterms:W3CDTF">2019-12-03T11:52:00Z</dcterms:created>
  <dcterms:modified xsi:type="dcterms:W3CDTF">2019-12-09T17:28:00Z</dcterms:modified>
</cp:coreProperties>
</file>