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C1" w:rsidRPr="00833394" w:rsidRDefault="001627C1" w:rsidP="001627C1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1627C1" w:rsidRPr="00833394" w:rsidRDefault="001627C1" w:rsidP="001627C1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1627C1" w:rsidRPr="00833394" w:rsidRDefault="001627C1" w:rsidP="001627C1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</w:t>
      </w:r>
      <w:r>
        <w:rPr>
          <w:rFonts w:ascii="Arial" w:hAnsi="Arial" w:cs="Arial"/>
          <w:sz w:val="32"/>
          <w:szCs w:val="32"/>
        </w:rPr>
        <w:t>e e da Transparência, através do Pregoeiro</w:t>
      </w:r>
      <w:r w:rsidRPr="00833394">
        <w:rPr>
          <w:rFonts w:ascii="Arial" w:hAnsi="Arial" w:cs="Arial"/>
          <w:sz w:val="32"/>
          <w:szCs w:val="32"/>
        </w:rPr>
        <w:t xml:space="preserve">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3871/2019</w:t>
      </w:r>
      <w:r w:rsidRPr="00833394">
        <w:rPr>
          <w:rFonts w:ascii="Arial" w:hAnsi="Arial" w:cs="Arial"/>
          <w:sz w:val="32"/>
          <w:szCs w:val="32"/>
        </w:rPr>
        <w:t>:</w:t>
      </w:r>
    </w:p>
    <w:p w:rsidR="001627C1" w:rsidRPr="00833394" w:rsidRDefault="001627C1" w:rsidP="001627C1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1627C1" w:rsidRDefault="001627C1" w:rsidP="001627C1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>Processo 031/2019, Pregão Presencial 015/2019 Registro de Preços 013</w:t>
      </w:r>
      <w:r>
        <w:rPr>
          <w:rFonts w:ascii="Arial" w:hAnsi="Arial" w:cs="Arial"/>
          <w:b/>
          <w:sz w:val="32"/>
          <w:szCs w:val="32"/>
        </w:rPr>
        <w:t>/2019 –</w:t>
      </w:r>
      <w:r w:rsidRPr="00D853C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i/>
          <w:sz w:val="32"/>
          <w:szCs w:val="32"/>
          <w:lang w:val="pt-PT"/>
        </w:rPr>
        <w:t xml:space="preserve">AQUISIÇÃO DE </w:t>
      </w:r>
      <w:r>
        <w:rPr>
          <w:rFonts w:ascii="Arial" w:hAnsi="Arial" w:cs="Arial"/>
          <w:b/>
          <w:i/>
          <w:sz w:val="32"/>
          <w:szCs w:val="32"/>
          <w:lang w:val="pt-PT"/>
        </w:rPr>
        <w:t>PAPEL A4</w:t>
      </w:r>
      <w:r w:rsidRPr="00D853C1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>
        <w:rPr>
          <w:rFonts w:ascii="Arial" w:hAnsi="Arial" w:cs="Arial"/>
          <w:sz w:val="32"/>
          <w:szCs w:val="32"/>
          <w:u w:val="single"/>
        </w:rPr>
        <w:t>30</w:t>
      </w:r>
      <w:r w:rsidRPr="00573CFC">
        <w:rPr>
          <w:rFonts w:ascii="Arial" w:hAnsi="Arial" w:cs="Arial"/>
          <w:sz w:val="32"/>
          <w:szCs w:val="32"/>
          <w:u w:val="single"/>
        </w:rPr>
        <w:t xml:space="preserve"> </w:t>
      </w:r>
      <w:r w:rsidRPr="00833394">
        <w:rPr>
          <w:rFonts w:ascii="Arial" w:hAnsi="Arial" w:cs="Arial"/>
          <w:sz w:val="32"/>
          <w:szCs w:val="32"/>
          <w:u w:val="single"/>
        </w:rPr>
        <w:t xml:space="preserve">de </w:t>
      </w:r>
      <w:r>
        <w:rPr>
          <w:rFonts w:ascii="Arial" w:hAnsi="Arial" w:cs="Arial"/>
          <w:sz w:val="32"/>
          <w:szCs w:val="32"/>
          <w:u w:val="single"/>
        </w:rPr>
        <w:t>ABRIL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 xml:space="preserve">.019 às </w:t>
      </w:r>
      <w:proofErr w:type="gramStart"/>
      <w:r>
        <w:rPr>
          <w:rFonts w:ascii="Arial" w:hAnsi="Arial" w:cs="Arial"/>
          <w:sz w:val="32"/>
          <w:szCs w:val="32"/>
          <w:u w:val="single"/>
        </w:rPr>
        <w:t>09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1627C1" w:rsidRPr="00D1701B" w:rsidRDefault="001627C1" w:rsidP="001627C1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5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1627C1" w:rsidRPr="00D1701B" w:rsidRDefault="001627C1" w:rsidP="001627C1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6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1627C1" w:rsidRPr="00D1701B" w:rsidRDefault="001627C1" w:rsidP="001627C1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1627C1" w:rsidRPr="00DF79E8" w:rsidRDefault="001627C1" w:rsidP="001627C1">
      <w:pPr>
        <w:spacing w:line="276" w:lineRule="auto"/>
        <w:ind w:right="-1"/>
        <w:jc w:val="both"/>
        <w:rPr>
          <w:rFonts w:ascii="Arial" w:hAnsi="Arial" w:cs="Arial"/>
          <w:i/>
          <w:sz w:val="32"/>
          <w:szCs w:val="32"/>
          <w:u w:val="single"/>
        </w:rPr>
      </w:pPr>
      <w:r w:rsidRPr="00DF79E8">
        <w:rPr>
          <w:rFonts w:ascii="Arial" w:hAnsi="Arial" w:cs="Arial"/>
          <w:sz w:val="32"/>
          <w:szCs w:val="32"/>
        </w:rPr>
        <w:t xml:space="preserve">Site oficial do Município: </w:t>
      </w:r>
      <w:hyperlink r:id="rId8" w:history="1">
        <w:r w:rsidRPr="00DF79E8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DF79E8">
        <w:rPr>
          <w:rFonts w:ascii="Arial" w:hAnsi="Arial" w:cs="Arial"/>
          <w:sz w:val="32"/>
          <w:szCs w:val="32"/>
        </w:rPr>
        <w:t xml:space="preserve"> e site da Associação Mineira dos Municípios: </w:t>
      </w:r>
      <w:r w:rsidRPr="00DF79E8">
        <w:rPr>
          <w:rFonts w:ascii="Arial" w:hAnsi="Arial" w:cs="Arial"/>
          <w:i/>
          <w:sz w:val="32"/>
          <w:szCs w:val="32"/>
          <w:u w:val="single"/>
        </w:rPr>
        <w:t>www.diariomunicipal.com.br/</w:t>
      </w:r>
      <w:proofErr w:type="spellStart"/>
      <w:r w:rsidRPr="00DF79E8">
        <w:rPr>
          <w:rFonts w:ascii="Arial" w:hAnsi="Arial" w:cs="Arial"/>
          <w:i/>
          <w:sz w:val="32"/>
          <w:szCs w:val="32"/>
          <w:u w:val="single"/>
        </w:rPr>
        <w:t>amm</w:t>
      </w:r>
      <w:proofErr w:type="spellEnd"/>
      <w:r w:rsidRPr="00DF79E8">
        <w:rPr>
          <w:rFonts w:ascii="Arial" w:hAnsi="Arial" w:cs="Arial"/>
          <w:i/>
          <w:sz w:val="32"/>
          <w:szCs w:val="32"/>
          <w:u w:val="single"/>
        </w:rPr>
        <w:t>-mg.</w:t>
      </w:r>
    </w:p>
    <w:p w:rsidR="001627C1" w:rsidRPr="00D1701B" w:rsidRDefault="001627C1" w:rsidP="001627C1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1627C1" w:rsidRPr="00833394" w:rsidRDefault="001627C1" w:rsidP="001627C1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15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 de ABRIL de 2019</w:t>
      </w:r>
      <w:r w:rsidRPr="00833394">
        <w:rPr>
          <w:rFonts w:ascii="Arial" w:hAnsi="Arial" w:cs="Arial"/>
          <w:sz w:val="32"/>
          <w:szCs w:val="32"/>
        </w:rPr>
        <w:t>.</w:t>
      </w:r>
    </w:p>
    <w:p w:rsidR="001627C1" w:rsidRDefault="001627C1" w:rsidP="001627C1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1627C1" w:rsidRDefault="001627C1" w:rsidP="001627C1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1627C1" w:rsidRPr="009B6682" w:rsidRDefault="001627C1" w:rsidP="001627C1">
      <w:pPr>
        <w:ind w:right="80"/>
        <w:jc w:val="center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Flávio da Silva Coelho</w:t>
      </w:r>
    </w:p>
    <w:p w:rsidR="001627C1" w:rsidRDefault="001627C1" w:rsidP="001627C1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Pregoeiro</w:t>
      </w:r>
      <w:r w:rsidRPr="009B6682">
        <w:rPr>
          <w:rFonts w:ascii="Arial" w:hAnsi="Arial" w:cs="Arial"/>
          <w:i/>
          <w:sz w:val="32"/>
          <w:szCs w:val="32"/>
        </w:rPr>
        <w:t xml:space="preserve"> do Município de Desterro do Melo</w:t>
      </w:r>
    </w:p>
    <w:p w:rsidR="001627C1" w:rsidRDefault="001627C1" w:rsidP="001627C1">
      <w:pPr>
        <w:ind w:right="80"/>
        <w:rPr>
          <w:rFonts w:ascii="Arial" w:hAnsi="Arial" w:cs="Arial"/>
          <w:i/>
          <w:sz w:val="32"/>
          <w:szCs w:val="32"/>
        </w:rPr>
      </w:pPr>
    </w:p>
    <w:p w:rsidR="001627C1" w:rsidRDefault="001627C1" w:rsidP="001627C1">
      <w:pPr>
        <w:ind w:right="80"/>
        <w:rPr>
          <w:rFonts w:ascii="Arial" w:hAnsi="Arial" w:cs="Arial"/>
          <w:i/>
          <w:sz w:val="32"/>
          <w:szCs w:val="32"/>
        </w:rPr>
      </w:pPr>
    </w:p>
    <w:p w:rsidR="001627C1" w:rsidRPr="009B6682" w:rsidRDefault="001627C1" w:rsidP="001627C1">
      <w:pPr>
        <w:ind w:right="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Simone Simplício Coelho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Rafaela Dornelas Couto</w:t>
      </w:r>
    </w:p>
    <w:p w:rsidR="001627C1" w:rsidRPr="009B6682" w:rsidRDefault="001627C1" w:rsidP="001627C1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1627C1" w:rsidRDefault="001627C1" w:rsidP="001627C1"/>
    <w:p w:rsidR="001627C1" w:rsidRDefault="001627C1" w:rsidP="001627C1"/>
    <w:p w:rsidR="008D21CD" w:rsidRDefault="008D21CD"/>
    <w:sectPr w:rsidR="008D21CD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53056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053056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5305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22B432" wp14:editId="2C67D9AD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C1"/>
    <w:rsid w:val="00053056"/>
    <w:rsid w:val="001627C1"/>
    <w:rsid w:val="008D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627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7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627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7C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1627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627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7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627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7C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1627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2019-04-16T11:28:00Z</dcterms:created>
  <dcterms:modified xsi:type="dcterms:W3CDTF">2019-04-16T11:30:00Z</dcterms:modified>
</cp:coreProperties>
</file>