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63" w:rsidRPr="00833394" w:rsidRDefault="00F82F63" w:rsidP="00F82F63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F82F63" w:rsidRPr="00833394" w:rsidRDefault="00F82F63" w:rsidP="00F82F63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F82F63" w:rsidRPr="00833394" w:rsidRDefault="00F82F63" w:rsidP="00F82F63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Publicidade e da Transparência, através da Pregoeira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3633/2018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F82F63" w:rsidRPr="00833394" w:rsidRDefault="00F82F63" w:rsidP="00F82F63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F82F63" w:rsidRDefault="00F82F63" w:rsidP="00F82F63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024/2018, Pregão Presencial 15</w:t>
      </w:r>
      <w:r>
        <w:rPr>
          <w:rFonts w:ascii="Arial" w:hAnsi="Arial" w:cs="Arial"/>
          <w:b/>
          <w:sz w:val="32"/>
          <w:szCs w:val="32"/>
        </w:rPr>
        <w:t>/2018</w:t>
      </w:r>
      <w:r w:rsidRPr="00D853C1">
        <w:rPr>
          <w:rFonts w:ascii="Arial" w:hAnsi="Arial" w:cs="Arial"/>
          <w:b/>
          <w:sz w:val="32"/>
          <w:szCs w:val="32"/>
        </w:rPr>
        <w:t xml:space="preserve">– </w:t>
      </w:r>
      <w:r>
        <w:rPr>
          <w:rFonts w:ascii="Arial" w:hAnsi="Arial" w:cs="Arial"/>
          <w:b/>
          <w:i/>
          <w:sz w:val="32"/>
          <w:szCs w:val="32"/>
        </w:rPr>
        <w:t>TRANSPORTE INTRAMUNICIPAL DE ESTUDANTES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04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</w:t>
      </w:r>
      <w:r>
        <w:rPr>
          <w:rFonts w:ascii="Arial" w:hAnsi="Arial" w:cs="Arial"/>
          <w:sz w:val="32"/>
          <w:szCs w:val="32"/>
          <w:u w:val="single"/>
        </w:rPr>
        <w:t>ABRIL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09</w:t>
      </w:r>
      <w:bookmarkStart w:id="0" w:name="_GoBack"/>
      <w:bookmarkEnd w:id="0"/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F82F63" w:rsidRPr="00D1701B" w:rsidRDefault="00F82F63" w:rsidP="00F82F63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F82F63" w:rsidRPr="00D1701B" w:rsidRDefault="00F82F63" w:rsidP="00F82F63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F82F63" w:rsidRPr="00D1701B" w:rsidRDefault="00F82F63" w:rsidP="00F82F63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F82F63" w:rsidRPr="00D1701B" w:rsidRDefault="00F82F63" w:rsidP="00F82F63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8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F82F63" w:rsidRPr="00D1701B" w:rsidRDefault="00F82F63" w:rsidP="00F82F63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F82F63" w:rsidRPr="00833394" w:rsidRDefault="00F82F63" w:rsidP="00F82F63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16 de março de 2018</w:t>
      </w:r>
      <w:r w:rsidRPr="00833394">
        <w:rPr>
          <w:rFonts w:ascii="Arial" w:hAnsi="Arial" w:cs="Arial"/>
          <w:sz w:val="32"/>
          <w:szCs w:val="32"/>
        </w:rPr>
        <w:t>.</w:t>
      </w:r>
    </w:p>
    <w:p w:rsidR="00F82F63" w:rsidRDefault="00F82F63" w:rsidP="00F82F63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F82F63" w:rsidRPr="00180850" w:rsidRDefault="00F82F63" w:rsidP="00F82F63">
      <w:pPr>
        <w:ind w:right="80" w:firstLine="1800"/>
        <w:jc w:val="both"/>
        <w:rPr>
          <w:rFonts w:ascii="Arial" w:hAnsi="Arial" w:cs="Arial"/>
          <w:sz w:val="32"/>
          <w:szCs w:val="32"/>
          <w:u w:val="single"/>
        </w:rPr>
      </w:pPr>
    </w:p>
    <w:p w:rsidR="00F82F63" w:rsidRPr="009B6682" w:rsidRDefault="00F82F63" w:rsidP="00F82F63">
      <w:pPr>
        <w:ind w:right="80"/>
        <w:jc w:val="center"/>
        <w:rPr>
          <w:rFonts w:ascii="Arial" w:hAnsi="Arial" w:cs="Arial"/>
          <w:sz w:val="32"/>
          <w:szCs w:val="32"/>
        </w:rPr>
      </w:pPr>
      <w:proofErr w:type="spellStart"/>
      <w:r w:rsidRPr="009B6682">
        <w:rPr>
          <w:rFonts w:ascii="Arial" w:hAnsi="Arial" w:cs="Arial"/>
          <w:sz w:val="32"/>
          <w:szCs w:val="32"/>
        </w:rPr>
        <w:t>Luciléia</w:t>
      </w:r>
      <w:proofErr w:type="spellEnd"/>
      <w:r w:rsidRPr="009B6682">
        <w:rPr>
          <w:rFonts w:ascii="Arial" w:hAnsi="Arial" w:cs="Arial"/>
          <w:sz w:val="32"/>
          <w:szCs w:val="32"/>
        </w:rPr>
        <w:t xml:space="preserve"> Nunes Martins</w:t>
      </w:r>
    </w:p>
    <w:p w:rsidR="00F82F63" w:rsidRDefault="00F82F63" w:rsidP="00F82F63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>Pregoeira do Município de Desterro do Melo</w:t>
      </w:r>
    </w:p>
    <w:p w:rsidR="00F82F63" w:rsidRDefault="00F82F63" w:rsidP="00F82F63">
      <w:pPr>
        <w:ind w:right="80"/>
        <w:rPr>
          <w:rFonts w:ascii="Arial" w:hAnsi="Arial" w:cs="Arial"/>
          <w:i/>
          <w:sz w:val="32"/>
          <w:szCs w:val="32"/>
        </w:rPr>
      </w:pPr>
    </w:p>
    <w:p w:rsidR="00F82F63" w:rsidRDefault="00F82F63" w:rsidP="00F82F63">
      <w:pPr>
        <w:ind w:right="80"/>
        <w:rPr>
          <w:rFonts w:ascii="Arial" w:hAnsi="Arial" w:cs="Arial"/>
          <w:i/>
          <w:sz w:val="32"/>
          <w:szCs w:val="32"/>
        </w:rPr>
      </w:pPr>
    </w:p>
    <w:p w:rsidR="00F82F63" w:rsidRPr="009B6682" w:rsidRDefault="00F82F63" w:rsidP="00F82F63">
      <w:pPr>
        <w:ind w:right="80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  <w:t>Flávio da Silva Coelho</w:t>
      </w:r>
    </w:p>
    <w:p w:rsidR="00F82F63" w:rsidRPr="009B6682" w:rsidRDefault="00F82F63" w:rsidP="00F82F63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F82F63" w:rsidRDefault="00F82F63" w:rsidP="00F82F63"/>
    <w:p w:rsidR="00F82F63" w:rsidRDefault="00F82F63" w:rsidP="00F82F63"/>
    <w:p w:rsidR="00F82F63" w:rsidRDefault="00F82F63" w:rsidP="00F82F63"/>
    <w:p w:rsidR="00F82F63" w:rsidRDefault="00F82F63" w:rsidP="00F82F63"/>
    <w:sectPr w:rsidR="00F82F63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F82F63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F82F63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F82F6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93E630" wp14:editId="15F2717E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63"/>
    <w:rsid w:val="008D022D"/>
    <w:rsid w:val="00F8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82F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82F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82F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82F6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F82F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82F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82F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82F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82F6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F82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2018-03-19T13:56:00Z</dcterms:created>
  <dcterms:modified xsi:type="dcterms:W3CDTF">2018-03-19T13:57:00Z</dcterms:modified>
</cp:coreProperties>
</file>