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59E" w:rsidRPr="0041335B" w:rsidRDefault="00CD359E" w:rsidP="00CD359E">
      <w:pPr>
        <w:pStyle w:val="Ttulo4"/>
        <w:spacing w:line="360" w:lineRule="atLeast"/>
        <w:rPr>
          <w:rFonts w:ascii="Arial" w:eastAsia="Times New Roman" w:hAnsi="Arial" w:cs="Arial"/>
          <w:bCs w:val="0"/>
          <w:sz w:val="22"/>
          <w:szCs w:val="22"/>
          <w:lang w:val="pt-BR"/>
        </w:rPr>
      </w:pPr>
      <w:bookmarkStart w:id="0" w:name="_GoBack"/>
    </w:p>
    <w:p w:rsidR="00D34F0E" w:rsidRPr="0041335B" w:rsidRDefault="002E6F50" w:rsidP="00F37579">
      <w:pPr>
        <w:pStyle w:val="Corpodetexto"/>
        <w:overflowPunct w:val="0"/>
        <w:ind w:left="3420"/>
        <w:rPr>
          <w:b/>
          <w:i/>
        </w:rPr>
      </w:pPr>
      <w:r w:rsidRPr="0041335B">
        <w:rPr>
          <w:b/>
          <w:bCs/>
          <w:i/>
        </w:rPr>
        <w:t xml:space="preserve">CONTRATAÇÃO DE EMPRESA PARA AQUISIÇÃO DE GÊNEROS ALIMENTÍCIOS DESTINADOS À MANUTENÇÃO DA MERENDA ESCOLAR PARA ATENDER AOS ALUNOS BENEFICIÁRIOS DO PROGRAMA DE ALIMENTAÇÃO ESCOLAR, DO MUNICÍPIO DE DESTERRO DO MELO/MG, </w:t>
      </w:r>
      <w:r w:rsidRPr="0041335B">
        <w:rPr>
          <w:b/>
          <w:i/>
        </w:rPr>
        <w:t>QUE ENTRE SI CELEBRAM O MUNICÍPIO DE DESTERRO DO MELO ESTADO DE MINAS GERAIS E A EMPRESA COELHO E SILVA COMERCIO E SERVIÇOS LTDA</w:t>
      </w:r>
    </w:p>
    <w:p w:rsidR="002E6F50" w:rsidRPr="0041335B" w:rsidRDefault="002E6F50" w:rsidP="00F37579">
      <w:pPr>
        <w:pStyle w:val="Corpodetexto"/>
        <w:overflowPunct w:val="0"/>
        <w:ind w:left="3420"/>
        <w:rPr>
          <w:b/>
          <w:i/>
        </w:rPr>
      </w:pPr>
    </w:p>
    <w:p w:rsidR="002E6F50" w:rsidRPr="0041335B" w:rsidRDefault="002E6F50" w:rsidP="00F37579">
      <w:pPr>
        <w:pStyle w:val="Corpodetexto"/>
        <w:overflowPunct w:val="0"/>
        <w:ind w:left="3420"/>
        <w:rPr>
          <w:b/>
          <w:bCs/>
          <w:i/>
          <w:lang w:val="pt-BR"/>
        </w:rPr>
      </w:pPr>
    </w:p>
    <w:p w:rsidR="00CD359E" w:rsidRPr="0041335B" w:rsidRDefault="002E6F50" w:rsidP="00B6447F">
      <w:pPr>
        <w:pStyle w:val="Corpodetexto"/>
        <w:widowControl/>
        <w:overflowPunct w:val="0"/>
        <w:jc w:val="center"/>
        <w:rPr>
          <w:b/>
          <w:bCs/>
          <w:lang w:val="pt-BR"/>
        </w:rPr>
      </w:pPr>
      <w:r w:rsidRPr="0041335B">
        <w:rPr>
          <w:b/>
          <w:bCs/>
          <w:lang w:val="pt-BR"/>
        </w:rPr>
        <w:t>CONTRATO DE LICITAÇÃO Nº - 060</w:t>
      </w:r>
      <w:r w:rsidR="00F37579" w:rsidRPr="0041335B">
        <w:rPr>
          <w:b/>
          <w:bCs/>
          <w:lang w:val="pt-BR"/>
        </w:rPr>
        <w:t>/2021</w:t>
      </w:r>
    </w:p>
    <w:p w:rsidR="00F37579" w:rsidRPr="0041335B" w:rsidRDefault="00F37579" w:rsidP="00F37579">
      <w:pPr>
        <w:pStyle w:val="Corpodetexto"/>
        <w:widowControl/>
        <w:overflowPunct w:val="0"/>
        <w:ind w:left="3420"/>
        <w:rPr>
          <w:lang w:val="pt-BR"/>
        </w:rPr>
      </w:pPr>
    </w:p>
    <w:p w:rsidR="00CD359E" w:rsidRPr="0041335B" w:rsidRDefault="00CD359E" w:rsidP="00CD359E">
      <w:pPr>
        <w:jc w:val="both"/>
        <w:rPr>
          <w:rFonts w:ascii="Arial" w:hAnsi="Arial" w:cs="Arial"/>
          <w:sz w:val="22"/>
          <w:szCs w:val="22"/>
          <w:lang w:val="pt-PT"/>
        </w:rPr>
      </w:pPr>
      <w:r w:rsidRPr="0041335B">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41335B">
        <w:rPr>
          <w:rFonts w:ascii="Arial" w:hAnsi="Arial" w:cs="Arial"/>
          <w:b/>
          <w:sz w:val="22"/>
          <w:szCs w:val="22"/>
        </w:rPr>
        <w:t>Senhora M</w:t>
      </w:r>
      <w:r w:rsidR="00F37579" w:rsidRPr="0041335B">
        <w:rPr>
          <w:rFonts w:ascii="Arial" w:hAnsi="Arial" w:cs="Arial"/>
          <w:b/>
          <w:sz w:val="22"/>
          <w:szCs w:val="22"/>
        </w:rPr>
        <w:t>ayara Garcia Lopes da Silva Tafuri</w:t>
      </w:r>
      <w:r w:rsidRPr="0041335B">
        <w:rPr>
          <w:rFonts w:ascii="Arial" w:hAnsi="Arial" w:cs="Arial"/>
          <w:sz w:val="22"/>
          <w:szCs w:val="22"/>
        </w:rPr>
        <w:t xml:space="preserve">, casada, portadora do CPF – </w:t>
      </w:r>
      <w:r w:rsidR="00F37579" w:rsidRPr="0041335B">
        <w:rPr>
          <w:rFonts w:ascii="Arial" w:hAnsi="Arial" w:cs="Arial"/>
          <w:sz w:val="22"/>
          <w:szCs w:val="22"/>
        </w:rPr>
        <w:t>090.468.376-10 e identidade MG-15.539.872</w:t>
      </w:r>
      <w:r w:rsidRPr="0041335B">
        <w:rPr>
          <w:rFonts w:ascii="Arial" w:hAnsi="Arial" w:cs="Arial"/>
          <w:sz w:val="22"/>
          <w:szCs w:val="22"/>
        </w:rPr>
        <w:t xml:space="preserve"> e a empresa </w:t>
      </w:r>
      <w:r w:rsidR="002E6F50" w:rsidRPr="0041335B">
        <w:rPr>
          <w:rFonts w:ascii="Arial" w:hAnsi="Arial" w:cs="Arial"/>
          <w:b/>
          <w:sz w:val="22"/>
          <w:szCs w:val="22"/>
        </w:rPr>
        <w:t xml:space="preserve">COELHO E SILVA COMERCIO E SERVIÇOS LTDA </w:t>
      </w:r>
      <w:r w:rsidR="000B0093" w:rsidRPr="0041335B">
        <w:rPr>
          <w:rFonts w:ascii="Arial" w:hAnsi="Arial" w:cs="Arial"/>
          <w:sz w:val="22"/>
          <w:szCs w:val="22"/>
        </w:rPr>
        <w:t xml:space="preserve">inscrita no CNPJ nº </w:t>
      </w:r>
      <w:r w:rsidR="002E6F50" w:rsidRPr="0041335B">
        <w:rPr>
          <w:rFonts w:ascii="Arial" w:hAnsi="Arial" w:cs="Arial"/>
          <w:sz w:val="22"/>
          <w:szCs w:val="22"/>
        </w:rPr>
        <w:t>10.282.328/0001-00 com sede à Av. Elpidia da Silva Fagundes</w:t>
      </w:r>
      <w:r w:rsidR="00D34F0E" w:rsidRPr="0041335B">
        <w:rPr>
          <w:rFonts w:ascii="Arial" w:hAnsi="Arial" w:cs="Arial"/>
          <w:sz w:val="22"/>
          <w:szCs w:val="22"/>
        </w:rPr>
        <w:t xml:space="preserve">, nº </w:t>
      </w:r>
      <w:r w:rsidR="002E6F50" w:rsidRPr="0041335B">
        <w:rPr>
          <w:rFonts w:ascii="Arial" w:hAnsi="Arial" w:cs="Arial"/>
          <w:sz w:val="22"/>
          <w:szCs w:val="22"/>
        </w:rPr>
        <w:t>71</w:t>
      </w:r>
      <w:r w:rsidR="00D34F0E" w:rsidRPr="0041335B">
        <w:rPr>
          <w:rFonts w:ascii="Arial" w:hAnsi="Arial" w:cs="Arial"/>
          <w:sz w:val="22"/>
          <w:szCs w:val="22"/>
        </w:rPr>
        <w:t>,</w:t>
      </w:r>
      <w:r w:rsidR="002E6F50" w:rsidRPr="0041335B">
        <w:rPr>
          <w:rFonts w:ascii="Arial" w:hAnsi="Arial" w:cs="Arial"/>
          <w:sz w:val="22"/>
          <w:szCs w:val="22"/>
        </w:rPr>
        <w:t xml:space="preserve"> Santa Edwiges</w:t>
      </w:r>
      <w:r w:rsidR="00D34F0E" w:rsidRPr="0041335B">
        <w:rPr>
          <w:rFonts w:ascii="Arial" w:hAnsi="Arial" w:cs="Arial"/>
          <w:sz w:val="22"/>
          <w:szCs w:val="22"/>
        </w:rPr>
        <w:t xml:space="preserve">, </w:t>
      </w:r>
      <w:r w:rsidR="002E6F50" w:rsidRPr="0041335B">
        <w:rPr>
          <w:rFonts w:ascii="Arial" w:hAnsi="Arial" w:cs="Arial"/>
          <w:sz w:val="22"/>
          <w:szCs w:val="22"/>
        </w:rPr>
        <w:t>Ubá, Minas Gerais</w:t>
      </w:r>
      <w:r w:rsidR="00D34F0E" w:rsidRPr="0041335B">
        <w:rPr>
          <w:rFonts w:ascii="Arial" w:hAnsi="Arial" w:cs="Arial"/>
          <w:sz w:val="22"/>
          <w:szCs w:val="22"/>
        </w:rPr>
        <w:t xml:space="preserve">, CEP: </w:t>
      </w:r>
      <w:r w:rsidR="002E6F50" w:rsidRPr="0041335B">
        <w:rPr>
          <w:rFonts w:ascii="Arial" w:hAnsi="Arial" w:cs="Arial"/>
          <w:sz w:val="22"/>
          <w:szCs w:val="22"/>
        </w:rPr>
        <w:t>36.505-270</w:t>
      </w:r>
      <w:r w:rsidR="000B0093" w:rsidRPr="0041335B">
        <w:rPr>
          <w:rFonts w:ascii="Arial" w:hAnsi="Arial" w:cs="Arial"/>
          <w:b/>
          <w:sz w:val="22"/>
          <w:szCs w:val="22"/>
        </w:rPr>
        <w:t xml:space="preserve">, </w:t>
      </w:r>
      <w:r w:rsidR="0044334D" w:rsidRPr="0041335B">
        <w:rPr>
          <w:rFonts w:ascii="Arial" w:hAnsi="Arial" w:cs="Arial"/>
          <w:sz w:val="22"/>
          <w:szCs w:val="22"/>
        </w:rPr>
        <w:t>neste ato representado pelo Sr</w:t>
      </w:r>
      <w:r w:rsidR="00CA5B05" w:rsidRPr="0041335B">
        <w:rPr>
          <w:rFonts w:ascii="Arial" w:hAnsi="Arial" w:cs="Arial"/>
          <w:sz w:val="22"/>
          <w:szCs w:val="22"/>
        </w:rPr>
        <w:t xml:space="preserve">. </w:t>
      </w:r>
      <w:r w:rsidR="001141C9" w:rsidRPr="0041335B">
        <w:rPr>
          <w:rFonts w:ascii="Arial" w:hAnsi="Arial" w:cs="Arial"/>
          <w:b/>
          <w:sz w:val="22"/>
          <w:szCs w:val="22"/>
        </w:rPr>
        <w:t>Jorge Cupertino da Silva</w:t>
      </w:r>
      <w:r w:rsidR="00CA5B05" w:rsidRPr="0041335B">
        <w:rPr>
          <w:rFonts w:ascii="Arial" w:hAnsi="Arial" w:cs="Arial"/>
          <w:sz w:val="22"/>
          <w:szCs w:val="22"/>
        </w:rPr>
        <w:t xml:space="preserve">, portador de CPF – </w:t>
      </w:r>
      <w:r w:rsidR="001141C9" w:rsidRPr="0041335B">
        <w:rPr>
          <w:rFonts w:ascii="Arial" w:hAnsi="Arial" w:cs="Arial"/>
          <w:sz w:val="22"/>
          <w:szCs w:val="22"/>
        </w:rPr>
        <w:t>262.044.526-49</w:t>
      </w:r>
      <w:r w:rsidR="000B0093" w:rsidRPr="0041335B">
        <w:rPr>
          <w:rFonts w:ascii="Arial" w:hAnsi="Arial" w:cs="Arial"/>
          <w:sz w:val="22"/>
          <w:szCs w:val="22"/>
        </w:rPr>
        <w:t xml:space="preserve"> </w:t>
      </w:r>
      <w:r w:rsidRPr="0041335B">
        <w:rPr>
          <w:rFonts w:ascii="Arial" w:hAnsi="Arial" w:cs="Arial"/>
          <w:sz w:val="22"/>
          <w:szCs w:val="22"/>
        </w:rPr>
        <w:t xml:space="preserve">de conformidade com a Licitação </w:t>
      </w:r>
      <w:r w:rsidRPr="0041335B">
        <w:rPr>
          <w:rFonts w:ascii="Arial" w:hAnsi="Arial" w:cs="Arial"/>
          <w:sz w:val="22"/>
          <w:szCs w:val="22"/>
          <w:lang w:val="pt-PT"/>
        </w:rPr>
        <w:t xml:space="preserve">modalidade </w:t>
      </w:r>
      <w:r w:rsidR="00CA5B05" w:rsidRPr="0041335B">
        <w:rPr>
          <w:rFonts w:ascii="Arial" w:hAnsi="Arial" w:cs="Arial"/>
          <w:b/>
          <w:sz w:val="22"/>
          <w:szCs w:val="22"/>
          <w:lang w:val="pt-PT"/>
        </w:rPr>
        <w:t>Pregão Eletrônico nº. 00</w:t>
      </w:r>
      <w:r w:rsidR="001141C9" w:rsidRPr="0041335B">
        <w:rPr>
          <w:rFonts w:ascii="Arial" w:hAnsi="Arial" w:cs="Arial"/>
          <w:b/>
          <w:sz w:val="22"/>
          <w:szCs w:val="22"/>
          <w:lang w:val="pt-PT"/>
        </w:rPr>
        <w:t>3</w:t>
      </w:r>
      <w:r w:rsidR="00CA5B05" w:rsidRPr="0041335B">
        <w:rPr>
          <w:rFonts w:ascii="Arial" w:hAnsi="Arial" w:cs="Arial"/>
          <w:b/>
          <w:sz w:val="22"/>
          <w:szCs w:val="22"/>
          <w:lang w:val="pt-PT"/>
        </w:rPr>
        <w:t>/2021</w:t>
      </w:r>
      <w:r w:rsidRPr="0041335B">
        <w:rPr>
          <w:rFonts w:ascii="Arial" w:hAnsi="Arial" w:cs="Arial"/>
          <w:b/>
          <w:bCs/>
          <w:sz w:val="22"/>
          <w:szCs w:val="22"/>
          <w:lang w:val="pt-PT"/>
        </w:rPr>
        <w:t xml:space="preserve"> - Processo n</w:t>
      </w:r>
      <w:r w:rsidRPr="0041335B">
        <w:rPr>
          <w:rFonts w:ascii="Arial" w:hAnsi="Arial" w:cs="Arial"/>
          <w:b/>
          <w:bCs/>
          <w:sz w:val="22"/>
          <w:szCs w:val="22"/>
          <w:vertAlign w:val="superscript"/>
          <w:lang w:val="pt-PT"/>
        </w:rPr>
        <w:t>0</w:t>
      </w:r>
      <w:r w:rsidR="001141C9" w:rsidRPr="0041335B">
        <w:rPr>
          <w:rFonts w:ascii="Arial" w:hAnsi="Arial" w:cs="Arial"/>
          <w:b/>
          <w:bCs/>
          <w:sz w:val="22"/>
          <w:szCs w:val="22"/>
          <w:lang w:val="pt-PT"/>
        </w:rPr>
        <w:t xml:space="preserve"> 061</w:t>
      </w:r>
      <w:r w:rsidRPr="0041335B">
        <w:rPr>
          <w:rFonts w:ascii="Arial" w:hAnsi="Arial" w:cs="Arial"/>
          <w:b/>
          <w:bCs/>
          <w:sz w:val="22"/>
          <w:szCs w:val="22"/>
          <w:lang w:val="pt-PT"/>
        </w:rPr>
        <w:t>/202</w:t>
      </w:r>
      <w:r w:rsidR="00F37579" w:rsidRPr="0041335B">
        <w:rPr>
          <w:rFonts w:ascii="Arial" w:hAnsi="Arial" w:cs="Arial"/>
          <w:b/>
          <w:bCs/>
          <w:sz w:val="22"/>
          <w:szCs w:val="22"/>
          <w:lang w:val="pt-PT"/>
        </w:rPr>
        <w:t>1</w:t>
      </w:r>
      <w:r w:rsidRPr="0041335B">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CD359E" w:rsidRPr="0041335B" w:rsidRDefault="00CD359E" w:rsidP="00CD359E">
      <w:pPr>
        <w:pStyle w:val="Corpodetexto"/>
        <w:widowControl/>
        <w:overflowPunct w:val="0"/>
        <w:rPr>
          <w:b/>
          <w:bCs/>
        </w:rPr>
      </w:pPr>
    </w:p>
    <w:p w:rsidR="00CD359E" w:rsidRPr="0041335B" w:rsidRDefault="00CD359E" w:rsidP="00CD359E">
      <w:pPr>
        <w:jc w:val="both"/>
        <w:rPr>
          <w:rFonts w:ascii="Arial" w:hAnsi="Arial" w:cs="Arial"/>
          <w:b/>
          <w:sz w:val="22"/>
          <w:szCs w:val="22"/>
        </w:rPr>
      </w:pPr>
      <w:r w:rsidRPr="0041335B">
        <w:rPr>
          <w:rFonts w:ascii="Arial" w:hAnsi="Arial" w:cs="Arial"/>
          <w:b/>
          <w:sz w:val="22"/>
          <w:szCs w:val="22"/>
        </w:rPr>
        <w:t>CLÁUSULA PRIMEIRA - OBJETO</w:t>
      </w:r>
    </w:p>
    <w:p w:rsidR="00CA5B05" w:rsidRPr="0041335B" w:rsidRDefault="00CA5B05" w:rsidP="00CA5B05">
      <w:pPr>
        <w:spacing w:line="276" w:lineRule="auto"/>
        <w:ind w:right="-196"/>
        <w:jc w:val="both"/>
        <w:rPr>
          <w:rFonts w:ascii="Arial" w:eastAsia="Times New Roman" w:hAnsi="Arial" w:cs="Arial"/>
          <w:sz w:val="22"/>
          <w:szCs w:val="22"/>
        </w:rPr>
      </w:pPr>
      <w:r w:rsidRPr="0041335B">
        <w:rPr>
          <w:rFonts w:ascii="Arial" w:eastAsia="Times New Roman" w:hAnsi="Arial" w:cs="Arial"/>
          <w:sz w:val="22"/>
          <w:szCs w:val="22"/>
        </w:rPr>
        <w:t xml:space="preserve">O presente Contrato realizado estabelece as cláusulas e condições gerais para </w:t>
      </w:r>
      <w:r w:rsidR="001141C9" w:rsidRPr="0041335B">
        <w:rPr>
          <w:rFonts w:ascii="Arial" w:hAnsi="Arial" w:cs="Arial"/>
          <w:b/>
          <w:i/>
          <w:sz w:val="22"/>
          <w:szCs w:val="22"/>
          <w:lang w:val="pt-PT"/>
        </w:rPr>
        <w:t>AQUISIÇÃO DE GÊNEROS ALIMENTÍCIOS DESTINADOS À MANUTENÇÃO DA MERENDA ESCOLAR PARA ATENDER AOS ALUNOS BENEFICIÁRIOS DO PROGRAMA DE ALIMENTAÇÃO ESCOLAR, DO MUNICÍPIO DE DESTERRO DO MELO/MG</w:t>
      </w:r>
      <w:r w:rsidRPr="0041335B">
        <w:rPr>
          <w:rFonts w:ascii="Arial" w:hAnsi="Arial" w:cs="Arial"/>
          <w:b/>
          <w:i/>
          <w:sz w:val="22"/>
          <w:szCs w:val="22"/>
          <w:lang w:val="pt-PT"/>
        </w:rPr>
        <w:t xml:space="preserve">, </w:t>
      </w:r>
      <w:r w:rsidRPr="0041335B">
        <w:rPr>
          <w:rFonts w:ascii="Arial" w:eastAsia="Times New Roman" w:hAnsi="Arial" w:cs="Arial"/>
          <w:sz w:val="22"/>
          <w:szCs w:val="22"/>
        </w:rPr>
        <w:t xml:space="preserve">cujos quantitativos, especificações, descontos e fornecedor foram previamente definidos, através do procedimento licitatório epigrafado, </w:t>
      </w:r>
      <w:r w:rsidRPr="0041335B">
        <w:rPr>
          <w:rFonts w:ascii="Arial" w:hAnsi="Arial" w:cs="Arial"/>
          <w:bCs/>
          <w:sz w:val="22"/>
          <w:szCs w:val="22"/>
        </w:rPr>
        <w:t xml:space="preserve">tudo em conformidade com o estabelecido na proposta do </w:t>
      </w:r>
      <w:r w:rsidRPr="0041335B">
        <w:rPr>
          <w:rFonts w:ascii="Arial" w:hAnsi="Arial" w:cs="Arial"/>
          <w:b/>
          <w:bCs/>
          <w:sz w:val="22"/>
          <w:szCs w:val="22"/>
        </w:rPr>
        <w:t>CONTRATADO</w:t>
      </w:r>
      <w:r w:rsidRPr="0041335B">
        <w:rPr>
          <w:rFonts w:ascii="Arial" w:hAnsi="Arial" w:cs="Arial"/>
          <w:bCs/>
          <w:sz w:val="22"/>
          <w:szCs w:val="22"/>
        </w:rPr>
        <w:t>, e</w:t>
      </w:r>
      <w:r w:rsidRPr="0041335B">
        <w:rPr>
          <w:rFonts w:ascii="Arial" w:hAnsi="Arial" w:cs="Arial"/>
          <w:sz w:val="22"/>
          <w:szCs w:val="22"/>
        </w:rPr>
        <w:t xml:space="preserve"> nos demais documentos constantes do processo que passam a fazer parte integrante deste contrato, independente de transcrição, nos termos seguintes:</w:t>
      </w:r>
    </w:p>
    <w:p w:rsidR="00CA5B05" w:rsidRPr="0041335B" w:rsidRDefault="00CA5B05" w:rsidP="00CA5B05">
      <w:pPr>
        <w:spacing w:line="276" w:lineRule="auto"/>
        <w:ind w:right="-196"/>
        <w:jc w:val="both"/>
        <w:rPr>
          <w:rFonts w:ascii="Arial" w:eastAsia="Times New Roman" w:hAnsi="Arial" w:cs="Arial"/>
          <w:sz w:val="22"/>
          <w:szCs w:val="22"/>
        </w:rPr>
      </w:pPr>
    </w:p>
    <w:tbl>
      <w:tblPr>
        <w:tblStyle w:val="Tabelacomgrade"/>
        <w:tblW w:w="9922" w:type="dxa"/>
        <w:tblInd w:w="108" w:type="dxa"/>
        <w:tblLayout w:type="fixed"/>
        <w:tblLook w:val="04A0" w:firstRow="1" w:lastRow="0" w:firstColumn="1" w:lastColumn="0" w:noHBand="0" w:noVBand="1"/>
      </w:tblPr>
      <w:tblGrid>
        <w:gridCol w:w="709"/>
        <w:gridCol w:w="6946"/>
        <w:gridCol w:w="1133"/>
        <w:gridCol w:w="1134"/>
      </w:tblGrid>
      <w:tr w:rsidR="0041335B" w:rsidRPr="0041335B" w:rsidTr="00AE3031">
        <w:tc>
          <w:tcPr>
            <w:tcW w:w="709" w:type="dxa"/>
          </w:tcPr>
          <w:p w:rsidR="005C1E0C" w:rsidRPr="0041335B" w:rsidRDefault="005C1E0C" w:rsidP="00CA5B05">
            <w:pPr>
              <w:jc w:val="center"/>
              <w:rPr>
                <w:rFonts w:ascii="Arial" w:hAnsi="Arial" w:cs="Arial"/>
                <w:b/>
              </w:rPr>
            </w:pPr>
            <w:r w:rsidRPr="0041335B">
              <w:rPr>
                <w:rFonts w:ascii="Arial" w:hAnsi="Arial" w:cs="Arial"/>
                <w:b/>
              </w:rPr>
              <w:t xml:space="preserve">ITEM </w:t>
            </w:r>
          </w:p>
        </w:tc>
        <w:tc>
          <w:tcPr>
            <w:tcW w:w="6946" w:type="dxa"/>
          </w:tcPr>
          <w:p w:rsidR="005C1E0C" w:rsidRPr="0041335B" w:rsidRDefault="005C1E0C" w:rsidP="00CA5B05">
            <w:pPr>
              <w:jc w:val="center"/>
              <w:rPr>
                <w:rFonts w:ascii="Arial" w:hAnsi="Arial" w:cs="Arial"/>
                <w:b/>
              </w:rPr>
            </w:pPr>
            <w:r w:rsidRPr="0041335B">
              <w:rPr>
                <w:rFonts w:ascii="Arial" w:hAnsi="Arial" w:cs="Arial"/>
                <w:b/>
              </w:rPr>
              <w:t>Descrição</w:t>
            </w:r>
          </w:p>
        </w:tc>
        <w:tc>
          <w:tcPr>
            <w:tcW w:w="1133" w:type="dxa"/>
          </w:tcPr>
          <w:p w:rsidR="005C1E0C" w:rsidRPr="0041335B" w:rsidRDefault="001141C9" w:rsidP="00CA5B05">
            <w:pPr>
              <w:jc w:val="center"/>
              <w:rPr>
                <w:rFonts w:ascii="Arial" w:hAnsi="Arial" w:cs="Arial"/>
                <w:b/>
              </w:rPr>
            </w:pPr>
            <w:r w:rsidRPr="0041335B">
              <w:rPr>
                <w:rFonts w:ascii="Arial" w:hAnsi="Arial" w:cs="Arial"/>
                <w:b/>
              </w:rPr>
              <w:t>UNID.</w:t>
            </w:r>
          </w:p>
        </w:tc>
        <w:tc>
          <w:tcPr>
            <w:tcW w:w="1134" w:type="dxa"/>
          </w:tcPr>
          <w:p w:rsidR="005C1E0C" w:rsidRPr="0041335B" w:rsidRDefault="005C1E0C" w:rsidP="00CA5B05">
            <w:pPr>
              <w:jc w:val="center"/>
              <w:rPr>
                <w:rFonts w:ascii="Arial" w:hAnsi="Arial" w:cs="Arial"/>
                <w:b/>
              </w:rPr>
            </w:pPr>
            <w:r w:rsidRPr="0041335B">
              <w:rPr>
                <w:rFonts w:ascii="Arial" w:hAnsi="Arial" w:cs="Arial"/>
                <w:b/>
              </w:rPr>
              <w:t>Quant.</w:t>
            </w:r>
          </w:p>
        </w:tc>
      </w:tr>
      <w:tr w:rsidR="0041335B" w:rsidRPr="0041335B" w:rsidTr="00F7623F">
        <w:trPr>
          <w:trHeight w:val="937"/>
        </w:trPr>
        <w:tc>
          <w:tcPr>
            <w:tcW w:w="709" w:type="dxa"/>
            <w:vAlign w:val="center"/>
          </w:tcPr>
          <w:p w:rsidR="001141C9" w:rsidRPr="0041335B" w:rsidRDefault="001141C9" w:rsidP="002470FB">
            <w:pPr>
              <w:jc w:val="center"/>
              <w:rPr>
                <w:rFonts w:ascii="Arial" w:hAnsi="Arial" w:cs="Arial"/>
              </w:rPr>
            </w:pPr>
            <w:r w:rsidRPr="0041335B">
              <w:rPr>
                <w:rFonts w:ascii="Arial" w:hAnsi="Arial" w:cs="Arial"/>
              </w:rPr>
              <w:t>2</w:t>
            </w:r>
          </w:p>
        </w:tc>
        <w:tc>
          <w:tcPr>
            <w:tcW w:w="6946" w:type="dxa"/>
          </w:tcPr>
          <w:p w:rsidR="001141C9" w:rsidRPr="0041335B" w:rsidRDefault="001141C9" w:rsidP="002470FB">
            <w:pPr>
              <w:jc w:val="both"/>
              <w:rPr>
                <w:rFonts w:ascii="Arial" w:hAnsi="Arial" w:cs="Arial"/>
                <w:b/>
                <w:bCs/>
              </w:rPr>
            </w:pPr>
            <w:r w:rsidRPr="0041335B">
              <w:rPr>
                <w:rFonts w:ascii="Arial" w:hAnsi="Arial" w:cs="Arial"/>
                <w:b/>
                <w:bCs/>
              </w:rPr>
              <w:t>2112 - ACHOCOLATADO EM PÓ 400GR</w:t>
            </w:r>
          </w:p>
          <w:p w:rsidR="001141C9" w:rsidRPr="0041335B" w:rsidRDefault="001141C9" w:rsidP="002470FB">
            <w:pPr>
              <w:jc w:val="both"/>
              <w:rPr>
                <w:rFonts w:ascii="Arial" w:hAnsi="Arial" w:cs="Arial"/>
                <w:b/>
                <w:bCs/>
              </w:rPr>
            </w:pPr>
            <w:r w:rsidRPr="0041335B">
              <w:rPr>
                <w:rFonts w:ascii="Arial" w:hAnsi="Arial" w:cs="Arial"/>
              </w:rPr>
              <w:t>Achocolatado em pó instantâneo, puro, sem adição de outros sabores e odores artificiais, embalado em pacotes de 400g. Com composição básica: açúcar, cacau em pó, malto-dextrina, cálcio, ferro, vitamina A e C.(Igual ou superior Toddy ou nescau). CATMAT: 463556.</w:t>
            </w:r>
          </w:p>
        </w:tc>
        <w:tc>
          <w:tcPr>
            <w:tcW w:w="1133" w:type="dxa"/>
            <w:vAlign w:val="center"/>
          </w:tcPr>
          <w:p w:rsidR="001141C9" w:rsidRPr="0041335B" w:rsidRDefault="001141C9" w:rsidP="002470FB">
            <w:pPr>
              <w:jc w:val="center"/>
              <w:rPr>
                <w:rFonts w:ascii="Arial" w:hAnsi="Arial" w:cs="Arial"/>
              </w:rPr>
            </w:pPr>
            <w:r w:rsidRPr="0041335B">
              <w:rPr>
                <w:rFonts w:ascii="Arial" w:hAnsi="Arial" w:cs="Arial"/>
              </w:rPr>
              <w:t>UN</w:t>
            </w:r>
          </w:p>
        </w:tc>
        <w:tc>
          <w:tcPr>
            <w:tcW w:w="1134" w:type="dxa"/>
            <w:vAlign w:val="center"/>
          </w:tcPr>
          <w:p w:rsidR="001141C9" w:rsidRPr="0041335B" w:rsidRDefault="001141C9" w:rsidP="002470FB">
            <w:pPr>
              <w:jc w:val="center"/>
              <w:rPr>
                <w:rFonts w:ascii="Arial" w:hAnsi="Arial" w:cs="Arial"/>
              </w:rPr>
            </w:pPr>
            <w:r w:rsidRPr="0041335B">
              <w:rPr>
                <w:rFonts w:ascii="Arial" w:hAnsi="Arial" w:cs="Arial"/>
              </w:rPr>
              <w:t>600</w:t>
            </w:r>
          </w:p>
        </w:tc>
      </w:tr>
      <w:tr w:rsidR="0041335B" w:rsidRPr="0041335B" w:rsidTr="00F7623F">
        <w:trPr>
          <w:trHeight w:val="937"/>
        </w:trPr>
        <w:tc>
          <w:tcPr>
            <w:tcW w:w="709" w:type="dxa"/>
            <w:vAlign w:val="center"/>
          </w:tcPr>
          <w:p w:rsidR="001141C9" w:rsidRPr="0041335B" w:rsidRDefault="001141C9" w:rsidP="002470FB">
            <w:pPr>
              <w:jc w:val="center"/>
              <w:rPr>
                <w:rFonts w:ascii="Arial" w:hAnsi="Arial" w:cs="Arial"/>
              </w:rPr>
            </w:pPr>
            <w:r w:rsidRPr="0041335B">
              <w:rPr>
                <w:rFonts w:ascii="Arial" w:hAnsi="Arial" w:cs="Arial"/>
              </w:rPr>
              <w:t>6</w:t>
            </w:r>
          </w:p>
        </w:tc>
        <w:tc>
          <w:tcPr>
            <w:tcW w:w="6946" w:type="dxa"/>
          </w:tcPr>
          <w:p w:rsidR="001141C9" w:rsidRPr="0041335B" w:rsidRDefault="001141C9" w:rsidP="002470FB">
            <w:pPr>
              <w:jc w:val="both"/>
              <w:rPr>
                <w:rFonts w:ascii="Arial" w:hAnsi="Arial" w:cs="Arial"/>
                <w:b/>
                <w:bCs/>
              </w:rPr>
            </w:pPr>
            <w:r w:rsidRPr="0041335B">
              <w:rPr>
                <w:rFonts w:ascii="Arial" w:hAnsi="Arial" w:cs="Arial"/>
                <w:b/>
                <w:bCs/>
              </w:rPr>
              <w:t>5390 - ARROZ TIPO 1 PCT 5KG</w:t>
            </w:r>
          </w:p>
          <w:p w:rsidR="001141C9" w:rsidRPr="0041335B" w:rsidRDefault="001141C9" w:rsidP="002470FB">
            <w:pPr>
              <w:jc w:val="both"/>
              <w:rPr>
                <w:rFonts w:ascii="Arial" w:hAnsi="Arial" w:cs="Arial"/>
                <w:b/>
                <w:bCs/>
              </w:rPr>
            </w:pPr>
            <w:r w:rsidRPr="0041335B">
              <w:rPr>
                <w:rFonts w:ascii="Arial" w:hAnsi="Arial" w:cs="Arial"/>
              </w:rPr>
              <w:t xml:space="preserve">Arroz Branco polido beneficiado – longo fino tipo 1, sem glúten, contendo no mínimo de 90% de grãos inteiros com no máximo 14% de umidade, com rendimento após o cocção de no mínimo 2,5 vezes a mais; devendo também apresentar coloração branca, grãos íntegros e soltos após o cozimento. Saco plástico, pacote de 5kg, , com data de fabricação e prazo de validade no mínimo 06 meses, com registro do Ministério de Agricultura. </w:t>
            </w:r>
            <w:r w:rsidRPr="0041335B">
              <w:rPr>
                <w:rFonts w:ascii="Arial" w:hAnsi="Arial" w:cs="Arial"/>
                <w:iCs/>
              </w:rPr>
              <w:t>Com valor energético não superior a 170 kcal por porção de 50g do produto. CATMAT: 458904.</w:t>
            </w:r>
          </w:p>
        </w:tc>
        <w:tc>
          <w:tcPr>
            <w:tcW w:w="1133" w:type="dxa"/>
            <w:vAlign w:val="center"/>
          </w:tcPr>
          <w:p w:rsidR="001141C9" w:rsidRPr="0041335B" w:rsidRDefault="001141C9" w:rsidP="002470FB">
            <w:pPr>
              <w:jc w:val="center"/>
              <w:rPr>
                <w:rFonts w:ascii="Arial" w:hAnsi="Arial" w:cs="Arial"/>
              </w:rPr>
            </w:pPr>
            <w:r w:rsidRPr="0041335B">
              <w:rPr>
                <w:rFonts w:ascii="Arial" w:hAnsi="Arial" w:cs="Arial"/>
              </w:rPr>
              <w:t>PCT</w:t>
            </w:r>
          </w:p>
        </w:tc>
        <w:tc>
          <w:tcPr>
            <w:tcW w:w="1134" w:type="dxa"/>
            <w:vAlign w:val="center"/>
          </w:tcPr>
          <w:p w:rsidR="001141C9" w:rsidRPr="0041335B" w:rsidRDefault="001141C9" w:rsidP="002470FB">
            <w:pPr>
              <w:jc w:val="center"/>
              <w:rPr>
                <w:rFonts w:ascii="Arial" w:hAnsi="Arial" w:cs="Arial"/>
              </w:rPr>
            </w:pPr>
            <w:r w:rsidRPr="0041335B">
              <w:rPr>
                <w:rFonts w:ascii="Arial" w:hAnsi="Arial" w:cs="Arial"/>
              </w:rPr>
              <w:t>2.000</w:t>
            </w:r>
          </w:p>
        </w:tc>
      </w:tr>
      <w:tr w:rsidR="0041335B" w:rsidRPr="0041335B" w:rsidTr="00F7623F">
        <w:trPr>
          <w:trHeight w:val="937"/>
        </w:trPr>
        <w:tc>
          <w:tcPr>
            <w:tcW w:w="709" w:type="dxa"/>
            <w:vAlign w:val="center"/>
          </w:tcPr>
          <w:p w:rsidR="001141C9" w:rsidRPr="0041335B" w:rsidRDefault="001141C9" w:rsidP="002470FB">
            <w:pPr>
              <w:jc w:val="center"/>
              <w:rPr>
                <w:rFonts w:ascii="Arial" w:hAnsi="Arial" w:cs="Arial"/>
              </w:rPr>
            </w:pPr>
            <w:r w:rsidRPr="0041335B">
              <w:rPr>
                <w:rFonts w:ascii="Arial" w:hAnsi="Arial" w:cs="Arial"/>
              </w:rPr>
              <w:lastRenderedPageBreak/>
              <w:t>9</w:t>
            </w:r>
          </w:p>
        </w:tc>
        <w:tc>
          <w:tcPr>
            <w:tcW w:w="6946" w:type="dxa"/>
          </w:tcPr>
          <w:p w:rsidR="001141C9" w:rsidRPr="0041335B" w:rsidRDefault="001141C9" w:rsidP="002470FB">
            <w:pPr>
              <w:jc w:val="both"/>
              <w:rPr>
                <w:rFonts w:ascii="Arial" w:hAnsi="Arial" w:cs="Arial"/>
                <w:b/>
                <w:bCs/>
              </w:rPr>
            </w:pPr>
            <w:r w:rsidRPr="0041335B">
              <w:rPr>
                <w:rFonts w:ascii="Arial" w:hAnsi="Arial" w:cs="Arial"/>
                <w:b/>
                <w:bCs/>
              </w:rPr>
              <w:t>3489 - CANJICA BRANCA PCT 500GR</w:t>
            </w:r>
          </w:p>
          <w:p w:rsidR="001141C9" w:rsidRPr="0041335B" w:rsidRDefault="001141C9" w:rsidP="002470FB">
            <w:pPr>
              <w:jc w:val="both"/>
              <w:rPr>
                <w:rFonts w:ascii="Arial" w:hAnsi="Arial" w:cs="Arial"/>
                <w:b/>
                <w:bCs/>
              </w:rPr>
            </w:pPr>
            <w:r w:rsidRPr="0041335B">
              <w:rPr>
                <w:rFonts w:ascii="Arial" w:hAnsi="Arial" w:cs="Arial"/>
              </w:rPr>
              <w:t>Canjica de Milho, branca natural, sem casca, pacote com 500 gramas, isenta de mofo, odores estranhos ou qualquer substância nociva, prazo mínimo de validade de 06 meses a partir da data de entrega. CATMAT: 463690.</w:t>
            </w:r>
          </w:p>
        </w:tc>
        <w:tc>
          <w:tcPr>
            <w:tcW w:w="1133" w:type="dxa"/>
            <w:vAlign w:val="center"/>
          </w:tcPr>
          <w:p w:rsidR="001141C9" w:rsidRPr="0041335B" w:rsidRDefault="001141C9" w:rsidP="002470FB">
            <w:pPr>
              <w:jc w:val="center"/>
              <w:rPr>
                <w:rFonts w:ascii="Arial" w:hAnsi="Arial" w:cs="Arial"/>
              </w:rPr>
            </w:pPr>
            <w:r w:rsidRPr="0041335B">
              <w:rPr>
                <w:rFonts w:ascii="Arial" w:hAnsi="Arial" w:cs="Arial"/>
              </w:rPr>
              <w:t>UN</w:t>
            </w:r>
          </w:p>
        </w:tc>
        <w:tc>
          <w:tcPr>
            <w:tcW w:w="1134" w:type="dxa"/>
            <w:vAlign w:val="center"/>
          </w:tcPr>
          <w:p w:rsidR="001141C9" w:rsidRPr="0041335B" w:rsidRDefault="001141C9" w:rsidP="002470FB">
            <w:pPr>
              <w:jc w:val="center"/>
              <w:rPr>
                <w:rFonts w:ascii="Arial" w:hAnsi="Arial" w:cs="Arial"/>
              </w:rPr>
            </w:pPr>
            <w:r w:rsidRPr="0041335B">
              <w:rPr>
                <w:rFonts w:ascii="Arial" w:hAnsi="Arial" w:cs="Arial"/>
              </w:rPr>
              <w:t>400</w:t>
            </w:r>
          </w:p>
        </w:tc>
      </w:tr>
      <w:tr w:rsidR="0041335B" w:rsidRPr="0041335B" w:rsidTr="00F7623F">
        <w:trPr>
          <w:trHeight w:val="937"/>
        </w:trPr>
        <w:tc>
          <w:tcPr>
            <w:tcW w:w="709" w:type="dxa"/>
            <w:vAlign w:val="center"/>
          </w:tcPr>
          <w:p w:rsidR="001141C9" w:rsidRPr="0041335B" w:rsidRDefault="001141C9" w:rsidP="002470FB">
            <w:pPr>
              <w:rPr>
                <w:rFonts w:ascii="Arial" w:hAnsi="Arial" w:cs="Arial"/>
              </w:rPr>
            </w:pPr>
            <w:r w:rsidRPr="0041335B">
              <w:rPr>
                <w:rFonts w:ascii="Arial" w:hAnsi="Arial" w:cs="Arial"/>
              </w:rPr>
              <w:t xml:space="preserve"> 15</w:t>
            </w:r>
          </w:p>
        </w:tc>
        <w:tc>
          <w:tcPr>
            <w:tcW w:w="6946" w:type="dxa"/>
          </w:tcPr>
          <w:p w:rsidR="001141C9" w:rsidRPr="0041335B" w:rsidRDefault="001141C9" w:rsidP="002470FB">
            <w:pPr>
              <w:jc w:val="both"/>
              <w:rPr>
                <w:rFonts w:ascii="Arial" w:hAnsi="Arial" w:cs="Arial"/>
              </w:rPr>
            </w:pPr>
            <w:r w:rsidRPr="0041335B">
              <w:rPr>
                <w:rFonts w:ascii="Arial" w:hAnsi="Arial" w:cs="Arial"/>
                <w:b/>
              </w:rPr>
              <w:t>8183 - COLORÍFICO/COLORAU</w:t>
            </w:r>
          </w:p>
          <w:p w:rsidR="001141C9" w:rsidRPr="0041335B" w:rsidRDefault="001141C9" w:rsidP="002470FB">
            <w:pPr>
              <w:jc w:val="both"/>
              <w:rPr>
                <w:rFonts w:ascii="Arial" w:hAnsi="Arial" w:cs="Arial"/>
              </w:rPr>
            </w:pPr>
            <w:r w:rsidRPr="0041335B">
              <w:rPr>
                <w:rFonts w:ascii="Arial" w:hAnsi="Arial" w:cs="Arial"/>
              </w:rPr>
              <w:t>Colorífico de urucum. Baixo teor de fubá, isento de sujidades e mofos. Embalagem plástica, atóxica, transparente, não violada, contendo dados do produto: identificação, procedência, ingredientes, informações nutricionais, lote, gramatura, datas de fabricação e vencimento. Validade mínima de 6(seis) meses a contar da data de entrega do produto. Pacote de 500 gramas. CATMAT: 150988.</w:t>
            </w:r>
          </w:p>
          <w:p w:rsidR="001141C9" w:rsidRPr="0041335B" w:rsidRDefault="001141C9" w:rsidP="002470FB">
            <w:pPr>
              <w:jc w:val="both"/>
              <w:rPr>
                <w:rFonts w:ascii="Arial" w:hAnsi="Arial" w:cs="Arial"/>
              </w:rPr>
            </w:pPr>
          </w:p>
        </w:tc>
        <w:tc>
          <w:tcPr>
            <w:tcW w:w="1133" w:type="dxa"/>
            <w:vAlign w:val="center"/>
          </w:tcPr>
          <w:p w:rsidR="001141C9" w:rsidRPr="0041335B" w:rsidRDefault="001141C9" w:rsidP="002470FB">
            <w:pPr>
              <w:rPr>
                <w:rFonts w:ascii="Arial" w:hAnsi="Arial" w:cs="Arial"/>
              </w:rPr>
            </w:pPr>
            <w:r w:rsidRPr="0041335B">
              <w:rPr>
                <w:rFonts w:ascii="Arial" w:hAnsi="Arial" w:cs="Arial"/>
              </w:rPr>
              <w:t xml:space="preserve">         PCT</w:t>
            </w:r>
          </w:p>
        </w:tc>
        <w:tc>
          <w:tcPr>
            <w:tcW w:w="1134" w:type="dxa"/>
            <w:vAlign w:val="center"/>
          </w:tcPr>
          <w:p w:rsidR="001141C9" w:rsidRPr="0041335B" w:rsidRDefault="001141C9" w:rsidP="002470FB">
            <w:pPr>
              <w:jc w:val="center"/>
              <w:rPr>
                <w:rFonts w:ascii="Arial" w:hAnsi="Arial" w:cs="Arial"/>
              </w:rPr>
            </w:pPr>
            <w:r w:rsidRPr="0041335B">
              <w:rPr>
                <w:rFonts w:ascii="Arial" w:hAnsi="Arial" w:cs="Arial"/>
              </w:rPr>
              <w:t>60</w:t>
            </w:r>
          </w:p>
        </w:tc>
      </w:tr>
      <w:tr w:rsidR="0041335B" w:rsidRPr="0041335B" w:rsidTr="00F7623F">
        <w:trPr>
          <w:trHeight w:val="937"/>
        </w:trPr>
        <w:tc>
          <w:tcPr>
            <w:tcW w:w="709" w:type="dxa"/>
            <w:vAlign w:val="center"/>
          </w:tcPr>
          <w:p w:rsidR="001141C9" w:rsidRPr="0041335B" w:rsidRDefault="001141C9" w:rsidP="002470FB">
            <w:pPr>
              <w:jc w:val="center"/>
              <w:rPr>
                <w:rFonts w:ascii="Arial" w:hAnsi="Arial" w:cs="Arial"/>
              </w:rPr>
            </w:pPr>
            <w:r w:rsidRPr="0041335B">
              <w:rPr>
                <w:rFonts w:ascii="Arial" w:hAnsi="Arial" w:cs="Arial"/>
              </w:rPr>
              <w:t>16</w:t>
            </w:r>
          </w:p>
        </w:tc>
        <w:tc>
          <w:tcPr>
            <w:tcW w:w="6946" w:type="dxa"/>
          </w:tcPr>
          <w:p w:rsidR="001141C9" w:rsidRPr="0041335B" w:rsidRDefault="001141C9" w:rsidP="002470FB">
            <w:pPr>
              <w:jc w:val="both"/>
              <w:rPr>
                <w:rFonts w:ascii="Arial" w:hAnsi="Arial" w:cs="Arial"/>
                <w:b/>
                <w:bCs/>
              </w:rPr>
            </w:pPr>
            <w:r w:rsidRPr="0041335B">
              <w:rPr>
                <w:rFonts w:ascii="Arial" w:hAnsi="Arial" w:cs="Arial"/>
                <w:b/>
                <w:bCs/>
              </w:rPr>
              <w:t>8184 - EXTRATO DE TOMATE 340GR</w:t>
            </w:r>
          </w:p>
          <w:p w:rsidR="001141C9" w:rsidRPr="0041335B" w:rsidRDefault="001141C9" w:rsidP="002470FB">
            <w:pPr>
              <w:jc w:val="both"/>
              <w:rPr>
                <w:rFonts w:ascii="Arial" w:hAnsi="Arial" w:cs="Arial"/>
                <w:b/>
                <w:bCs/>
              </w:rPr>
            </w:pPr>
            <w:r w:rsidRPr="0041335B">
              <w:rPr>
                <w:rFonts w:ascii="Arial" w:hAnsi="Arial" w:cs="Arial"/>
              </w:rPr>
              <w:t>Extrato de tomate, matéria-prima tomate, quantidade de calorias 24kcal/60g, prazo de validade 3 dias aberto e 24 meses fechado. Sem adição de açúcar e conservantes. (igual ou superior a fungini e elefante). CATMAT: 459670.</w:t>
            </w:r>
          </w:p>
        </w:tc>
        <w:tc>
          <w:tcPr>
            <w:tcW w:w="1133" w:type="dxa"/>
            <w:vAlign w:val="center"/>
          </w:tcPr>
          <w:p w:rsidR="001141C9" w:rsidRPr="0041335B" w:rsidRDefault="001141C9" w:rsidP="002470FB">
            <w:pPr>
              <w:jc w:val="center"/>
              <w:rPr>
                <w:rFonts w:ascii="Arial" w:hAnsi="Arial" w:cs="Arial"/>
              </w:rPr>
            </w:pPr>
          </w:p>
          <w:p w:rsidR="001141C9" w:rsidRPr="0041335B" w:rsidRDefault="001141C9" w:rsidP="002470FB">
            <w:pPr>
              <w:jc w:val="center"/>
              <w:rPr>
                <w:rFonts w:ascii="Arial" w:hAnsi="Arial" w:cs="Arial"/>
              </w:rPr>
            </w:pPr>
            <w:r w:rsidRPr="0041335B">
              <w:rPr>
                <w:rFonts w:ascii="Arial" w:hAnsi="Arial" w:cs="Arial"/>
              </w:rPr>
              <w:t>EMBALAGEM</w:t>
            </w:r>
          </w:p>
        </w:tc>
        <w:tc>
          <w:tcPr>
            <w:tcW w:w="1134" w:type="dxa"/>
            <w:vAlign w:val="center"/>
          </w:tcPr>
          <w:p w:rsidR="001141C9" w:rsidRPr="0041335B" w:rsidRDefault="001141C9" w:rsidP="002470FB">
            <w:pPr>
              <w:jc w:val="center"/>
              <w:rPr>
                <w:rFonts w:ascii="Arial" w:hAnsi="Arial" w:cs="Arial"/>
              </w:rPr>
            </w:pPr>
            <w:r w:rsidRPr="0041335B">
              <w:rPr>
                <w:rFonts w:ascii="Arial" w:hAnsi="Arial" w:cs="Arial"/>
              </w:rPr>
              <w:t>2.000</w:t>
            </w:r>
          </w:p>
        </w:tc>
      </w:tr>
      <w:tr w:rsidR="0041335B" w:rsidRPr="0041335B" w:rsidTr="00F7623F">
        <w:trPr>
          <w:trHeight w:val="937"/>
        </w:trPr>
        <w:tc>
          <w:tcPr>
            <w:tcW w:w="709" w:type="dxa"/>
            <w:vAlign w:val="center"/>
          </w:tcPr>
          <w:p w:rsidR="001141C9" w:rsidRPr="0041335B" w:rsidRDefault="001141C9" w:rsidP="002470FB">
            <w:pPr>
              <w:jc w:val="center"/>
              <w:rPr>
                <w:rFonts w:ascii="Arial" w:hAnsi="Arial" w:cs="Arial"/>
              </w:rPr>
            </w:pPr>
            <w:r w:rsidRPr="0041335B">
              <w:rPr>
                <w:rFonts w:ascii="Arial" w:hAnsi="Arial" w:cs="Arial"/>
              </w:rPr>
              <w:t>17</w:t>
            </w:r>
          </w:p>
        </w:tc>
        <w:tc>
          <w:tcPr>
            <w:tcW w:w="6946" w:type="dxa"/>
          </w:tcPr>
          <w:p w:rsidR="001141C9" w:rsidRPr="0041335B" w:rsidRDefault="001141C9" w:rsidP="002470FB">
            <w:pPr>
              <w:jc w:val="both"/>
              <w:rPr>
                <w:rFonts w:ascii="Arial" w:hAnsi="Arial" w:cs="Arial"/>
                <w:b/>
                <w:bCs/>
              </w:rPr>
            </w:pPr>
            <w:r w:rsidRPr="0041335B">
              <w:rPr>
                <w:rFonts w:ascii="Arial" w:hAnsi="Arial" w:cs="Arial"/>
                <w:b/>
                <w:bCs/>
              </w:rPr>
              <w:t>691 - FARINHA DE MANDIOCA CRUA PCT 1KG</w:t>
            </w:r>
          </w:p>
          <w:p w:rsidR="001141C9" w:rsidRPr="0041335B" w:rsidRDefault="001141C9" w:rsidP="002470FB">
            <w:pPr>
              <w:jc w:val="both"/>
              <w:rPr>
                <w:rFonts w:ascii="Arial" w:hAnsi="Arial" w:cs="Arial"/>
                <w:b/>
                <w:bCs/>
              </w:rPr>
            </w:pPr>
            <w:r w:rsidRPr="0041335B">
              <w:rPr>
                <w:rFonts w:ascii="Arial" w:hAnsi="Arial" w:cs="Arial"/>
                <w:bCs/>
              </w:rPr>
              <w:t>Grupo seca, subgrupo fina, classe branca, obtido das raízes de mandioca sadias, devidamente, condicionada em embalagem de polietileno atóxico transparente, contendo 01 kg, com identificação na embalagem (rótulo) dos ingredientes, valor nutricional, peso, fornecedor, data de fabricação e validade. Isento de sujidades, parasitas, larvas e material estranho, não podendo apresentar-se úmida, fermentada ou rançosa. Validade mínima de 06 (seis) meses a contar da data de entrega. CATMAT: 458918.</w:t>
            </w:r>
          </w:p>
        </w:tc>
        <w:tc>
          <w:tcPr>
            <w:tcW w:w="1133" w:type="dxa"/>
            <w:vAlign w:val="center"/>
          </w:tcPr>
          <w:p w:rsidR="001141C9" w:rsidRPr="0041335B" w:rsidRDefault="001141C9" w:rsidP="002470FB">
            <w:pPr>
              <w:jc w:val="center"/>
              <w:rPr>
                <w:rFonts w:ascii="Arial" w:hAnsi="Arial" w:cs="Arial"/>
              </w:rPr>
            </w:pPr>
            <w:r w:rsidRPr="0041335B">
              <w:rPr>
                <w:rFonts w:ascii="Arial" w:hAnsi="Arial" w:cs="Arial"/>
              </w:rPr>
              <w:t>KG</w:t>
            </w:r>
          </w:p>
        </w:tc>
        <w:tc>
          <w:tcPr>
            <w:tcW w:w="1134" w:type="dxa"/>
            <w:vAlign w:val="center"/>
          </w:tcPr>
          <w:p w:rsidR="001141C9" w:rsidRPr="0041335B" w:rsidRDefault="001141C9" w:rsidP="002470FB">
            <w:pPr>
              <w:jc w:val="center"/>
              <w:rPr>
                <w:rFonts w:ascii="Arial" w:hAnsi="Arial" w:cs="Arial"/>
              </w:rPr>
            </w:pPr>
            <w:r w:rsidRPr="0041335B">
              <w:rPr>
                <w:rFonts w:ascii="Arial" w:hAnsi="Arial" w:cs="Arial"/>
              </w:rPr>
              <w:t>500</w:t>
            </w:r>
          </w:p>
        </w:tc>
      </w:tr>
      <w:tr w:rsidR="0041335B" w:rsidRPr="0041335B" w:rsidTr="00F7623F">
        <w:trPr>
          <w:trHeight w:val="937"/>
        </w:trPr>
        <w:tc>
          <w:tcPr>
            <w:tcW w:w="709" w:type="dxa"/>
            <w:vAlign w:val="center"/>
          </w:tcPr>
          <w:p w:rsidR="001141C9" w:rsidRPr="0041335B" w:rsidRDefault="001141C9" w:rsidP="002470FB">
            <w:pPr>
              <w:jc w:val="center"/>
              <w:rPr>
                <w:rFonts w:ascii="Arial" w:hAnsi="Arial" w:cs="Arial"/>
              </w:rPr>
            </w:pPr>
            <w:r w:rsidRPr="0041335B">
              <w:rPr>
                <w:rFonts w:ascii="Arial" w:hAnsi="Arial" w:cs="Arial"/>
              </w:rPr>
              <w:t>20</w:t>
            </w:r>
          </w:p>
        </w:tc>
        <w:tc>
          <w:tcPr>
            <w:tcW w:w="6946" w:type="dxa"/>
          </w:tcPr>
          <w:p w:rsidR="001141C9" w:rsidRPr="0041335B" w:rsidRDefault="001141C9" w:rsidP="002470FB">
            <w:pPr>
              <w:jc w:val="both"/>
              <w:rPr>
                <w:rFonts w:ascii="Arial" w:hAnsi="Arial" w:cs="Arial"/>
                <w:b/>
                <w:bCs/>
              </w:rPr>
            </w:pPr>
            <w:r w:rsidRPr="0041335B">
              <w:rPr>
                <w:rFonts w:ascii="Arial" w:hAnsi="Arial" w:cs="Arial"/>
                <w:b/>
                <w:bCs/>
              </w:rPr>
              <w:t>2951 - FERMENTO QUÍMICO EM PÓ 250GR</w:t>
            </w:r>
          </w:p>
          <w:p w:rsidR="001141C9" w:rsidRPr="0041335B" w:rsidRDefault="001141C9" w:rsidP="002470FB">
            <w:pPr>
              <w:jc w:val="both"/>
              <w:rPr>
                <w:rFonts w:ascii="Arial" w:hAnsi="Arial" w:cs="Arial"/>
              </w:rPr>
            </w:pPr>
            <w:r w:rsidRPr="0041335B">
              <w:rPr>
                <w:rFonts w:ascii="Arial" w:hAnsi="Arial" w:cs="Arial"/>
              </w:rPr>
              <w:t>FERMENTO QUÍMICO TIPO EM PÓ - Fermento biológico, seco, instantâneo composto de piro fosfato ácido de sódio, bicarbonato de sódio, fosfato de mono-cálcio, hermeticamente fechada. Com dados de identificação do produto, marca do fabricante, data de fabricação, informações nutricionais, número de lote, quantidade do produto. Deverá apresentar validade mínima de 6 (seis) meses a partir da data de entrega. Emb. 250g. CATMAT: 459586.</w:t>
            </w:r>
          </w:p>
        </w:tc>
        <w:tc>
          <w:tcPr>
            <w:tcW w:w="1133" w:type="dxa"/>
            <w:vAlign w:val="center"/>
          </w:tcPr>
          <w:p w:rsidR="001141C9" w:rsidRPr="0041335B" w:rsidRDefault="001141C9" w:rsidP="002470FB">
            <w:pPr>
              <w:jc w:val="center"/>
              <w:rPr>
                <w:rFonts w:ascii="Arial" w:hAnsi="Arial" w:cs="Arial"/>
              </w:rPr>
            </w:pPr>
            <w:r w:rsidRPr="0041335B">
              <w:rPr>
                <w:rFonts w:ascii="Arial" w:hAnsi="Arial" w:cs="Arial"/>
              </w:rPr>
              <w:t>POTE</w:t>
            </w:r>
          </w:p>
        </w:tc>
        <w:tc>
          <w:tcPr>
            <w:tcW w:w="1134" w:type="dxa"/>
            <w:vAlign w:val="center"/>
          </w:tcPr>
          <w:p w:rsidR="001141C9" w:rsidRPr="0041335B" w:rsidRDefault="001141C9" w:rsidP="002470FB">
            <w:pPr>
              <w:jc w:val="center"/>
              <w:rPr>
                <w:rFonts w:ascii="Arial" w:hAnsi="Arial" w:cs="Arial"/>
              </w:rPr>
            </w:pPr>
            <w:r w:rsidRPr="0041335B">
              <w:rPr>
                <w:rFonts w:ascii="Arial" w:hAnsi="Arial" w:cs="Arial"/>
              </w:rPr>
              <w:t>80</w:t>
            </w:r>
          </w:p>
        </w:tc>
      </w:tr>
      <w:tr w:rsidR="0041335B" w:rsidRPr="0041335B" w:rsidTr="00F7623F">
        <w:trPr>
          <w:trHeight w:val="937"/>
        </w:trPr>
        <w:tc>
          <w:tcPr>
            <w:tcW w:w="709" w:type="dxa"/>
            <w:vAlign w:val="center"/>
          </w:tcPr>
          <w:p w:rsidR="00D0488D" w:rsidRPr="0041335B" w:rsidRDefault="00D0488D" w:rsidP="002470FB">
            <w:pPr>
              <w:jc w:val="center"/>
              <w:rPr>
                <w:rFonts w:ascii="Arial" w:hAnsi="Arial" w:cs="Arial"/>
              </w:rPr>
            </w:pPr>
            <w:r w:rsidRPr="0041335B">
              <w:rPr>
                <w:rFonts w:ascii="Arial" w:hAnsi="Arial" w:cs="Arial"/>
              </w:rPr>
              <w:t>26</w:t>
            </w:r>
          </w:p>
        </w:tc>
        <w:tc>
          <w:tcPr>
            <w:tcW w:w="6946" w:type="dxa"/>
          </w:tcPr>
          <w:p w:rsidR="00D0488D" w:rsidRPr="0041335B" w:rsidRDefault="00D0488D" w:rsidP="002470FB">
            <w:pPr>
              <w:jc w:val="both"/>
              <w:rPr>
                <w:rFonts w:ascii="Arial" w:hAnsi="Arial" w:cs="Arial"/>
                <w:b/>
                <w:bCs/>
              </w:rPr>
            </w:pPr>
            <w:r w:rsidRPr="0041335B">
              <w:rPr>
                <w:rFonts w:ascii="Arial" w:hAnsi="Arial" w:cs="Arial"/>
                <w:b/>
                <w:bCs/>
              </w:rPr>
              <w:t>8185 - MISTURA PARA BOLO 400GR</w:t>
            </w:r>
          </w:p>
          <w:p w:rsidR="00D0488D" w:rsidRPr="0041335B" w:rsidRDefault="00D0488D" w:rsidP="002470FB">
            <w:pPr>
              <w:jc w:val="both"/>
              <w:rPr>
                <w:rFonts w:ascii="Arial" w:hAnsi="Arial" w:cs="Arial"/>
                <w:b/>
                <w:bCs/>
              </w:rPr>
            </w:pPr>
            <w:r w:rsidRPr="0041335B">
              <w:rPr>
                <w:rFonts w:ascii="Arial" w:hAnsi="Arial" w:cs="Arial"/>
              </w:rPr>
              <w:t>Mistura para bolo, sabores variados. Pacote de 400g. CATMAT: 396192.</w:t>
            </w:r>
          </w:p>
        </w:tc>
        <w:tc>
          <w:tcPr>
            <w:tcW w:w="1133" w:type="dxa"/>
            <w:vAlign w:val="center"/>
          </w:tcPr>
          <w:p w:rsidR="00D0488D" w:rsidRPr="0041335B" w:rsidRDefault="00D0488D" w:rsidP="002470FB">
            <w:pPr>
              <w:jc w:val="center"/>
              <w:rPr>
                <w:rFonts w:ascii="Arial" w:hAnsi="Arial" w:cs="Arial"/>
              </w:rPr>
            </w:pPr>
            <w:r w:rsidRPr="0041335B">
              <w:rPr>
                <w:rFonts w:ascii="Arial" w:hAnsi="Arial" w:cs="Arial"/>
              </w:rPr>
              <w:t>PCT</w:t>
            </w:r>
          </w:p>
        </w:tc>
        <w:tc>
          <w:tcPr>
            <w:tcW w:w="1134" w:type="dxa"/>
            <w:vAlign w:val="center"/>
          </w:tcPr>
          <w:p w:rsidR="00D0488D" w:rsidRPr="0041335B" w:rsidRDefault="00D0488D" w:rsidP="002470FB">
            <w:pPr>
              <w:jc w:val="center"/>
              <w:rPr>
                <w:rFonts w:ascii="Arial" w:hAnsi="Arial" w:cs="Arial"/>
              </w:rPr>
            </w:pPr>
            <w:r w:rsidRPr="0041335B">
              <w:rPr>
                <w:rFonts w:ascii="Arial" w:hAnsi="Arial" w:cs="Arial"/>
              </w:rPr>
              <w:t>180</w:t>
            </w:r>
          </w:p>
        </w:tc>
      </w:tr>
      <w:tr w:rsidR="0041335B" w:rsidRPr="0041335B" w:rsidTr="00F7623F">
        <w:trPr>
          <w:trHeight w:val="937"/>
        </w:trPr>
        <w:tc>
          <w:tcPr>
            <w:tcW w:w="709" w:type="dxa"/>
            <w:vAlign w:val="center"/>
          </w:tcPr>
          <w:p w:rsidR="00D0488D" w:rsidRPr="0041335B" w:rsidRDefault="00D0488D" w:rsidP="002470FB">
            <w:pPr>
              <w:jc w:val="center"/>
              <w:rPr>
                <w:rFonts w:ascii="Arial" w:hAnsi="Arial" w:cs="Arial"/>
              </w:rPr>
            </w:pPr>
            <w:r w:rsidRPr="0041335B">
              <w:rPr>
                <w:rFonts w:ascii="Arial" w:hAnsi="Arial" w:cs="Arial"/>
              </w:rPr>
              <w:t>27</w:t>
            </w:r>
          </w:p>
        </w:tc>
        <w:tc>
          <w:tcPr>
            <w:tcW w:w="6946" w:type="dxa"/>
          </w:tcPr>
          <w:p w:rsidR="00D0488D" w:rsidRPr="0041335B" w:rsidRDefault="00D0488D" w:rsidP="002470FB">
            <w:pPr>
              <w:jc w:val="both"/>
              <w:rPr>
                <w:rFonts w:ascii="Arial" w:hAnsi="Arial" w:cs="Arial"/>
                <w:b/>
                <w:bCs/>
              </w:rPr>
            </w:pPr>
            <w:r w:rsidRPr="0041335B">
              <w:rPr>
                <w:rFonts w:ascii="Arial" w:hAnsi="Arial" w:cs="Arial"/>
                <w:b/>
                <w:bCs/>
              </w:rPr>
              <w:t>6973 - MILHO VERDE 3 KG</w:t>
            </w:r>
          </w:p>
          <w:p w:rsidR="00D0488D" w:rsidRPr="0041335B" w:rsidRDefault="00D0488D" w:rsidP="00D0488D">
            <w:pPr>
              <w:jc w:val="both"/>
              <w:rPr>
                <w:rFonts w:ascii="Arial" w:hAnsi="Arial" w:cs="Arial"/>
              </w:rPr>
            </w:pPr>
            <w:r w:rsidRPr="0041335B">
              <w:rPr>
                <w:rFonts w:ascii="Arial" w:hAnsi="Arial" w:cs="Arial"/>
              </w:rPr>
              <w:t>Milho Verde, latas de 3 kg de 1° qualidade, cozido ao vapor, sem adição de sal e açúcar e embalado a vácuo, lata integra sem amassados e ferrugem, com data de fabricação e prazo de validade de no mínimo 12 meses. (igual ou superior fungini). CATMAT: 462824.</w:t>
            </w:r>
          </w:p>
          <w:p w:rsidR="00D0488D" w:rsidRPr="0041335B" w:rsidRDefault="00D0488D" w:rsidP="002470FB">
            <w:pPr>
              <w:jc w:val="both"/>
              <w:rPr>
                <w:rFonts w:ascii="Arial" w:hAnsi="Arial" w:cs="Arial"/>
                <w:b/>
                <w:bCs/>
              </w:rPr>
            </w:pPr>
          </w:p>
        </w:tc>
        <w:tc>
          <w:tcPr>
            <w:tcW w:w="1133" w:type="dxa"/>
            <w:vAlign w:val="center"/>
          </w:tcPr>
          <w:p w:rsidR="00D0488D" w:rsidRPr="0041335B" w:rsidRDefault="00D0488D" w:rsidP="002470FB">
            <w:pPr>
              <w:jc w:val="center"/>
              <w:rPr>
                <w:rFonts w:ascii="Arial" w:hAnsi="Arial" w:cs="Arial"/>
              </w:rPr>
            </w:pPr>
            <w:r w:rsidRPr="0041335B">
              <w:rPr>
                <w:rFonts w:ascii="Arial" w:hAnsi="Arial" w:cs="Arial"/>
              </w:rPr>
              <w:t>LATA</w:t>
            </w:r>
          </w:p>
        </w:tc>
        <w:tc>
          <w:tcPr>
            <w:tcW w:w="1134" w:type="dxa"/>
            <w:vAlign w:val="center"/>
          </w:tcPr>
          <w:p w:rsidR="00D0488D" w:rsidRPr="0041335B" w:rsidRDefault="00D0488D" w:rsidP="002470FB">
            <w:pPr>
              <w:jc w:val="center"/>
              <w:rPr>
                <w:rFonts w:ascii="Arial" w:hAnsi="Arial" w:cs="Arial"/>
              </w:rPr>
            </w:pPr>
            <w:r w:rsidRPr="0041335B">
              <w:rPr>
                <w:rFonts w:ascii="Arial" w:hAnsi="Arial" w:cs="Arial"/>
              </w:rPr>
              <w:t>300</w:t>
            </w:r>
          </w:p>
        </w:tc>
      </w:tr>
      <w:tr w:rsidR="0041335B" w:rsidRPr="0041335B" w:rsidTr="00F7623F">
        <w:trPr>
          <w:trHeight w:val="937"/>
        </w:trPr>
        <w:tc>
          <w:tcPr>
            <w:tcW w:w="709" w:type="dxa"/>
            <w:vAlign w:val="center"/>
          </w:tcPr>
          <w:p w:rsidR="00161BD6" w:rsidRPr="0041335B" w:rsidRDefault="00161BD6" w:rsidP="002470FB">
            <w:pPr>
              <w:jc w:val="center"/>
              <w:rPr>
                <w:rFonts w:ascii="Arial" w:hAnsi="Arial" w:cs="Arial"/>
              </w:rPr>
            </w:pPr>
            <w:r w:rsidRPr="0041335B">
              <w:rPr>
                <w:rFonts w:ascii="Arial" w:hAnsi="Arial" w:cs="Arial"/>
              </w:rPr>
              <w:t>28</w:t>
            </w:r>
          </w:p>
        </w:tc>
        <w:tc>
          <w:tcPr>
            <w:tcW w:w="6946" w:type="dxa"/>
          </w:tcPr>
          <w:p w:rsidR="00161BD6" w:rsidRPr="0041335B" w:rsidRDefault="00161BD6" w:rsidP="002470FB">
            <w:pPr>
              <w:jc w:val="both"/>
              <w:rPr>
                <w:rFonts w:ascii="Arial" w:hAnsi="Arial" w:cs="Arial"/>
                <w:b/>
                <w:bCs/>
              </w:rPr>
            </w:pPr>
            <w:r w:rsidRPr="0041335B">
              <w:rPr>
                <w:rFonts w:ascii="Arial" w:hAnsi="Arial" w:cs="Arial"/>
                <w:b/>
                <w:bCs/>
              </w:rPr>
              <w:t>3492 - MILHO VERDE 200GR</w:t>
            </w:r>
          </w:p>
          <w:p w:rsidR="00161BD6" w:rsidRPr="0041335B" w:rsidRDefault="00161BD6" w:rsidP="002470FB">
            <w:pPr>
              <w:jc w:val="both"/>
              <w:rPr>
                <w:rFonts w:ascii="Arial" w:hAnsi="Arial" w:cs="Arial"/>
                <w:b/>
                <w:bCs/>
              </w:rPr>
            </w:pPr>
            <w:r w:rsidRPr="0041335B">
              <w:rPr>
                <w:rFonts w:ascii="Arial" w:hAnsi="Arial" w:cs="Arial"/>
              </w:rPr>
              <w:t>Milho Verde, latas de 200gr de 1° qualidade, cozido ao vapor, sem adição de sal e açúcar e embalado a vácuo, lata integra sem amassado e ferrugem, com data de fabricação e prazo de validade de no mínimo 12 meses. (Igual ou superior FUNGINI). CATMAT: 462832.</w:t>
            </w:r>
          </w:p>
        </w:tc>
        <w:tc>
          <w:tcPr>
            <w:tcW w:w="1133" w:type="dxa"/>
            <w:vAlign w:val="center"/>
          </w:tcPr>
          <w:p w:rsidR="00161BD6" w:rsidRPr="0041335B" w:rsidRDefault="00161BD6" w:rsidP="002470FB">
            <w:pPr>
              <w:jc w:val="center"/>
              <w:rPr>
                <w:rFonts w:ascii="Arial" w:hAnsi="Arial" w:cs="Arial"/>
              </w:rPr>
            </w:pPr>
            <w:r w:rsidRPr="0041335B">
              <w:rPr>
                <w:rFonts w:ascii="Arial" w:hAnsi="Arial" w:cs="Arial"/>
              </w:rPr>
              <w:t>LATA</w:t>
            </w:r>
          </w:p>
        </w:tc>
        <w:tc>
          <w:tcPr>
            <w:tcW w:w="1134" w:type="dxa"/>
            <w:vAlign w:val="center"/>
          </w:tcPr>
          <w:p w:rsidR="00161BD6" w:rsidRPr="0041335B" w:rsidRDefault="00161BD6" w:rsidP="002470FB">
            <w:pPr>
              <w:jc w:val="center"/>
              <w:rPr>
                <w:rFonts w:ascii="Arial" w:hAnsi="Arial" w:cs="Arial"/>
              </w:rPr>
            </w:pPr>
            <w:r w:rsidRPr="0041335B">
              <w:rPr>
                <w:rFonts w:ascii="Arial" w:hAnsi="Arial" w:cs="Arial"/>
              </w:rPr>
              <w:t>200</w:t>
            </w:r>
          </w:p>
        </w:tc>
      </w:tr>
      <w:tr w:rsidR="0041335B" w:rsidRPr="0041335B" w:rsidTr="007471DE">
        <w:trPr>
          <w:trHeight w:val="227"/>
        </w:trPr>
        <w:tc>
          <w:tcPr>
            <w:tcW w:w="709" w:type="dxa"/>
            <w:vAlign w:val="center"/>
          </w:tcPr>
          <w:p w:rsidR="00306B80" w:rsidRPr="0041335B" w:rsidRDefault="00306B80" w:rsidP="002470FB">
            <w:pPr>
              <w:jc w:val="center"/>
              <w:rPr>
                <w:rFonts w:ascii="Arial" w:hAnsi="Arial" w:cs="Arial"/>
              </w:rPr>
            </w:pPr>
            <w:r w:rsidRPr="0041335B">
              <w:rPr>
                <w:rFonts w:ascii="Arial" w:hAnsi="Arial" w:cs="Arial"/>
              </w:rPr>
              <w:t>30</w:t>
            </w:r>
          </w:p>
        </w:tc>
        <w:tc>
          <w:tcPr>
            <w:tcW w:w="6946" w:type="dxa"/>
          </w:tcPr>
          <w:p w:rsidR="00306B80" w:rsidRPr="0041335B" w:rsidRDefault="00306B80" w:rsidP="002470FB">
            <w:pPr>
              <w:jc w:val="both"/>
              <w:rPr>
                <w:rFonts w:ascii="Arial" w:hAnsi="Arial" w:cs="Arial"/>
                <w:b/>
                <w:bCs/>
              </w:rPr>
            </w:pPr>
            <w:r w:rsidRPr="0041335B">
              <w:rPr>
                <w:rFonts w:ascii="Arial" w:hAnsi="Arial" w:cs="Arial"/>
                <w:b/>
                <w:bCs/>
              </w:rPr>
              <w:t>698 - SAL REFINADO</w:t>
            </w:r>
          </w:p>
          <w:p w:rsidR="00306B80" w:rsidRPr="0041335B" w:rsidRDefault="00306B80" w:rsidP="002470FB">
            <w:pPr>
              <w:autoSpaceDE w:val="0"/>
              <w:autoSpaceDN w:val="0"/>
              <w:adjustRightInd w:val="0"/>
              <w:jc w:val="both"/>
              <w:rPr>
                <w:rFonts w:ascii="Arial" w:hAnsi="Arial" w:cs="Arial"/>
                <w:b/>
                <w:bCs/>
              </w:rPr>
            </w:pPr>
            <w:r w:rsidRPr="0041335B">
              <w:rPr>
                <w:rFonts w:ascii="Arial" w:eastAsiaTheme="minorHAnsi" w:hAnsi="Arial" w:cs="Arial"/>
                <w:lang w:eastAsia="en-US"/>
              </w:rPr>
              <w:t xml:space="preserve">Sal marinho iodado refinado, acondicionado em embalagem resistente de polietileno atóxico, </w:t>
            </w:r>
            <w:r w:rsidRPr="0041335B">
              <w:rPr>
                <w:rFonts w:ascii="Arial" w:eastAsiaTheme="minorHAnsi" w:hAnsi="Arial" w:cs="Arial"/>
                <w:b/>
                <w:bCs/>
                <w:lang w:eastAsia="en-US"/>
              </w:rPr>
              <w:t>contendo 1 kg</w:t>
            </w:r>
            <w:r w:rsidRPr="0041335B">
              <w:rPr>
                <w:rFonts w:ascii="Arial" w:eastAsiaTheme="minorHAnsi" w:hAnsi="Arial" w:cs="Arial"/>
                <w:lang w:eastAsia="en-US"/>
              </w:rPr>
              <w:t xml:space="preserve">, com identificação na embalagem (rótulo) dos ingredientes, valor nutricional, peso, fornecedor, data de fabricação e validade. Isento de sujidades, parasitas, larvas e material estranho. Validade mínima de 12 (doze) meses a contar da data de </w:t>
            </w:r>
            <w:r w:rsidRPr="0041335B">
              <w:rPr>
                <w:rFonts w:ascii="Arial" w:eastAsiaTheme="minorHAnsi" w:hAnsi="Arial" w:cs="Arial"/>
                <w:lang w:eastAsia="en-US"/>
              </w:rPr>
              <w:lastRenderedPageBreak/>
              <w:t>entrega. CATMAT: 461092.</w:t>
            </w:r>
          </w:p>
        </w:tc>
        <w:tc>
          <w:tcPr>
            <w:tcW w:w="1133" w:type="dxa"/>
            <w:vAlign w:val="center"/>
          </w:tcPr>
          <w:p w:rsidR="00306B80" w:rsidRPr="0041335B" w:rsidRDefault="00306B80" w:rsidP="002470FB">
            <w:pPr>
              <w:jc w:val="center"/>
              <w:rPr>
                <w:rFonts w:ascii="Arial" w:hAnsi="Arial" w:cs="Arial"/>
              </w:rPr>
            </w:pPr>
            <w:r w:rsidRPr="0041335B">
              <w:rPr>
                <w:rFonts w:ascii="Arial" w:hAnsi="Arial" w:cs="Arial"/>
              </w:rPr>
              <w:lastRenderedPageBreak/>
              <w:t>KG</w:t>
            </w:r>
          </w:p>
        </w:tc>
        <w:tc>
          <w:tcPr>
            <w:tcW w:w="1134" w:type="dxa"/>
            <w:vAlign w:val="center"/>
          </w:tcPr>
          <w:p w:rsidR="00306B80" w:rsidRPr="0041335B" w:rsidRDefault="00306B80" w:rsidP="002470FB">
            <w:pPr>
              <w:jc w:val="center"/>
              <w:rPr>
                <w:rFonts w:ascii="Arial" w:hAnsi="Arial" w:cs="Arial"/>
              </w:rPr>
            </w:pPr>
            <w:r w:rsidRPr="0041335B">
              <w:rPr>
                <w:rFonts w:ascii="Arial" w:hAnsi="Arial" w:cs="Arial"/>
              </w:rPr>
              <w:t>150</w:t>
            </w:r>
          </w:p>
        </w:tc>
      </w:tr>
      <w:tr w:rsidR="0041335B" w:rsidRPr="0041335B" w:rsidTr="007471DE">
        <w:trPr>
          <w:trHeight w:val="825"/>
        </w:trPr>
        <w:tc>
          <w:tcPr>
            <w:tcW w:w="709" w:type="dxa"/>
            <w:vAlign w:val="center"/>
          </w:tcPr>
          <w:p w:rsidR="00306B80" w:rsidRPr="0041335B" w:rsidRDefault="00306B80" w:rsidP="002470FB">
            <w:pPr>
              <w:jc w:val="center"/>
              <w:rPr>
                <w:rFonts w:ascii="Arial" w:hAnsi="Arial" w:cs="Arial"/>
              </w:rPr>
            </w:pPr>
            <w:r w:rsidRPr="0041335B">
              <w:rPr>
                <w:rFonts w:ascii="Arial" w:hAnsi="Arial" w:cs="Arial"/>
              </w:rPr>
              <w:lastRenderedPageBreak/>
              <w:t>32</w:t>
            </w:r>
          </w:p>
        </w:tc>
        <w:tc>
          <w:tcPr>
            <w:tcW w:w="6946" w:type="dxa"/>
          </w:tcPr>
          <w:p w:rsidR="00306B80" w:rsidRPr="0041335B" w:rsidRDefault="00306B80" w:rsidP="002470FB">
            <w:pPr>
              <w:jc w:val="both"/>
              <w:rPr>
                <w:rFonts w:ascii="Arial" w:hAnsi="Arial" w:cs="Arial"/>
                <w:b/>
                <w:bCs/>
              </w:rPr>
            </w:pPr>
            <w:r w:rsidRPr="0041335B">
              <w:rPr>
                <w:rFonts w:ascii="Arial" w:hAnsi="Arial" w:cs="Arial"/>
                <w:b/>
                <w:bCs/>
              </w:rPr>
              <w:t>2117 - TRIGO PARA QUIBE PCT 500GR</w:t>
            </w:r>
          </w:p>
          <w:p w:rsidR="00306B80" w:rsidRPr="0041335B" w:rsidRDefault="00306B80" w:rsidP="002470FB">
            <w:pPr>
              <w:jc w:val="both"/>
              <w:rPr>
                <w:rFonts w:ascii="Arial" w:hAnsi="Arial" w:cs="Arial"/>
              </w:rPr>
            </w:pPr>
            <w:r w:rsidRPr="0041335B">
              <w:rPr>
                <w:rFonts w:ascii="Arial" w:hAnsi="Arial" w:cs="Arial"/>
              </w:rPr>
              <w:t>Trigo para Quibe, empacotado em embalagem plástica transparente apropriada - pct 500gr. CATMAT: 326330.</w:t>
            </w:r>
          </w:p>
        </w:tc>
        <w:tc>
          <w:tcPr>
            <w:tcW w:w="1133" w:type="dxa"/>
            <w:vAlign w:val="center"/>
          </w:tcPr>
          <w:p w:rsidR="00306B80" w:rsidRPr="0041335B" w:rsidRDefault="00306B80" w:rsidP="002470FB">
            <w:pPr>
              <w:jc w:val="center"/>
              <w:rPr>
                <w:rFonts w:ascii="Arial" w:hAnsi="Arial" w:cs="Arial"/>
              </w:rPr>
            </w:pPr>
            <w:r w:rsidRPr="0041335B">
              <w:rPr>
                <w:rFonts w:ascii="Arial" w:hAnsi="Arial" w:cs="Arial"/>
              </w:rPr>
              <w:t>PCT</w:t>
            </w:r>
          </w:p>
        </w:tc>
        <w:tc>
          <w:tcPr>
            <w:tcW w:w="1134" w:type="dxa"/>
            <w:vAlign w:val="center"/>
          </w:tcPr>
          <w:p w:rsidR="00306B80" w:rsidRPr="0041335B" w:rsidRDefault="00306B80" w:rsidP="002470FB">
            <w:pPr>
              <w:jc w:val="center"/>
              <w:rPr>
                <w:rFonts w:ascii="Arial" w:hAnsi="Arial" w:cs="Arial"/>
              </w:rPr>
            </w:pPr>
            <w:r w:rsidRPr="0041335B">
              <w:rPr>
                <w:rFonts w:ascii="Arial" w:hAnsi="Arial" w:cs="Arial"/>
              </w:rPr>
              <w:t>200</w:t>
            </w:r>
          </w:p>
        </w:tc>
      </w:tr>
      <w:tr w:rsidR="0041335B" w:rsidRPr="0041335B" w:rsidTr="00F7623F">
        <w:trPr>
          <w:trHeight w:val="937"/>
        </w:trPr>
        <w:tc>
          <w:tcPr>
            <w:tcW w:w="709" w:type="dxa"/>
            <w:vAlign w:val="center"/>
          </w:tcPr>
          <w:p w:rsidR="007471DE" w:rsidRPr="0041335B" w:rsidRDefault="007471DE" w:rsidP="002470FB">
            <w:pPr>
              <w:jc w:val="center"/>
              <w:rPr>
                <w:rFonts w:ascii="Arial" w:hAnsi="Arial" w:cs="Arial"/>
              </w:rPr>
            </w:pPr>
            <w:r w:rsidRPr="0041335B">
              <w:rPr>
                <w:rFonts w:ascii="Arial" w:hAnsi="Arial" w:cs="Arial"/>
              </w:rPr>
              <w:t>33</w:t>
            </w:r>
          </w:p>
        </w:tc>
        <w:tc>
          <w:tcPr>
            <w:tcW w:w="6946" w:type="dxa"/>
          </w:tcPr>
          <w:p w:rsidR="007471DE" w:rsidRPr="0041335B" w:rsidRDefault="007471DE" w:rsidP="002470FB">
            <w:pPr>
              <w:jc w:val="both"/>
              <w:rPr>
                <w:rFonts w:ascii="Arial" w:hAnsi="Arial" w:cs="Arial"/>
                <w:b/>
                <w:bCs/>
              </w:rPr>
            </w:pPr>
            <w:r w:rsidRPr="0041335B">
              <w:rPr>
                <w:rFonts w:ascii="Arial" w:hAnsi="Arial" w:cs="Arial"/>
                <w:b/>
                <w:bCs/>
              </w:rPr>
              <w:t>699 - VINAGRE CLARO 750 ml</w:t>
            </w:r>
          </w:p>
          <w:p w:rsidR="007471DE" w:rsidRPr="0041335B" w:rsidRDefault="007471DE" w:rsidP="007471DE">
            <w:pPr>
              <w:autoSpaceDE w:val="0"/>
              <w:autoSpaceDN w:val="0"/>
              <w:adjustRightInd w:val="0"/>
              <w:jc w:val="both"/>
              <w:rPr>
                <w:rFonts w:ascii="Arial" w:eastAsiaTheme="minorHAnsi" w:hAnsi="Arial" w:cs="Arial"/>
                <w:lang w:eastAsia="en-US"/>
              </w:rPr>
            </w:pPr>
            <w:r w:rsidRPr="0041335B">
              <w:rPr>
                <w:rFonts w:ascii="Arial" w:hAnsi="Arial" w:cs="Arial"/>
              </w:rPr>
              <w:t>Vinagre Claro,</w:t>
            </w:r>
            <w:r w:rsidRPr="0041335B">
              <w:rPr>
                <w:rFonts w:ascii="Arial" w:eastAsiaTheme="minorHAnsi" w:hAnsi="Arial" w:cs="Arial"/>
                <w:lang w:eastAsia="en-US"/>
              </w:rPr>
              <w:t xml:space="preserve"> envasado em garrafa de polietileno atóxica resistente transparente, </w:t>
            </w:r>
            <w:r w:rsidRPr="0041335B">
              <w:rPr>
                <w:rFonts w:ascii="Arial" w:eastAsiaTheme="minorHAnsi" w:hAnsi="Arial" w:cs="Arial"/>
                <w:b/>
                <w:bCs/>
                <w:lang w:eastAsia="en-US"/>
              </w:rPr>
              <w:t>contendo 750 ml</w:t>
            </w:r>
            <w:r w:rsidRPr="0041335B">
              <w:rPr>
                <w:rFonts w:ascii="Arial" w:eastAsiaTheme="minorHAnsi" w:hAnsi="Arial" w:cs="Arial"/>
                <w:lang w:eastAsia="en-US"/>
              </w:rPr>
              <w:t>, com</w:t>
            </w:r>
          </w:p>
          <w:p w:rsidR="007471DE" w:rsidRPr="0041335B" w:rsidRDefault="007471DE" w:rsidP="007471DE">
            <w:pPr>
              <w:jc w:val="both"/>
              <w:rPr>
                <w:rFonts w:ascii="Arial" w:hAnsi="Arial" w:cs="Arial"/>
                <w:b/>
                <w:bCs/>
              </w:rPr>
            </w:pPr>
            <w:r w:rsidRPr="0041335B">
              <w:rPr>
                <w:rFonts w:ascii="Arial" w:eastAsiaTheme="minorHAnsi" w:hAnsi="Arial" w:cs="Arial"/>
                <w:lang w:eastAsia="en-US"/>
              </w:rPr>
              <w:t>identificação na embalagem (rótulo) dos ingredientes, valor nutricional, peso, fornecedor, data de fabricação e validade. CATMAT: 249818.</w:t>
            </w:r>
          </w:p>
        </w:tc>
        <w:tc>
          <w:tcPr>
            <w:tcW w:w="1133" w:type="dxa"/>
            <w:vAlign w:val="center"/>
          </w:tcPr>
          <w:p w:rsidR="007471DE" w:rsidRPr="0041335B" w:rsidRDefault="007471DE" w:rsidP="002470FB">
            <w:pPr>
              <w:jc w:val="center"/>
              <w:rPr>
                <w:rFonts w:ascii="Arial" w:hAnsi="Arial" w:cs="Arial"/>
              </w:rPr>
            </w:pPr>
            <w:r w:rsidRPr="0041335B">
              <w:rPr>
                <w:rFonts w:ascii="Arial" w:hAnsi="Arial" w:cs="Arial"/>
              </w:rPr>
              <w:t>FR.</w:t>
            </w:r>
          </w:p>
        </w:tc>
        <w:tc>
          <w:tcPr>
            <w:tcW w:w="1134" w:type="dxa"/>
            <w:vAlign w:val="center"/>
          </w:tcPr>
          <w:p w:rsidR="007471DE" w:rsidRPr="0041335B" w:rsidRDefault="007471DE" w:rsidP="002470FB">
            <w:pPr>
              <w:jc w:val="center"/>
              <w:rPr>
                <w:rFonts w:ascii="Arial" w:hAnsi="Arial" w:cs="Arial"/>
              </w:rPr>
            </w:pPr>
            <w:r w:rsidRPr="0041335B">
              <w:rPr>
                <w:rFonts w:ascii="Arial" w:hAnsi="Arial" w:cs="Arial"/>
              </w:rPr>
              <w:t>200</w:t>
            </w:r>
          </w:p>
        </w:tc>
      </w:tr>
    </w:tbl>
    <w:p w:rsidR="00CA5B05" w:rsidRPr="0041335B" w:rsidRDefault="00CA5B05" w:rsidP="00CA5B05">
      <w:pPr>
        <w:autoSpaceDE w:val="0"/>
        <w:autoSpaceDN w:val="0"/>
        <w:adjustRightInd w:val="0"/>
        <w:jc w:val="both"/>
        <w:rPr>
          <w:rFonts w:ascii="Arial" w:hAnsi="Arial" w:cs="Arial"/>
          <w:b/>
          <w:sz w:val="22"/>
          <w:szCs w:val="22"/>
        </w:rPr>
      </w:pPr>
    </w:p>
    <w:p w:rsidR="00CA5B05" w:rsidRPr="0041335B" w:rsidRDefault="00CA5B05" w:rsidP="00CA5B05">
      <w:pPr>
        <w:jc w:val="both"/>
        <w:rPr>
          <w:rFonts w:ascii="Arial" w:hAnsi="Arial" w:cs="Arial"/>
          <w:sz w:val="22"/>
          <w:szCs w:val="22"/>
        </w:rPr>
      </w:pPr>
    </w:p>
    <w:p w:rsidR="00CA5B05" w:rsidRPr="0041335B" w:rsidRDefault="00CA5B05" w:rsidP="00CA5B05">
      <w:pPr>
        <w:jc w:val="both"/>
        <w:rPr>
          <w:rFonts w:ascii="Arial" w:hAnsi="Arial" w:cs="Arial"/>
          <w:sz w:val="22"/>
          <w:szCs w:val="22"/>
        </w:rPr>
      </w:pPr>
      <w:r w:rsidRPr="0041335B">
        <w:rPr>
          <w:rFonts w:ascii="Arial" w:hAnsi="Arial" w:cs="Arial"/>
          <w:b/>
          <w:sz w:val="22"/>
          <w:szCs w:val="22"/>
        </w:rPr>
        <w:t xml:space="preserve">Subcláusula Primeira - </w:t>
      </w:r>
      <w:r w:rsidRPr="0041335B">
        <w:rPr>
          <w:rFonts w:ascii="Arial" w:hAnsi="Arial" w:cs="Arial"/>
          <w:sz w:val="22"/>
          <w:szCs w:val="22"/>
        </w:rPr>
        <w:t xml:space="preserve">A execução deste contrato será acompanhada e verificada pelo </w:t>
      </w:r>
      <w:r w:rsidRPr="0041335B">
        <w:rPr>
          <w:rFonts w:ascii="Arial" w:hAnsi="Arial" w:cs="Arial"/>
          <w:b/>
          <w:sz w:val="22"/>
          <w:szCs w:val="22"/>
        </w:rPr>
        <w:t>CONTRATANTE</w:t>
      </w:r>
      <w:r w:rsidRPr="0041335B">
        <w:rPr>
          <w:rFonts w:ascii="Arial" w:hAnsi="Arial" w:cs="Arial"/>
          <w:sz w:val="22"/>
          <w:szCs w:val="22"/>
        </w:rPr>
        <w:t xml:space="preserve">, que nomeará expressa e especialmente servidor para realizar a supervisão. </w:t>
      </w:r>
    </w:p>
    <w:p w:rsidR="00CA5B05" w:rsidRPr="0041335B" w:rsidRDefault="00CA5B05" w:rsidP="00CA5B05">
      <w:pPr>
        <w:jc w:val="both"/>
        <w:rPr>
          <w:rFonts w:ascii="Arial" w:hAnsi="Arial" w:cs="Arial"/>
          <w:sz w:val="22"/>
          <w:szCs w:val="22"/>
        </w:rPr>
      </w:pPr>
    </w:p>
    <w:p w:rsidR="00CA5B05" w:rsidRPr="0041335B" w:rsidRDefault="00CA5B05" w:rsidP="00CA5B05">
      <w:pPr>
        <w:jc w:val="both"/>
        <w:rPr>
          <w:rFonts w:ascii="Arial" w:hAnsi="Arial" w:cs="Arial"/>
          <w:sz w:val="22"/>
          <w:szCs w:val="22"/>
        </w:rPr>
      </w:pPr>
      <w:r w:rsidRPr="0041335B">
        <w:rPr>
          <w:rFonts w:ascii="Arial" w:hAnsi="Arial" w:cs="Arial"/>
          <w:b/>
          <w:sz w:val="22"/>
          <w:szCs w:val="22"/>
        </w:rPr>
        <w:t>Subcláusula Segunda</w:t>
      </w:r>
      <w:r w:rsidRPr="0041335B">
        <w:rPr>
          <w:rFonts w:ascii="Arial" w:hAnsi="Arial" w:cs="Arial"/>
          <w:sz w:val="22"/>
          <w:szCs w:val="22"/>
        </w:rPr>
        <w:t xml:space="preserve"> – A supervisão de que trata o Parágrafo Primeiro desta Cláusula não exclui ou reduz a responsabilidade do </w:t>
      </w:r>
      <w:r w:rsidRPr="0041335B">
        <w:rPr>
          <w:rFonts w:ascii="Arial" w:hAnsi="Arial" w:cs="Arial"/>
          <w:b/>
          <w:sz w:val="22"/>
          <w:szCs w:val="22"/>
        </w:rPr>
        <w:t>CONTRATADO</w:t>
      </w:r>
      <w:r w:rsidRPr="0041335B">
        <w:rPr>
          <w:rFonts w:ascii="Arial" w:hAnsi="Arial" w:cs="Arial"/>
          <w:sz w:val="22"/>
          <w:szCs w:val="22"/>
        </w:rPr>
        <w:t xml:space="preserve"> por danos causados direta ou indiretamente à </w:t>
      </w:r>
      <w:r w:rsidRPr="0041335B">
        <w:rPr>
          <w:rFonts w:ascii="Arial" w:hAnsi="Arial" w:cs="Arial"/>
          <w:b/>
          <w:sz w:val="22"/>
          <w:szCs w:val="22"/>
        </w:rPr>
        <w:t>CONTRATANTE</w:t>
      </w:r>
      <w:r w:rsidRPr="0041335B">
        <w:rPr>
          <w:rFonts w:ascii="Arial" w:hAnsi="Arial" w:cs="Arial"/>
          <w:sz w:val="22"/>
          <w:szCs w:val="22"/>
        </w:rPr>
        <w:t xml:space="preserve"> ou a terceiros.</w:t>
      </w:r>
    </w:p>
    <w:p w:rsidR="00CA5B05" w:rsidRPr="0041335B" w:rsidRDefault="00CA5B05" w:rsidP="00CA5B05">
      <w:pPr>
        <w:jc w:val="both"/>
        <w:rPr>
          <w:rFonts w:ascii="Arial" w:hAnsi="Arial" w:cs="Arial"/>
          <w:b/>
          <w:sz w:val="22"/>
          <w:szCs w:val="22"/>
        </w:rPr>
      </w:pPr>
    </w:p>
    <w:p w:rsidR="00583BD7" w:rsidRPr="0041335B" w:rsidRDefault="00583BD7" w:rsidP="00583BD7">
      <w:pPr>
        <w:ind w:right="-196"/>
        <w:rPr>
          <w:rFonts w:ascii="Arial" w:eastAsia="Times New Roman" w:hAnsi="Arial" w:cs="Arial"/>
          <w:b/>
          <w:sz w:val="22"/>
          <w:szCs w:val="22"/>
        </w:rPr>
      </w:pPr>
      <w:r w:rsidRPr="0041335B">
        <w:rPr>
          <w:rFonts w:ascii="Arial" w:eastAsia="Times New Roman" w:hAnsi="Arial" w:cs="Arial"/>
          <w:b/>
          <w:sz w:val="22"/>
          <w:szCs w:val="22"/>
        </w:rPr>
        <w:t>CLÁUSULA SEGUNDA – DO PREÇO:</w:t>
      </w:r>
    </w:p>
    <w:p w:rsidR="00583BD7" w:rsidRPr="0041335B" w:rsidRDefault="00583BD7" w:rsidP="00583BD7">
      <w:pPr>
        <w:ind w:right="-196"/>
        <w:rPr>
          <w:rFonts w:ascii="Arial" w:eastAsia="Times New Roman" w:hAnsi="Arial" w:cs="Arial"/>
          <w:b/>
          <w:sz w:val="22"/>
          <w:szCs w:val="22"/>
        </w:rPr>
      </w:pPr>
    </w:p>
    <w:p w:rsidR="00583BD7" w:rsidRPr="0041335B" w:rsidRDefault="00583BD7" w:rsidP="00583BD7">
      <w:pPr>
        <w:ind w:right="-196"/>
        <w:rPr>
          <w:rFonts w:ascii="Arial" w:hAnsi="Arial" w:cs="Arial"/>
          <w:sz w:val="22"/>
          <w:szCs w:val="22"/>
          <w:lang w:val="pt-PT"/>
        </w:rPr>
      </w:pPr>
      <w:r w:rsidRPr="0041335B">
        <w:rPr>
          <w:rFonts w:ascii="Arial" w:hAnsi="Arial" w:cs="Arial"/>
          <w:sz w:val="22"/>
          <w:szCs w:val="22"/>
          <w:lang w:val="pt-PT"/>
        </w:rPr>
        <w:t xml:space="preserve">O preço para o presente contrato é de </w:t>
      </w:r>
      <w:r w:rsidR="005A7CE3" w:rsidRPr="0041335B">
        <w:rPr>
          <w:rFonts w:ascii="Arial" w:hAnsi="Arial" w:cs="Arial"/>
          <w:b/>
          <w:sz w:val="22"/>
          <w:szCs w:val="22"/>
          <w:lang w:val="pt-PT"/>
        </w:rPr>
        <w:t>R$56.623,60(cinquenta e seis mil, seiscentos e vinte e três reais e sessenta centavos)</w:t>
      </w:r>
      <w:r w:rsidR="005A7CE3" w:rsidRPr="0041335B">
        <w:rPr>
          <w:rFonts w:ascii="Arial" w:hAnsi="Arial" w:cs="Arial"/>
          <w:sz w:val="22"/>
          <w:szCs w:val="22"/>
          <w:lang w:val="pt-PT"/>
        </w:rPr>
        <w:t xml:space="preserve"> </w:t>
      </w:r>
      <w:r w:rsidRPr="0041335B">
        <w:rPr>
          <w:rFonts w:ascii="Arial" w:hAnsi="Arial" w:cs="Arial"/>
          <w:sz w:val="22"/>
          <w:szCs w:val="22"/>
          <w:lang w:val="pt-PT"/>
        </w:rPr>
        <w:t xml:space="preserve">no qual </w:t>
      </w:r>
      <w:r w:rsidRPr="0041335B">
        <w:rPr>
          <w:rFonts w:ascii="Arial" w:hAnsi="Arial" w:cs="Arial"/>
          <w:bCs/>
          <w:sz w:val="22"/>
          <w:szCs w:val="22"/>
          <w:lang w:val="pt-PT"/>
        </w:rPr>
        <w:t xml:space="preserve">já </w:t>
      </w:r>
      <w:r w:rsidRPr="0041335B">
        <w:rPr>
          <w:rFonts w:ascii="Arial" w:hAnsi="Arial" w:cs="Arial"/>
          <w:sz w:val="22"/>
          <w:szCs w:val="22"/>
          <w:lang w:val="pt-PT"/>
        </w:rPr>
        <w:t>estão incluídas todas as despesas especificadas na proposta da CONTRATADA, sendo os seguintes preços unitários por itens:</w:t>
      </w:r>
    </w:p>
    <w:p w:rsidR="00DA2F46" w:rsidRPr="0041335B" w:rsidRDefault="00DA2F46" w:rsidP="00583BD7">
      <w:pPr>
        <w:ind w:right="-196"/>
        <w:rPr>
          <w:rFonts w:ascii="Arial" w:hAnsi="Arial" w:cs="Arial"/>
          <w:sz w:val="22"/>
          <w:szCs w:val="22"/>
          <w:lang w:val="pt-PT"/>
        </w:rPr>
      </w:pPr>
    </w:p>
    <w:tbl>
      <w:tblPr>
        <w:tblW w:w="9923" w:type="dxa"/>
        <w:tblInd w:w="70" w:type="dxa"/>
        <w:tblLayout w:type="fixed"/>
        <w:tblCellMar>
          <w:left w:w="70" w:type="dxa"/>
          <w:right w:w="70" w:type="dxa"/>
        </w:tblCellMar>
        <w:tblLook w:val="00A0" w:firstRow="1" w:lastRow="0" w:firstColumn="1" w:lastColumn="0" w:noHBand="0" w:noVBand="0"/>
      </w:tblPr>
      <w:tblGrid>
        <w:gridCol w:w="709"/>
        <w:gridCol w:w="4536"/>
        <w:gridCol w:w="709"/>
        <w:gridCol w:w="992"/>
        <w:gridCol w:w="1276"/>
        <w:gridCol w:w="1701"/>
      </w:tblGrid>
      <w:tr w:rsidR="0041335B" w:rsidRPr="0041335B" w:rsidTr="00DA2F46">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ITEM</w:t>
            </w:r>
          </w:p>
        </w:tc>
        <w:tc>
          <w:tcPr>
            <w:tcW w:w="4536"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PRODUTO / DESCRIÇÃO</w:t>
            </w:r>
          </w:p>
        </w:tc>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UNID.</w:t>
            </w:r>
          </w:p>
        </w:tc>
        <w:tc>
          <w:tcPr>
            <w:tcW w:w="992"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QUANT.</w:t>
            </w:r>
          </w:p>
        </w:tc>
        <w:tc>
          <w:tcPr>
            <w:tcW w:w="1276"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VALOR UN</w:t>
            </w:r>
          </w:p>
        </w:tc>
        <w:tc>
          <w:tcPr>
            <w:tcW w:w="1701"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VALOR TOTAL</w:t>
            </w:r>
          </w:p>
        </w:tc>
      </w:tr>
      <w:tr w:rsidR="0041335B" w:rsidRPr="0041335B" w:rsidTr="00DA2F46">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jc w:val="center"/>
              <w:rPr>
                <w:rFonts w:ascii="Arial" w:hAnsi="Arial" w:cs="Arial"/>
              </w:rPr>
            </w:pPr>
            <w:r w:rsidRPr="0041335B">
              <w:rPr>
                <w:rFonts w:ascii="Arial" w:hAnsi="Arial" w:cs="Arial"/>
              </w:rPr>
              <w:t>2</w:t>
            </w:r>
          </w:p>
        </w:tc>
        <w:tc>
          <w:tcPr>
            <w:tcW w:w="4536" w:type="dxa"/>
            <w:tcBorders>
              <w:top w:val="single" w:sz="4" w:space="0" w:color="auto"/>
              <w:left w:val="single" w:sz="4" w:space="0" w:color="auto"/>
              <w:bottom w:val="single" w:sz="4" w:space="0" w:color="auto"/>
              <w:right w:val="single" w:sz="4" w:space="0" w:color="auto"/>
            </w:tcBorders>
          </w:tcPr>
          <w:p w:rsidR="00174A9B" w:rsidRPr="0041335B" w:rsidRDefault="00174A9B" w:rsidP="002470FB">
            <w:pPr>
              <w:jc w:val="both"/>
              <w:rPr>
                <w:rFonts w:ascii="Arial" w:hAnsi="Arial" w:cs="Arial"/>
                <w:b/>
                <w:bCs/>
              </w:rPr>
            </w:pPr>
            <w:r w:rsidRPr="0041335B">
              <w:rPr>
                <w:rFonts w:ascii="Arial" w:hAnsi="Arial" w:cs="Arial"/>
                <w:b/>
                <w:bCs/>
              </w:rPr>
              <w:t>2112 - ACHOCOLATADO EM PÓ 400GR</w:t>
            </w:r>
          </w:p>
          <w:p w:rsidR="00174A9B" w:rsidRPr="0041335B" w:rsidRDefault="00174A9B" w:rsidP="002470FB">
            <w:pPr>
              <w:jc w:val="both"/>
              <w:rPr>
                <w:rFonts w:ascii="Arial" w:hAnsi="Arial" w:cs="Arial"/>
                <w:b/>
                <w:bCs/>
              </w:rPr>
            </w:pPr>
            <w:r w:rsidRPr="0041335B">
              <w:rPr>
                <w:rFonts w:ascii="Arial" w:hAnsi="Arial" w:cs="Arial"/>
              </w:rPr>
              <w:t>Achocolatado em pó instantâneo, puro, sem adição de outros sabores e odores artificiais, embalado em pacotes de 400g. Com composição básica: açúcar, cacau em pó, malto-dextrina, cálcio, ferro, vitamina A e C.(Igual ou superior Toddy ou nescau). CATMAT: 463556.</w:t>
            </w:r>
          </w:p>
        </w:tc>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jc w:val="center"/>
              <w:rPr>
                <w:rFonts w:ascii="Arial" w:hAnsi="Arial" w:cs="Arial"/>
              </w:rPr>
            </w:pPr>
            <w:r w:rsidRPr="0041335B">
              <w:rPr>
                <w:rFonts w:ascii="Arial" w:hAnsi="Arial" w:cs="Arial"/>
              </w:rPr>
              <w:t>UN</w:t>
            </w:r>
          </w:p>
        </w:tc>
        <w:tc>
          <w:tcPr>
            <w:tcW w:w="992"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jc w:val="center"/>
              <w:rPr>
                <w:rFonts w:ascii="Arial" w:hAnsi="Arial" w:cs="Arial"/>
              </w:rPr>
            </w:pPr>
            <w:r w:rsidRPr="0041335B">
              <w:rPr>
                <w:rFonts w:ascii="Arial" w:hAnsi="Arial" w:cs="Arial"/>
              </w:rPr>
              <w:t>600</w:t>
            </w:r>
          </w:p>
        </w:tc>
        <w:tc>
          <w:tcPr>
            <w:tcW w:w="1276"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R$3,60</w:t>
            </w:r>
          </w:p>
        </w:tc>
        <w:tc>
          <w:tcPr>
            <w:tcW w:w="1701"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R$2.160,00</w:t>
            </w:r>
          </w:p>
        </w:tc>
      </w:tr>
      <w:tr w:rsidR="0041335B" w:rsidRPr="0041335B" w:rsidTr="00DA2F46">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jc w:val="center"/>
              <w:rPr>
                <w:rFonts w:ascii="Arial" w:hAnsi="Arial" w:cs="Arial"/>
              </w:rPr>
            </w:pPr>
            <w:r w:rsidRPr="0041335B">
              <w:rPr>
                <w:rFonts w:ascii="Arial" w:hAnsi="Arial" w:cs="Arial"/>
              </w:rPr>
              <w:t>6</w:t>
            </w:r>
          </w:p>
        </w:tc>
        <w:tc>
          <w:tcPr>
            <w:tcW w:w="4536" w:type="dxa"/>
            <w:tcBorders>
              <w:top w:val="single" w:sz="4" w:space="0" w:color="auto"/>
              <w:left w:val="single" w:sz="4" w:space="0" w:color="auto"/>
              <w:bottom w:val="single" w:sz="4" w:space="0" w:color="auto"/>
              <w:right w:val="single" w:sz="4" w:space="0" w:color="auto"/>
            </w:tcBorders>
          </w:tcPr>
          <w:p w:rsidR="00174A9B" w:rsidRPr="0041335B" w:rsidRDefault="00174A9B" w:rsidP="002470FB">
            <w:pPr>
              <w:jc w:val="both"/>
              <w:rPr>
                <w:rFonts w:ascii="Arial" w:hAnsi="Arial" w:cs="Arial"/>
                <w:b/>
                <w:bCs/>
              </w:rPr>
            </w:pPr>
            <w:r w:rsidRPr="0041335B">
              <w:rPr>
                <w:rFonts w:ascii="Arial" w:hAnsi="Arial" w:cs="Arial"/>
                <w:b/>
                <w:bCs/>
              </w:rPr>
              <w:t>5390 - ARROZ TIPO 1 PCT 5KG</w:t>
            </w:r>
          </w:p>
          <w:p w:rsidR="00174A9B" w:rsidRPr="0041335B" w:rsidRDefault="00174A9B" w:rsidP="002470FB">
            <w:pPr>
              <w:jc w:val="both"/>
              <w:rPr>
                <w:rFonts w:ascii="Arial" w:hAnsi="Arial" w:cs="Arial"/>
                <w:b/>
                <w:bCs/>
              </w:rPr>
            </w:pPr>
            <w:r w:rsidRPr="0041335B">
              <w:rPr>
                <w:rFonts w:ascii="Arial" w:hAnsi="Arial" w:cs="Arial"/>
              </w:rPr>
              <w:t xml:space="preserve">Arroz Branco polido beneficiado – longo fino tipo 1, sem glúten, contendo no mínimo de 90% de grãos inteiros com no máximo 14% de umidade, com rendimento após o cocção de no mínimo 2,5 vezes a mais; devendo também apresentar coloração branca, grãos íntegros e soltos após o cozimento. Saco plástico, pacote de 5kg, , com data de fabricação e prazo de validade no mínimo 06 meses, com registro do Ministério de Agricultura. </w:t>
            </w:r>
            <w:r w:rsidRPr="0041335B">
              <w:rPr>
                <w:rFonts w:ascii="Arial" w:hAnsi="Arial" w:cs="Arial"/>
                <w:iCs/>
              </w:rPr>
              <w:t>Com valor energético não superior a 170 kcal por porção de 50g do produto. CATMAT: 458904.</w:t>
            </w:r>
          </w:p>
        </w:tc>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jc w:val="center"/>
              <w:rPr>
                <w:rFonts w:ascii="Arial" w:hAnsi="Arial" w:cs="Arial"/>
              </w:rPr>
            </w:pPr>
            <w:r w:rsidRPr="0041335B">
              <w:rPr>
                <w:rFonts w:ascii="Arial" w:hAnsi="Arial" w:cs="Arial"/>
              </w:rPr>
              <w:t>PCT</w:t>
            </w:r>
          </w:p>
        </w:tc>
        <w:tc>
          <w:tcPr>
            <w:tcW w:w="992"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jc w:val="center"/>
              <w:rPr>
                <w:rFonts w:ascii="Arial" w:hAnsi="Arial" w:cs="Arial"/>
              </w:rPr>
            </w:pPr>
            <w:r w:rsidRPr="0041335B">
              <w:rPr>
                <w:rFonts w:ascii="Arial" w:hAnsi="Arial" w:cs="Arial"/>
              </w:rPr>
              <w:t>2.000</w:t>
            </w:r>
          </w:p>
        </w:tc>
        <w:tc>
          <w:tcPr>
            <w:tcW w:w="1276"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R$19,20</w:t>
            </w:r>
          </w:p>
        </w:tc>
        <w:tc>
          <w:tcPr>
            <w:tcW w:w="1701"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R$38.400,00</w:t>
            </w:r>
          </w:p>
        </w:tc>
      </w:tr>
      <w:tr w:rsidR="0041335B" w:rsidRPr="0041335B" w:rsidTr="00DA2F46">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jc w:val="center"/>
              <w:rPr>
                <w:rFonts w:ascii="Arial" w:hAnsi="Arial" w:cs="Arial"/>
              </w:rPr>
            </w:pPr>
            <w:r w:rsidRPr="0041335B">
              <w:rPr>
                <w:rFonts w:ascii="Arial" w:hAnsi="Arial" w:cs="Arial"/>
              </w:rPr>
              <w:t>9</w:t>
            </w:r>
          </w:p>
        </w:tc>
        <w:tc>
          <w:tcPr>
            <w:tcW w:w="4536" w:type="dxa"/>
            <w:tcBorders>
              <w:top w:val="single" w:sz="4" w:space="0" w:color="auto"/>
              <w:left w:val="single" w:sz="4" w:space="0" w:color="auto"/>
              <w:bottom w:val="single" w:sz="4" w:space="0" w:color="auto"/>
              <w:right w:val="single" w:sz="4" w:space="0" w:color="auto"/>
            </w:tcBorders>
          </w:tcPr>
          <w:p w:rsidR="00174A9B" w:rsidRPr="0041335B" w:rsidRDefault="00174A9B" w:rsidP="002470FB">
            <w:pPr>
              <w:jc w:val="both"/>
              <w:rPr>
                <w:rFonts w:ascii="Arial" w:hAnsi="Arial" w:cs="Arial"/>
                <w:b/>
                <w:bCs/>
              </w:rPr>
            </w:pPr>
            <w:r w:rsidRPr="0041335B">
              <w:rPr>
                <w:rFonts w:ascii="Arial" w:hAnsi="Arial" w:cs="Arial"/>
                <w:b/>
                <w:bCs/>
              </w:rPr>
              <w:t>3489 - CANJICA BRANCA PCT 500GR</w:t>
            </w:r>
          </w:p>
          <w:p w:rsidR="00174A9B" w:rsidRPr="0041335B" w:rsidRDefault="00174A9B" w:rsidP="002470FB">
            <w:pPr>
              <w:jc w:val="both"/>
              <w:rPr>
                <w:rFonts w:ascii="Arial" w:hAnsi="Arial" w:cs="Arial"/>
                <w:b/>
                <w:bCs/>
              </w:rPr>
            </w:pPr>
            <w:r w:rsidRPr="0041335B">
              <w:rPr>
                <w:rFonts w:ascii="Arial" w:hAnsi="Arial" w:cs="Arial"/>
              </w:rPr>
              <w:t>Canjica de Milho, branca natural, sem casca, pacote com 500 gramas, isenta de mofo, odores estranhos ou qualquer substância nociva, prazo mínimo de validade de 06 meses a partir da data de entrega. CATMAT: 463690.</w:t>
            </w:r>
          </w:p>
        </w:tc>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jc w:val="center"/>
              <w:rPr>
                <w:rFonts w:ascii="Arial" w:hAnsi="Arial" w:cs="Arial"/>
              </w:rPr>
            </w:pPr>
            <w:r w:rsidRPr="0041335B">
              <w:rPr>
                <w:rFonts w:ascii="Arial" w:hAnsi="Arial" w:cs="Arial"/>
              </w:rPr>
              <w:t>UN</w:t>
            </w:r>
          </w:p>
        </w:tc>
        <w:tc>
          <w:tcPr>
            <w:tcW w:w="992"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jc w:val="center"/>
              <w:rPr>
                <w:rFonts w:ascii="Arial" w:hAnsi="Arial" w:cs="Arial"/>
              </w:rPr>
            </w:pPr>
            <w:r w:rsidRPr="0041335B">
              <w:rPr>
                <w:rFonts w:ascii="Arial" w:hAnsi="Arial" w:cs="Arial"/>
              </w:rPr>
              <w:t>400</w:t>
            </w:r>
          </w:p>
        </w:tc>
        <w:tc>
          <w:tcPr>
            <w:tcW w:w="1276"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R$3,25</w:t>
            </w:r>
          </w:p>
        </w:tc>
        <w:tc>
          <w:tcPr>
            <w:tcW w:w="1701"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R$1.300,00</w:t>
            </w:r>
          </w:p>
        </w:tc>
      </w:tr>
      <w:tr w:rsidR="0041335B" w:rsidRPr="0041335B" w:rsidTr="00DA2F46">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rPr>
                <w:rFonts w:ascii="Arial" w:hAnsi="Arial" w:cs="Arial"/>
              </w:rPr>
            </w:pPr>
            <w:r w:rsidRPr="0041335B">
              <w:rPr>
                <w:rFonts w:ascii="Arial" w:hAnsi="Arial" w:cs="Arial"/>
              </w:rPr>
              <w:t xml:space="preserve"> 15</w:t>
            </w:r>
          </w:p>
        </w:tc>
        <w:tc>
          <w:tcPr>
            <w:tcW w:w="4536" w:type="dxa"/>
            <w:tcBorders>
              <w:top w:val="single" w:sz="4" w:space="0" w:color="auto"/>
              <w:left w:val="single" w:sz="4" w:space="0" w:color="auto"/>
              <w:bottom w:val="single" w:sz="4" w:space="0" w:color="auto"/>
              <w:right w:val="single" w:sz="4" w:space="0" w:color="auto"/>
            </w:tcBorders>
          </w:tcPr>
          <w:p w:rsidR="00174A9B" w:rsidRPr="0041335B" w:rsidRDefault="00174A9B" w:rsidP="002470FB">
            <w:pPr>
              <w:jc w:val="both"/>
              <w:rPr>
                <w:rFonts w:ascii="Arial" w:hAnsi="Arial" w:cs="Arial"/>
              </w:rPr>
            </w:pPr>
            <w:r w:rsidRPr="0041335B">
              <w:rPr>
                <w:rFonts w:ascii="Arial" w:hAnsi="Arial" w:cs="Arial"/>
                <w:b/>
              </w:rPr>
              <w:t>8183 - COLORÍFICO/COLORAU</w:t>
            </w:r>
          </w:p>
          <w:p w:rsidR="00174A9B" w:rsidRPr="0041335B" w:rsidRDefault="00174A9B" w:rsidP="002470FB">
            <w:pPr>
              <w:jc w:val="both"/>
              <w:rPr>
                <w:rFonts w:ascii="Arial" w:hAnsi="Arial" w:cs="Arial"/>
              </w:rPr>
            </w:pPr>
            <w:r w:rsidRPr="0041335B">
              <w:rPr>
                <w:rFonts w:ascii="Arial" w:hAnsi="Arial" w:cs="Arial"/>
              </w:rPr>
              <w:t xml:space="preserve">Colorífico de urucum. Baixo teor de fubá, isento </w:t>
            </w:r>
            <w:r w:rsidRPr="0041335B">
              <w:rPr>
                <w:rFonts w:ascii="Arial" w:hAnsi="Arial" w:cs="Arial"/>
              </w:rPr>
              <w:lastRenderedPageBreak/>
              <w:t>de sujidades e mofos. Embalagem plástica, atóxica, transparente, não violada, contendo dados do produto: identificação, procedência, ingredientes, informações nutricionais, lote, gramatura, datas de fabricação e vencimento. Validade mínima de 6(seis) meses a contar da data de entrega do produto. Pacote de 500 gramas. CATMAT: 150988.</w:t>
            </w:r>
          </w:p>
          <w:p w:rsidR="00174A9B" w:rsidRPr="0041335B" w:rsidRDefault="00174A9B" w:rsidP="002470FB">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rPr>
                <w:rFonts w:ascii="Arial" w:hAnsi="Arial" w:cs="Arial"/>
              </w:rPr>
            </w:pPr>
            <w:r w:rsidRPr="0041335B">
              <w:rPr>
                <w:rFonts w:ascii="Arial" w:hAnsi="Arial" w:cs="Arial"/>
              </w:rPr>
              <w:lastRenderedPageBreak/>
              <w:t xml:space="preserve">         PCT</w:t>
            </w:r>
          </w:p>
        </w:tc>
        <w:tc>
          <w:tcPr>
            <w:tcW w:w="992"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jc w:val="center"/>
              <w:rPr>
                <w:rFonts w:ascii="Arial" w:hAnsi="Arial" w:cs="Arial"/>
              </w:rPr>
            </w:pPr>
            <w:r w:rsidRPr="0041335B">
              <w:rPr>
                <w:rFonts w:ascii="Arial" w:hAnsi="Arial" w:cs="Arial"/>
              </w:rPr>
              <w:t>60</w:t>
            </w:r>
          </w:p>
        </w:tc>
        <w:tc>
          <w:tcPr>
            <w:tcW w:w="1276"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R$4,30</w:t>
            </w:r>
          </w:p>
        </w:tc>
        <w:tc>
          <w:tcPr>
            <w:tcW w:w="1701"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R$258,00</w:t>
            </w:r>
          </w:p>
        </w:tc>
      </w:tr>
      <w:tr w:rsidR="0041335B" w:rsidRPr="0041335B" w:rsidTr="00DA2F46">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jc w:val="center"/>
              <w:rPr>
                <w:rFonts w:ascii="Arial" w:hAnsi="Arial" w:cs="Arial"/>
              </w:rPr>
            </w:pPr>
            <w:r w:rsidRPr="0041335B">
              <w:rPr>
                <w:rFonts w:ascii="Arial" w:hAnsi="Arial" w:cs="Arial"/>
              </w:rPr>
              <w:lastRenderedPageBreak/>
              <w:t>16</w:t>
            </w:r>
          </w:p>
        </w:tc>
        <w:tc>
          <w:tcPr>
            <w:tcW w:w="4536" w:type="dxa"/>
            <w:tcBorders>
              <w:top w:val="single" w:sz="4" w:space="0" w:color="auto"/>
              <w:left w:val="single" w:sz="4" w:space="0" w:color="auto"/>
              <w:bottom w:val="single" w:sz="4" w:space="0" w:color="auto"/>
              <w:right w:val="single" w:sz="4" w:space="0" w:color="auto"/>
            </w:tcBorders>
          </w:tcPr>
          <w:p w:rsidR="00174A9B" w:rsidRPr="0041335B" w:rsidRDefault="00174A9B" w:rsidP="002470FB">
            <w:pPr>
              <w:jc w:val="both"/>
              <w:rPr>
                <w:rFonts w:ascii="Arial" w:hAnsi="Arial" w:cs="Arial"/>
                <w:b/>
                <w:bCs/>
              </w:rPr>
            </w:pPr>
            <w:r w:rsidRPr="0041335B">
              <w:rPr>
                <w:rFonts w:ascii="Arial" w:hAnsi="Arial" w:cs="Arial"/>
                <w:b/>
                <w:bCs/>
              </w:rPr>
              <w:t>8184 - EXTRATO DE TOMATE 340GR</w:t>
            </w:r>
          </w:p>
          <w:p w:rsidR="00174A9B" w:rsidRPr="0041335B" w:rsidRDefault="00174A9B" w:rsidP="002470FB">
            <w:pPr>
              <w:jc w:val="both"/>
              <w:rPr>
                <w:rFonts w:ascii="Arial" w:hAnsi="Arial" w:cs="Arial"/>
                <w:b/>
                <w:bCs/>
              </w:rPr>
            </w:pPr>
            <w:r w:rsidRPr="0041335B">
              <w:rPr>
                <w:rFonts w:ascii="Arial" w:hAnsi="Arial" w:cs="Arial"/>
              </w:rPr>
              <w:t>Extrato de tomate, matéria-prima tomate, quantidade de calorias 24kcal/60g, prazo de validade 3 dias aberto e 24 meses fechado. Sem adição de açúcar e conservantes. (igual ou superior a fungini e elefante). CATMAT: 459670.</w:t>
            </w:r>
          </w:p>
        </w:tc>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jc w:val="center"/>
              <w:rPr>
                <w:rFonts w:ascii="Arial" w:hAnsi="Arial" w:cs="Arial"/>
              </w:rPr>
            </w:pPr>
          </w:p>
          <w:p w:rsidR="00174A9B" w:rsidRPr="0041335B" w:rsidRDefault="00174A9B" w:rsidP="002470FB">
            <w:pPr>
              <w:jc w:val="center"/>
              <w:rPr>
                <w:rFonts w:ascii="Arial" w:hAnsi="Arial" w:cs="Arial"/>
              </w:rPr>
            </w:pPr>
            <w:r w:rsidRPr="0041335B">
              <w:rPr>
                <w:rFonts w:ascii="Arial" w:hAnsi="Arial" w:cs="Arial"/>
              </w:rPr>
              <w:t>EMBALAGEM</w:t>
            </w:r>
          </w:p>
        </w:tc>
        <w:tc>
          <w:tcPr>
            <w:tcW w:w="992"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jc w:val="center"/>
              <w:rPr>
                <w:rFonts w:ascii="Arial" w:hAnsi="Arial" w:cs="Arial"/>
              </w:rPr>
            </w:pPr>
            <w:r w:rsidRPr="0041335B">
              <w:rPr>
                <w:rFonts w:ascii="Arial" w:hAnsi="Arial" w:cs="Arial"/>
              </w:rPr>
              <w:t>2.000</w:t>
            </w:r>
          </w:p>
        </w:tc>
        <w:tc>
          <w:tcPr>
            <w:tcW w:w="1276"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R$2,10</w:t>
            </w:r>
          </w:p>
        </w:tc>
        <w:tc>
          <w:tcPr>
            <w:tcW w:w="1701"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R$4.200,00</w:t>
            </w:r>
          </w:p>
        </w:tc>
      </w:tr>
      <w:tr w:rsidR="0041335B" w:rsidRPr="0041335B" w:rsidTr="00DA2F46">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jc w:val="center"/>
              <w:rPr>
                <w:rFonts w:ascii="Arial" w:hAnsi="Arial" w:cs="Arial"/>
              </w:rPr>
            </w:pPr>
            <w:r w:rsidRPr="0041335B">
              <w:rPr>
                <w:rFonts w:ascii="Arial" w:hAnsi="Arial" w:cs="Arial"/>
              </w:rPr>
              <w:t>17</w:t>
            </w:r>
          </w:p>
        </w:tc>
        <w:tc>
          <w:tcPr>
            <w:tcW w:w="4536" w:type="dxa"/>
            <w:tcBorders>
              <w:top w:val="single" w:sz="4" w:space="0" w:color="auto"/>
              <w:left w:val="single" w:sz="4" w:space="0" w:color="auto"/>
              <w:bottom w:val="single" w:sz="4" w:space="0" w:color="auto"/>
              <w:right w:val="single" w:sz="4" w:space="0" w:color="auto"/>
            </w:tcBorders>
          </w:tcPr>
          <w:p w:rsidR="00174A9B" w:rsidRPr="0041335B" w:rsidRDefault="00174A9B" w:rsidP="002470FB">
            <w:pPr>
              <w:jc w:val="both"/>
              <w:rPr>
                <w:rFonts w:ascii="Arial" w:hAnsi="Arial" w:cs="Arial"/>
                <w:b/>
                <w:bCs/>
              </w:rPr>
            </w:pPr>
            <w:r w:rsidRPr="0041335B">
              <w:rPr>
                <w:rFonts w:ascii="Arial" w:hAnsi="Arial" w:cs="Arial"/>
                <w:b/>
                <w:bCs/>
              </w:rPr>
              <w:t>691 - FARINHA DE MANDIOCA CRUA PCT 1KG</w:t>
            </w:r>
          </w:p>
          <w:p w:rsidR="00174A9B" w:rsidRPr="0041335B" w:rsidRDefault="00174A9B" w:rsidP="002470FB">
            <w:pPr>
              <w:jc w:val="both"/>
              <w:rPr>
                <w:rFonts w:ascii="Arial" w:hAnsi="Arial" w:cs="Arial"/>
                <w:b/>
                <w:bCs/>
              </w:rPr>
            </w:pPr>
            <w:r w:rsidRPr="0041335B">
              <w:rPr>
                <w:rFonts w:ascii="Arial" w:hAnsi="Arial" w:cs="Arial"/>
                <w:bCs/>
              </w:rPr>
              <w:t>Grupo seca, subgrupo fina, classe branca, obtido das raízes de mandioca sadias, devidamente, condicionada em embalagem de polietileno atóxico transparente, contendo 01 kg, com identificação na embalagem (rótulo) dos ingredientes, valor nutricional, peso, fornecedor, data de fabricação e validade. Isento de sujidades, parasitas, larvas e material estranho, não podendo apresentar-se úmida, fermentada ou rançosa. Validade mínima de 06 (seis) meses a contar da data de entrega. CATMAT: 458918.</w:t>
            </w:r>
          </w:p>
        </w:tc>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jc w:val="center"/>
              <w:rPr>
                <w:rFonts w:ascii="Arial" w:hAnsi="Arial" w:cs="Arial"/>
              </w:rPr>
            </w:pPr>
            <w:r w:rsidRPr="0041335B">
              <w:rPr>
                <w:rFonts w:ascii="Arial" w:hAnsi="Arial" w:cs="Arial"/>
              </w:rPr>
              <w:t>KG</w:t>
            </w:r>
          </w:p>
        </w:tc>
        <w:tc>
          <w:tcPr>
            <w:tcW w:w="992"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jc w:val="center"/>
              <w:rPr>
                <w:rFonts w:ascii="Arial" w:hAnsi="Arial" w:cs="Arial"/>
              </w:rPr>
            </w:pPr>
            <w:r w:rsidRPr="0041335B">
              <w:rPr>
                <w:rFonts w:ascii="Arial" w:hAnsi="Arial" w:cs="Arial"/>
              </w:rPr>
              <w:t>500</w:t>
            </w:r>
          </w:p>
        </w:tc>
        <w:tc>
          <w:tcPr>
            <w:tcW w:w="1276"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R$3,15</w:t>
            </w:r>
          </w:p>
        </w:tc>
        <w:tc>
          <w:tcPr>
            <w:tcW w:w="1701"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R$1.575,00</w:t>
            </w:r>
          </w:p>
        </w:tc>
      </w:tr>
      <w:tr w:rsidR="0041335B" w:rsidRPr="0041335B" w:rsidTr="00DA2F46">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jc w:val="center"/>
              <w:rPr>
                <w:rFonts w:ascii="Arial" w:hAnsi="Arial" w:cs="Arial"/>
              </w:rPr>
            </w:pPr>
            <w:r w:rsidRPr="0041335B">
              <w:rPr>
                <w:rFonts w:ascii="Arial" w:hAnsi="Arial" w:cs="Arial"/>
              </w:rPr>
              <w:t>20</w:t>
            </w:r>
          </w:p>
        </w:tc>
        <w:tc>
          <w:tcPr>
            <w:tcW w:w="4536" w:type="dxa"/>
            <w:tcBorders>
              <w:top w:val="single" w:sz="4" w:space="0" w:color="auto"/>
              <w:left w:val="single" w:sz="4" w:space="0" w:color="auto"/>
              <w:bottom w:val="single" w:sz="4" w:space="0" w:color="auto"/>
              <w:right w:val="single" w:sz="4" w:space="0" w:color="auto"/>
            </w:tcBorders>
          </w:tcPr>
          <w:p w:rsidR="00174A9B" w:rsidRPr="0041335B" w:rsidRDefault="00174A9B" w:rsidP="002470FB">
            <w:pPr>
              <w:jc w:val="both"/>
              <w:rPr>
                <w:rFonts w:ascii="Arial" w:hAnsi="Arial" w:cs="Arial"/>
                <w:b/>
                <w:bCs/>
              </w:rPr>
            </w:pPr>
            <w:r w:rsidRPr="0041335B">
              <w:rPr>
                <w:rFonts w:ascii="Arial" w:hAnsi="Arial" w:cs="Arial"/>
                <w:b/>
                <w:bCs/>
              </w:rPr>
              <w:t>2951 - FERMENTO QUÍMICO EM PÓ 250GR</w:t>
            </w:r>
          </w:p>
          <w:p w:rsidR="00174A9B" w:rsidRPr="0041335B" w:rsidRDefault="00174A9B" w:rsidP="002470FB">
            <w:pPr>
              <w:jc w:val="both"/>
              <w:rPr>
                <w:rFonts w:ascii="Arial" w:hAnsi="Arial" w:cs="Arial"/>
              </w:rPr>
            </w:pPr>
            <w:r w:rsidRPr="0041335B">
              <w:rPr>
                <w:rFonts w:ascii="Arial" w:hAnsi="Arial" w:cs="Arial"/>
              </w:rPr>
              <w:t>FERMENTO QUÍMICO TIPO EM PÓ - Fermento biológico, seco, instantâneo composto de piro fosfato ácido de sódio, bicarbonato de sódio, fosfato de mono-cálcio, hermeticamente fechada. Com dados de identificação do produto, marca do fabricante, data de fabricação, informações nutricionais, número de lote, quantidade do produto. Deverá apresentar validade mínima de 6 (seis) meses a partir da data de entrega. Emb. 250g. CATMAT: 459586.</w:t>
            </w:r>
          </w:p>
        </w:tc>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jc w:val="center"/>
              <w:rPr>
                <w:rFonts w:ascii="Arial" w:hAnsi="Arial" w:cs="Arial"/>
              </w:rPr>
            </w:pPr>
            <w:r w:rsidRPr="0041335B">
              <w:rPr>
                <w:rFonts w:ascii="Arial" w:hAnsi="Arial" w:cs="Arial"/>
              </w:rPr>
              <w:t>POTE</w:t>
            </w:r>
          </w:p>
        </w:tc>
        <w:tc>
          <w:tcPr>
            <w:tcW w:w="992"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jc w:val="center"/>
              <w:rPr>
                <w:rFonts w:ascii="Arial" w:hAnsi="Arial" w:cs="Arial"/>
              </w:rPr>
            </w:pPr>
            <w:r w:rsidRPr="0041335B">
              <w:rPr>
                <w:rFonts w:ascii="Arial" w:hAnsi="Arial" w:cs="Arial"/>
              </w:rPr>
              <w:t>80</w:t>
            </w:r>
          </w:p>
        </w:tc>
        <w:tc>
          <w:tcPr>
            <w:tcW w:w="1276"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R$4,68</w:t>
            </w:r>
          </w:p>
        </w:tc>
        <w:tc>
          <w:tcPr>
            <w:tcW w:w="1701"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R$374,400</w:t>
            </w:r>
          </w:p>
        </w:tc>
      </w:tr>
      <w:tr w:rsidR="0041335B" w:rsidRPr="0041335B" w:rsidTr="00DA2F46">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jc w:val="center"/>
              <w:rPr>
                <w:rFonts w:ascii="Arial" w:hAnsi="Arial" w:cs="Arial"/>
              </w:rPr>
            </w:pPr>
            <w:r w:rsidRPr="0041335B">
              <w:rPr>
                <w:rFonts w:ascii="Arial" w:hAnsi="Arial" w:cs="Arial"/>
              </w:rPr>
              <w:t>26</w:t>
            </w:r>
          </w:p>
        </w:tc>
        <w:tc>
          <w:tcPr>
            <w:tcW w:w="4536" w:type="dxa"/>
            <w:tcBorders>
              <w:top w:val="single" w:sz="4" w:space="0" w:color="auto"/>
              <w:left w:val="single" w:sz="4" w:space="0" w:color="auto"/>
              <w:bottom w:val="single" w:sz="4" w:space="0" w:color="auto"/>
              <w:right w:val="single" w:sz="4" w:space="0" w:color="auto"/>
            </w:tcBorders>
          </w:tcPr>
          <w:p w:rsidR="00174A9B" w:rsidRPr="0041335B" w:rsidRDefault="00174A9B" w:rsidP="002470FB">
            <w:pPr>
              <w:jc w:val="both"/>
              <w:rPr>
                <w:rFonts w:ascii="Arial" w:hAnsi="Arial" w:cs="Arial"/>
                <w:b/>
                <w:bCs/>
              </w:rPr>
            </w:pPr>
            <w:r w:rsidRPr="0041335B">
              <w:rPr>
                <w:rFonts w:ascii="Arial" w:hAnsi="Arial" w:cs="Arial"/>
                <w:b/>
                <w:bCs/>
              </w:rPr>
              <w:t>8185 - MISTURA PARA BOLO 400GR</w:t>
            </w:r>
          </w:p>
          <w:p w:rsidR="00174A9B" w:rsidRPr="0041335B" w:rsidRDefault="00174A9B" w:rsidP="002470FB">
            <w:pPr>
              <w:jc w:val="both"/>
              <w:rPr>
                <w:rFonts w:ascii="Arial" w:hAnsi="Arial" w:cs="Arial"/>
                <w:b/>
                <w:bCs/>
              </w:rPr>
            </w:pPr>
            <w:r w:rsidRPr="0041335B">
              <w:rPr>
                <w:rFonts w:ascii="Arial" w:hAnsi="Arial" w:cs="Arial"/>
              </w:rPr>
              <w:t>Mistura para bolo, sabores variados. Pacote de 400g. CATMAT: 396192.</w:t>
            </w:r>
          </w:p>
        </w:tc>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jc w:val="center"/>
              <w:rPr>
                <w:rFonts w:ascii="Arial" w:hAnsi="Arial" w:cs="Arial"/>
              </w:rPr>
            </w:pPr>
            <w:r w:rsidRPr="0041335B">
              <w:rPr>
                <w:rFonts w:ascii="Arial" w:hAnsi="Arial" w:cs="Arial"/>
              </w:rPr>
              <w:t>PCT</w:t>
            </w:r>
          </w:p>
        </w:tc>
        <w:tc>
          <w:tcPr>
            <w:tcW w:w="992"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jc w:val="center"/>
              <w:rPr>
                <w:rFonts w:ascii="Arial" w:hAnsi="Arial" w:cs="Arial"/>
              </w:rPr>
            </w:pPr>
            <w:r w:rsidRPr="0041335B">
              <w:rPr>
                <w:rFonts w:ascii="Arial" w:hAnsi="Arial" w:cs="Arial"/>
              </w:rPr>
              <w:t>180</w:t>
            </w:r>
          </w:p>
        </w:tc>
        <w:tc>
          <w:tcPr>
            <w:tcW w:w="1276"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R$3,09</w:t>
            </w:r>
          </w:p>
        </w:tc>
        <w:tc>
          <w:tcPr>
            <w:tcW w:w="1701"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R$556,20</w:t>
            </w:r>
          </w:p>
        </w:tc>
      </w:tr>
      <w:tr w:rsidR="0041335B" w:rsidRPr="0041335B" w:rsidTr="00DA2F46">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jc w:val="center"/>
              <w:rPr>
                <w:rFonts w:ascii="Arial" w:hAnsi="Arial" w:cs="Arial"/>
              </w:rPr>
            </w:pPr>
            <w:r w:rsidRPr="0041335B">
              <w:rPr>
                <w:rFonts w:ascii="Arial" w:hAnsi="Arial" w:cs="Arial"/>
              </w:rPr>
              <w:t>27</w:t>
            </w:r>
          </w:p>
        </w:tc>
        <w:tc>
          <w:tcPr>
            <w:tcW w:w="4536" w:type="dxa"/>
            <w:tcBorders>
              <w:top w:val="single" w:sz="4" w:space="0" w:color="auto"/>
              <w:left w:val="single" w:sz="4" w:space="0" w:color="auto"/>
              <w:bottom w:val="single" w:sz="4" w:space="0" w:color="auto"/>
              <w:right w:val="single" w:sz="4" w:space="0" w:color="auto"/>
            </w:tcBorders>
          </w:tcPr>
          <w:p w:rsidR="00174A9B" w:rsidRPr="0041335B" w:rsidRDefault="00174A9B" w:rsidP="002470FB">
            <w:pPr>
              <w:jc w:val="both"/>
              <w:rPr>
                <w:rFonts w:ascii="Arial" w:hAnsi="Arial" w:cs="Arial"/>
                <w:b/>
                <w:bCs/>
              </w:rPr>
            </w:pPr>
            <w:r w:rsidRPr="0041335B">
              <w:rPr>
                <w:rFonts w:ascii="Arial" w:hAnsi="Arial" w:cs="Arial"/>
                <w:b/>
                <w:bCs/>
              </w:rPr>
              <w:t>6973 - MILHO VERDE 3 KG</w:t>
            </w:r>
          </w:p>
          <w:p w:rsidR="00174A9B" w:rsidRPr="0041335B" w:rsidRDefault="00174A9B" w:rsidP="002470FB">
            <w:pPr>
              <w:jc w:val="both"/>
              <w:rPr>
                <w:rFonts w:ascii="Arial" w:hAnsi="Arial" w:cs="Arial"/>
              </w:rPr>
            </w:pPr>
            <w:r w:rsidRPr="0041335B">
              <w:rPr>
                <w:rFonts w:ascii="Arial" w:hAnsi="Arial" w:cs="Arial"/>
              </w:rPr>
              <w:t>Milho Verde, latas de 3 kg de 1° qualidade, cozido ao vapor, sem adição de sal e açúcar e embalado a vácuo, lata integra sem amassados e ferrugem, com data de fabricação e prazo de validade de no mínimo 12 meses. (igual ou superior fungini). CATMAT: 462824.</w:t>
            </w:r>
          </w:p>
          <w:p w:rsidR="00174A9B" w:rsidRPr="0041335B" w:rsidRDefault="00174A9B" w:rsidP="002470FB">
            <w:pPr>
              <w:jc w:val="both"/>
              <w:rPr>
                <w:rFonts w:ascii="Arial" w:hAnsi="Arial" w:cs="Arial"/>
                <w:b/>
                <w:bCs/>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jc w:val="center"/>
              <w:rPr>
                <w:rFonts w:ascii="Arial" w:hAnsi="Arial" w:cs="Arial"/>
              </w:rPr>
            </w:pPr>
            <w:r w:rsidRPr="0041335B">
              <w:rPr>
                <w:rFonts w:ascii="Arial" w:hAnsi="Arial" w:cs="Arial"/>
              </w:rPr>
              <w:t>LATA</w:t>
            </w:r>
          </w:p>
        </w:tc>
        <w:tc>
          <w:tcPr>
            <w:tcW w:w="992"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jc w:val="center"/>
              <w:rPr>
                <w:rFonts w:ascii="Arial" w:hAnsi="Arial" w:cs="Arial"/>
              </w:rPr>
            </w:pPr>
            <w:r w:rsidRPr="0041335B">
              <w:rPr>
                <w:rFonts w:ascii="Arial" w:hAnsi="Arial" w:cs="Arial"/>
              </w:rPr>
              <w:t>300</w:t>
            </w:r>
          </w:p>
        </w:tc>
        <w:tc>
          <w:tcPr>
            <w:tcW w:w="1276"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R$20,40</w:t>
            </w:r>
          </w:p>
        </w:tc>
        <w:tc>
          <w:tcPr>
            <w:tcW w:w="1701"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R$6.120,00</w:t>
            </w:r>
          </w:p>
        </w:tc>
      </w:tr>
      <w:tr w:rsidR="0041335B" w:rsidRPr="0041335B" w:rsidTr="00DA2F46">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jc w:val="center"/>
              <w:rPr>
                <w:rFonts w:ascii="Arial" w:hAnsi="Arial" w:cs="Arial"/>
              </w:rPr>
            </w:pPr>
            <w:r w:rsidRPr="0041335B">
              <w:rPr>
                <w:rFonts w:ascii="Arial" w:hAnsi="Arial" w:cs="Arial"/>
              </w:rPr>
              <w:t>28</w:t>
            </w:r>
          </w:p>
        </w:tc>
        <w:tc>
          <w:tcPr>
            <w:tcW w:w="4536" w:type="dxa"/>
            <w:tcBorders>
              <w:top w:val="single" w:sz="4" w:space="0" w:color="auto"/>
              <w:left w:val="single" w:sz="4" w:space="0" w:color="auto"/>
              <w:bottom w:val="single" w:sz="4" w:space="0" w:color="auto"/>
              <w:right w:val="single" w:sz="4" w:space="0" w:color="auto"/>
            </w:tcBorders>
          </w:tcPr>
          <w:p w:rsidR="00174A9B" w:rsidRPr="0041335B" w:rsidRDefault="00174A9B" w:rsidP="002470FB">
            <w:pPr>
              <w:jc w:val="both"/>
              <w:rPr>
                <w:rFonts w:ascii="Arial" w:hAnsi="Arial" w:cs="Arial"/>
                <w:b/>
                <w:bCs/>
              </w:rPr>
            </w:pPr>
            <w:r w:rsidRPr="0041335B">
              <w:rPr>
                <w:rFonts w:ascii="Arial" w:hAnsi="Arial" w:cs="Arial"/>
                <w:b/>
                <w:bCs/>
              </w:rPr>
              <w:t>3492 - MILHO VERDE 200GR</w:t>
            </w:r>
          </w:p>
          <w:p w:rsidR="00174A9B" w:rsidRPr="0041335B" w:rsidRDefault="00174A9B" w:rsidP="002470FB">
            <w:pPr>
              <w:jc w:val="both"/>
              <w:rPr>
                <w:rFonts w:ascii="Arial" w:hAnsi="Arial" w:cs="Arial"/>
                <w:b/>
                <w:bCs/>
              </w:rPr>
            </w:pPr>
            <w:r w:rsidRPr="0041335B">
              <w:rPr>
                <w:rFonts w:ascii="Arial" w:hAnsi="Arial" w:cs="Arial"/>
              </w:rPr>
              <w:t xml:space="preserve">Milho Verde, latas de 200gr de 1° qualidade, cozido ao vapor, sem adição de sal e açúcar e embalado a vácuo, lata integra sem amassado e ferrugem, com data de fabricação e prazo de </w:t>
            </w:r>
            <w:r w:rsidRPr="0041335B">
              <w:rPr>
                <w:rFonts w:ascii="Arial" w:hAnsi="Arial" w:cs="Arial"/>
              </w:rPr>
              <w:lastRenderedPageBreak/>
              <w:t>validade de no mínimo 12 meses. (Igual ou superior FUNGINI). CATMAT: 462832.</w:t>
            </w:r>
          </w:p>
        </w:tc>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jc w:val="center"/>
              <w:rPr>
                <w:rFonts w:ascii="Arial" w:hAnsi="Arial" w:cs="Arial"/>
              </w:rPr>
            </w:pPr>
            <w:r w:rsidRPr="0041335B">
              <w:rPr>
                <w:rFonts w:ascii="Arial" w:hAnsi="Arial" w:cs="Arial"/>
              </w:rPr>
              <w:lastRenderedPageBreak/>
              <w:t>LATA</w:t>
            </w:r>
          </w:p>
        </w:tc>
        <w:tc>
          <w:tcPr>
            <w:tcW w:w="992"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jc w:val="center"/>
              <w:rPr>
                <w:rFonts w:ascii="Arial" w:hAnsi="Arial" w:cs="Arial"/>
              </w:rPr>
            </w:pPr>
            <w:r w:rsidRPr="0041335B">
              <w:rPr>
                <w:rFonts w:ascii="Arial" w:hAnsi="Arial" w:cs="Arial"/>
              </w:rPr>
              <w:t>200</w:t>
            </w:r>
          </w:p>
        </w:tc>
        <w:tc>
          <w:tcPr>
            <w:tcW w:w="1276"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R$2,40</w:t>
            </w:r>
          </w:p>
        </w:tc>
        <w:tc>
          <w:tcPr>
            <w:tcW w:w="1701"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R$480,00</w:t>
            </w:r>
          </w:p>
        </w:tc>
      </w:tr>
      <w:tr w:rsidR="0041335B" w:rsidRPr="0041335B" w:rsidTr="00DA2F46">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jc w:val="center"/>
              <w:rPr>
                <w:rFonts w:ascii="Arial" w:hAnsi="Arial" w:cs="Arial"/>
              </w:rPr>
            </w:pPr>
            <w:r w:rsidRPr="0041335B">
              <w:rPr>
                <w:rFonts w:ascii="Arial" w:hAnsi="Arial" w:cs="Arial"/>
              </w:rPr>
              <w:lastRenderedPageBreak/>
              <w:t>30</w:t>
            </w:r>
          </w:p>
        </w:tc>
        <w:tc>
          <w:tcPr>
            <w:tcW w:w="4536" w:type="dxa"/>
            <w:tcBorders>
              <w:top w:val="single" w:sz="4" w:space="0" w:color="auto"/>
              <w:left w:val="single" w:sz="4" w:space="0" w:color="auto"/>
              <w:bottom w:val="single" w:sz="4" w:space="0" w:color="auto"/>
              <w:right w:val="single" w:sz="4" w:space="0" w:color="auto"/>
            </w:tcBorders>
          </w:tcPr>
          <w:p w:rsidR="00174A9B" w:rsidRPr="0041335B" w:rsidRDefault="00174A9B" w:rsidP="002470FB">
            <w:pPr>
              <w:jc w:val="both"/>
              <w:rPr>
                <w:rFonts w:ascii="Arial" w:hAnsi="Arial" w:cs="Arial"/>
                <w:b/>
                <w:bCs/>
              </w:rPr>
            </w:pPr>
            <w:r w:rsidRPr="0041335B">
              <w:rPr>
                <w:rFonts w:ascii="Arial" w:hAnsi="Arial" w:cs="Arial"/>
                <w:b/>
                <w:bCs/>
              </w:rPr>
              <w:t>698 - SAL REFINADO</w:t>
            </w:r>
          </w:p>
          <w:p w:rsidR="00174A9B" w:rsidRPr="0041335B" w:rsidRDefault="00174A9B" w:rsidP="002470FB">
            <w:pPr>
              <w:autoSpaceDE w:val="0"/>
              <w:autoSpaceDN w:val="0"/>
              <w:adjustRightInd w:val="0"/>
              <w:jc w:val="both"/>
              <w:rPr>
                <w:rFonts w:ascii="Arial" w:hAnsi="Arial" w:cs="Arial"/>
                <w:b/>
                <w:bCs/>
              </w:rPr>
            </w:pPr>
            <w:r w:rsidRPr="0041335B">
              <w:rPr>
                <w:rFonts w:ascii="Arial" w:eastAsiaTheme="minorHAnsi" w:hAnsi="Arial" w:cs="Arial"/>
                <w:lang w:eastAsia="en-US"/>
              </w:rPr>
              <w:t xml:space="preserve">Sal marinho iodado refinado, acondicionado em embalagem resistente de polietileno atóxico, </w:t>
            </w:r>
            <w:r w:rsidRPr="0041335B">
              <w:rPr>
                <w:rFonts w:ascii="Arial" w:eastAsiaTheme="minorHAnsi" w:hAnsi="Arial" w:cs="Arial"/>
                <w:b/>
                <w:bCs/>
                <w:lang w:eastAsia="en-US"/>
              </w:rPr>
              <w:t>contendo 1 kg</w:t>
            </w:r>
            <w:r w:rsidRPr="0041335B">
              <w:rPr>
                <w:rFonts w:ascii="Arial" w:eastAsiaTheme="minorHAnsi" w:hAnsi="Arial" w:cs="Arial"/>
                <w:lang w:eastAsia="en-US"/>
              </w:rPr>
              <w:t>, com identificação na embalagem (rótulo) dos ingredientes, valor nutricional, peso, fornecedor, data de fabricação e validade. Isento de sujidades, parasitas, larvas e material estranho. Validade mínima de 12 (doze) meses a contar da data de entrega. CATMAT: 461092.</w:t>
            </w:r>
          </w:p>
        </w:tc>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jc w:val="center"/>
              <w:rPr>
                <w:rFonts w:ascii="Arial" w:hAnsi="Arial" w:cs="Arial"/>
              </w:rPr>
            </w:pPr>
            <w:r w:rsidRPr="0041335B">
              <w:rPr>
                <w:rFonts w:ascii="Arial" w:hAnsi="Arial" w:cs="Arial"/>
              </w:rPr>
              <w:t>KG</w:t>
            </w:r>
          </w:p>
        </w:tc>
        <w:tc>
          <w:tcPr>
            <w:tcW w:w="992"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jc w:val="center"/>
              <w:rPr>
                <w:rFonts w:ascii="Arial" w:hAnsi="Arial" w:cs="Arial"/>
              </w:rPr>
            </w:pPr>
            <w:r w:rsidRPr="0041335B">
              <w:rPr>
                <w:rFonts w:ascii="Arial" w:hAnsi="Arial" w:cs="Arial"/>
              </w:rPr>
              <w:t>150</w:t>
            </w:r>
          </w:p>
        </w:tc>
        <w:tc>
          <w:tcPr>
            <w:tcW w:w="1276"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R$1,00</w:t>
            </w:r>
          </w:p>
        </w:tc>
        <w:tc>
          <w:tcPr>
            <w:tcW w:w="1701"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R$150,00</w:t>
            </w:r>
          </w:p>
        </w:tc>
      </w:tr>
      <w:tr w:rsidR="0041335B" w:rsidRPr="0041335B" w:rsidTr="00DA2F46">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jc w:val="center"/>
              <w:rPr>
                <w:rFonts w:ascii="Arial" w:hAnsi="Arial" w:cs="Arial"/>
              </w:rPr>
            </w:pPr>
            <w:r w:rsidRPr="0041335B">
              <w:rPr>
                <w:rFonts w:ascii="Arial" w:hAnsi="Arial" w:cs="Arial"/>
              </w:rPr>
              <w:t>32</w:t>
            </w:r>
          </w:p>
        </w:tc>
        <w:tc>
          <w:tcPr>
            <w:tcW w:w="4536" w:type="dxa"/>
            <w:tcBorders>
              <w:top w:val="single" w:sz="4" w:space="0" w:color="auto"/>
              <w:left w:val="single" w:sz="4" w:space="0" w:color="auto"/>
              <w:bottom w:val="single" w:sz="4" w:space="0" w:color="auto"/>
              <w:right w:val="single" w:sz="4" w:space="0" w:color="auto"/>
            </w:tcBorders>
          </w:tcPr>
          <w:p w:rsidR="00174A9B" w:rsidRPr="0041335B" w:rsidRDefault="00174A9B" w:rsidP="002470FB">
            <w:pPr>
              <w:jc w:val="both"/>
              <w:rPr>
                <w:rFonts w:ascii="Arial" w:hAnsi="Arial" w:cs="Arial"/>
                <w:b/>
                <w:bCs/>
              </w:rPr>
            </w:pPr>
            <w:r w:rsidRPr="0041335B">
              <w:rPr>
                <w:rFonts w:ascii="Arial" w:hAnsi="Arial" w:cs="Arial"/>
                <w:b/>
                <w:bCs/>
              </w:rPr>
              <w:t>2117 - TRIGO PARA QUIBE PCT 500GR</w:t>
            </w:r>
          </w:p>
          <w:p w:rsidR="00174A9B" w:rsidRPr="0041335B" w:rsidRDefault="00174A9B" w:rsidP="002470FB">
            <w:pPr>
              <w:jc w:val="both"/>
              <w:rPr>
                <w:rFonts w:ascii="Arial" w:hAnsi="Arial" w:cs="Arial"/>
              </w:rPr>
            </w:pPr>
            <w:r w:rsidRPr="0041335B">
              <w:rPr>
                <w:rFonts w:ascii="Arial" w:hAnsi="Arial" w:cs="Arial"/>
              </w:rPr>
              <w:t>Trigo para Quibe, empacotado em embalagem plástica transparente apropriada - pct 500gr. CATMAT: 326330.</w:t>
            </w:r>
          </w:p>
        </w:tc>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jc w:val="center"/>
              <w:rPr>
                <w:rFonts w:ascii="Arial" w:hAnsi="Arial" w:cs="Arial"/>
              </w:rPr>
            </w:pPr>
            <w:r w:rsidRPr="0041335B">
              <w:rPr>
                <w:rFonts w:ascii="Arial" w:hAnsi="Arial" w:cs="Arial"/>
              </w:rPr>
              <w:t>PCT</w:t>
            </w:r>
          </w:p>
        </w:tc>
        <w:tc>
          <w:tcPr>
            <w:tcW w:w="992"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jc w:val="center"/>
              <w:rPr>
                <w:rFonts w:ascii="Arial" w:hAnsi="Arial" w:cs="Arial"/>
              </w:rPr>
            </w:pPr>
            <w:r w:rsidRPr="0041335B">
              <w:rPr>
                <w:rFonts w:ascii="Arial" w:hAnsi="Arial" w:cs="Arial"/>
              </w:rPr>
              <w:t>200</w:t>
            </w:r>
          </w:p>
        </w:tc>
        <w:tc>
          <w:tcPr>
            <w:tcW w:w="1276"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R$3,10</w:t>
            </w:r>
          </w:p>
        </w:tc>
        <w:tc>
          <w:tcPr>
            <w:tcW w:w="1701"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R$620,00</w:t>
            </w:r>
          </w:p>
        </w:tc>
      </w:tr>
      <w:tr w:rsidR="0041335B" w:rsidRPr="0041335B" w:rsidTr="00DA2F46">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jc w:val="center"/>
              <w:rPr>
                <w:rFonts w:ascii="Arial" w:hAnsi="Arial" w:cs="Arial"/>
              </w:rPr>
            </w:pPr>
            <w:r w:rsidRPr="0041335B">
              <w:rPr>
                <w:rFonts w:ascii="Arial" w:hAnsi="Arial" w:cs="Arial"/>
              </w:rPr>
              <w:t>33</w:t>
            </w:r>
          </w:p>
        </w:tc>
        <w:tc>
          <w:tcPr>
            <w:tcW w:w="4536" w:type="dxa"/>
            <w:tcBorders>
              <w:top w:val="single" w:sz="4" w:space="0" w:color="auto"/>
              <w:left w:val="single" w:sz="4" w:space="0" w:color="auto"/>
              <w:bottom w:val="single" w:sz="4" w:space="0" w:color="auto"/>
              <w:right w:val="single" w:sz="4" w:space="0" w:color="auto"/>
            </w:tcBorders>
          </w:tcPr>
          <w:p w:rsidR="00174A9B" w:rsidRPr="0041335B" w:rsidRDefault="00174A9B" w:rsidP="002470FB">
            <w:pPr>
              <w:jc w:val="both"/>
              <w:rPr>
                <w:rFonts w:ascii="Arial" w:hAnsi="Arial" w:cs="Arial"/>
                <w:b/>
                <w:bCs/>
              </w:rPr>
            </w:pPr>
            <w:r w:rsidRPr="0041335B">
              <w:rPr>
                <w:rFonts w:ascii="Arial" w:hAnsi="Arial" w:cs="Arial"/>
                <w:b/>
                <w:bCs/>
              </w:rPr>
              <w:t>699 - VINAGRE CLARO 750 ml</w:t>
            </w:r>
          </w:p>
          <w:p w:rsidR="00174A9B" w:rsidRPr="0041335B" w:rsidRDefault="00174A9B" w:rsidP="002470FB">
            <w:pPr>
              <w:autoSpaceDE w:val="0"/>
              <w:autoSpaceDN w:val="0"/>
              <w:adjustRightInd w:val="0"/>
              <w:jc w:val="both"/>
              <w:rPr>
                <w:rFonts w:ascii="Arial" w:eastAsiaTheme="minorHAnsi" w:hAnsi="Arial" w:cs="Arial"/>
                <w:lang w:eastAsia="en-US"/>
              </w:rPr>
            </w:pPr>
            <w:r w:rsidRPr="0041335B">
              <w:rPr>
                <w:rFonts w:ascii="Arial" w:hAnsi="Arial" w:cs="Arial"/>
              </w:rPr>
              <w:t>Vinagre Claro,</w:t>
            </w:r>
            <w:r w:rsidRPr="0041335B">
              <w:rPr>
                <w:rFonts w:ascii="Arial" w:eastAsiaTheme="minorHAnsi" w:hAnsi="Arial" w:cs="Arial"/>
                <w:lang w:eastAsia="en-US"/>
              </w:rPr>
              <w:t xml:space="preserve"> envasado em garrafa de polietileno atóxica resistente transparente, </w:t>
            </w:r>
            <w:r w:rsidRPr="0041335B">
              <w:rPr>
                <w:rFonts w:ascii="Arial" w:eastAsiaTheme="minorHAnsi" w:hAnsi="Arial" w:cs="Arial"/>
                <w:b/>
                <w:bCs/>
                <w:lang w:eastAsia="en-US"/>
              </w:rPr>
              <w:t>contendo 750 ml</w:t>
            </w:r>
            <w:r w:rsidRPr="0041335B">
              <w:rPr>
                <w:rFonts w:ascii="Arial" w:eastAsiaTheme="minorHAnsi" w:hAnsi="Arial" w:cs="Arial"/>
                <w:lang w:eastAsia="en-US"/>
              </w:rPr>
              <w:t>, com</w:t>
            </w:r>
          </w:p>
          <w:p w:rsidR="00174A9B" w:rsidRPr="0041335B" w:rsidRDefault="00174A9B" w:rsidP="002470FB">
            <w:pPr>
              <w:jc w:val="both"/>
              <w:rPr>
                <w:rFonts w:ascii="Arial" w:hAnsi="Arial" w:cs="Arial"/>
                <w:b/>
                <w:bCs/>
              </w:rPr>
            </w:pPr>
            <w:r w:rsidRPr="0041335B">
              <w:rPr>
                <w:rFonts w:ascii="Arial" w:eastAsiaTheme="minorHAnsi" w:hAnsi="Arial" w:cs="Arial"/>
                <w:lang w:eastAsia="en-US"/>
              </w:rPr>
              <w:t>identificação na embalagem (rótulo) dos ingredientes, valor nutricional, peso, fornecedor, data de fabricação e validade. CATMAT: 249818.</w:t>
            </w:r>
          </w:p>
        </w:tc>
        <w:tc>
          <w:tcPr>
            <w:tcW w:w="709" w:type="dxa"/>
            <w:tcBorders>
              <w:top w:val="single" w:sz="4" w:space="0" w:color="auto"/>
              <w:left w:val="single" w:sz="4" w:space="0" w:color="auto"/>
              <w:bottom w:val="single" w:sz="4" w:space="0" w:color="auto"/>
              <w:right w:val="single" w:sz="4" w:space="0" w:color="auto"/>
            </w:tcBorders>
            <w:noWrap/>
            <w:vAlign w:val="center"/>
          </w:tcPr>
          <w:p w:rsidR="00174A9B" w:rsidRPr="0041335B" w:rsidRDefault="00174A9B" w:rsidP="002470FB">
            <w:pPr>
              <w:jc w:val="center"/>
              <w:rPr>
                <w:rFonts w:ascii="Arial" w:hAnsi="Arial" w:cs="Arial"/>
              </w:rPr>
            </w:pPr>
            <w:r w:rsidRPr="0041335B">
              <w:rPr>
                <w:rFonts w:ascii="Arial" w:hAnsi="Arial" w:cs="Arial"/>
              </w:rPr>
              <w:t>FR.</w:t>
            </w:r>
          </w:p>
        </w:tc>
        <w:tc>
          <w:tcPr>
            <w:tcW w:w="992"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jc w:val="center"/>
              <w:rPr>
                <w:rFonts w:ascii="Arial" w:hAnsi="Arial" w:cs="Arial"/>
              </w:rPr>
            </w:pPr>
            <w:r w:rsidRPr="0041335B">
              <w:rPr>
                <w:rFonts w:ascii="Arial" w:hAnsi="Arial" w:cs="Arial"/>
              </w:rPr>
              <w:t>200</w:t>
            </w:r>
          </w:p>
        </w:tc>
        <w:tc>
          <w:tcPr>
            <w:tcW w:w="1276"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R$2,15</w:t>
            </w:r>
          </w:p>
        </w:tc>
        <w:tc>
          <w:tcPr>
            <w:tcW w:w="1701" w:type="dxa"/>
            <w:tcBorders>
              <w:top w:val="single" w:sz="4" w:space="0" w:color="auto"/>
              <w:left w:val="single" w:sz="4" w:space="0" w:color="auto"/>
              <w:bottom w:val="single" w:sz="4" w:space="0" w:color="auto"/>
              <w:right w:val="single" w:sz="4" w:space="0" w:color="auto"/>
            </w:tcBorders>
            <w:vAlign w:val="center"/>
          </w:tcPr>
          <w:p w:rsidR="00174A9B" w:rsidRPr="0041335B" w:rsidRDefault="00174A9B" w:rsidP="002470FB">
            <w:pPr>
              <w:ind w:right="-1"/>
              <w:jc w:val="center"/>
              <w:rPr>
                <w:rFonts w:ascii="Arial" w:hAnsi="Arial" w:cs="Arial"/>
                <w:b/>
                <w:bCs/>
                <w:i/>
              </w:rPr>
            </w:pPr>
            <w:r w:rsidRPr="0041335B">
              <w:rPr>
                <w:rFonts w:ascii="Arial" w:hAnsi="Arial" w:cs="Arial"/>
                <w:b/>
                <w:bCs/>
                <w:i/>
              </w:rPr>
              <w:t>R$430,00</w:t>
            </w:r>
          </w:p>
        </w:tc>
      </w:tr>
      <w:tr w:rsidR="0041335B" w:rsidRPr="0041335B" w:rsidTr="00DA2F46">
        <w:trPr>
          <w:trHeight w:val="300"/>
        </w:trPr>
        <w:tc>
          <w:tcPr>
            <w:tcW w:w="8222" w:type="dxa"/>
            <w:gridSpan w:val="5"/>
            <w:tcBorders>
              <w:top w:val="single" w:sz="4" w:space="0" w:color="auto"/>
              <w:left w:val="single" w:sz="4" w:space="0" w:color="auto"/>
              <w:bottom w:val="single" w:sz="4" w:space="0" w:color="auto"/>
              <w:right w:val="single" w:sz="4" w:space="0" w:color="auto"/>
            </w:tcBorders>
            <w:noWrap/>
            <w:vAlign w:val="center"/>
          </w:tcPr>
          <w:p w:rsidR="009C68E0" w:rsidRPr="0041335B" w:rsidRDefault="009C68E0" w:rsidP="009C68E0">
            <w:pPr>
              <w:ind w:right="-1"/>
              <w:jc w:val="right"/>
              <w:rPr>
                <w:rFonts w:ascii="Arial" w:hAnsi="Arial" w:cs="Arial"/>
                <w:b/>
                <w:bCs/>
                <w:i/>
              </w:rPr>
            </w:pPr>
            <w:r w:rsidRPr="0041335B">
              <w:rPr>
                <w:rFonts w:ascii="Arial" w:hAnsi="Arial" w:cs="Arial"/>
                <w:b/>
                <w:bCs/>
                <w:i/>
              </w:rPr>
              <w:t>TOTAL</w:t>
            </w:r>
          </w:p>
        </w:tc>
        <w:tc>
          <w:tcPr>
            <w:tcW w:w="1701" w:type="dxa"/>
            <w:tcBorders>
              <w:top w:val="single" w:sz="4" w:space="0" w:color="auto"/>
              <w:left w:val="single" w:sz="4" w:space="0" w:color="auto"/>
              <w:bottom w:val="single" w:sz="4" w:space="0" w:color="auto"/>
              <w:right w:val="single" w:sz="4" w:space="0" w:color="auto"/>
            </w:tcBorders>
            <w:vAlign w:val="center"/>
          </w:tcPr>
          <w:p w:rsidR="009C68E0" w:rsidRPr="0041335B" w:rsidRDefault="009C68E0" w:rsidP="002470FB">
            <w:pPr>
              <w:ind w:right="-1"/>
              <w:jc w:val="center"/>
              <w:rPr>
                <w:rFonts w:ascii="Arial" w:hAnsi="Arial" w:cs="Arial"/>
                <w:b/>
                <w:bCs/>
                <w:i/>
              </w:rPr>
            </w:pPr>
            <w:r w:rsidRPr="0041335B">
              <w:rPr>
                <w:rFonts w:ascii="Arial" w:hAnsi="Arial" w:cs="Arial"/>
                <w:b/>
                <w:bCs/>
                <w:i/>
              </w:rPr>
              <w:t>R$56.623,60</w:t>
            </w:r>
          </w:p>
        </w:tc>
      </w:tr>
    </w:tbl>
    <w:p w:rsidR="00583BD7" w:rsidRPr="0041335B" w:rsidRDefault="00583BD7" w:rsidP="00583BD7">
      <w:pPr>
        <w:ind w:right="-196"/>
        <w:rPr>
          <w:rFonts w:ascii="Arial" w:hAnsi="Arial" w:cs="Arial"/>
          <w:sz w:val="22"/>
          <w:szCs w:val="22"/>
          <w:lang w:val="pt-PT"/>
        </w:rPr>
      </w:pPr>
    </w:p>
    <w:p w:rsidR="00583BD7" w:rsidRPr="0041335B" w:rsidRDefault="00583BD7" w:rsidP="00583BD7">
      <w:pPr>
        <w:jc w:val="both"/>
        <w:rPr>
          <w:rFonts w:ascii="Arial" w:hAnsi="Arial" w:cs="Arial"/>
          <w:b/>
          <w:sz w:val="22"/>
          <w:szCs w:val="22"/>
          <w:lang w:val="pt-PT"/>
        </w:rPr>
      </w:pPr>
    </w:p>
    <w:p w:rsidR="00583BD7" w:rsidRPr="0041335B" w:rsidRDefault="00583BD7" w:rsidP="00583BD7">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41335B">
        <w:rPr>
          <w:rFonts w:ascii="Arial" w:hAnsi="Arial" w:cs="Arial"/>
          <w:b/>
          <w:sz w:val="22"/>
          <w:szCs w:val="22"/>
          <w:lang w:val="pt-PT"/>
        </w:rPr>
        <w:t xml:space="preserve">CLAUSULA TERCEIRA – DAS OBRIGAÇÕES </w:t>
      </w:r>
    </w:p>
    <w:p w:rsidR="00583BD7" w:rsidRPr="0041335B" w:rsidRDefault="00583BD7" w:rsidP="00583BD7">
      <w:pPr>
        <w:widowControl w:val="0"/>
        <w:tabs>
          <w:tab w:val="left" w:pos="294"/>
        </w:tabs>
        <w:autoSpaceDE w:val="0"/>
        <w:autoSpaceDN w:val="0"/>
        <w:adjustRightInd w:val="0"/>
        <w:spacing w:line="276" w:lineRule="auto"/>
        <w:jc w:val="both"/>
        <w:outlineLvl w:val="0"/>
        <w:rPr>
          <w:rFonts w:ascii="Arial" w:hAnsi="Arial" w:cs="Arial"/>
          <w:b/>
          <w:sz w:val="22"/>
          <w:szCs w:val="22"/>
          <w:lang w:val="pt-PT"/>
        </w:rPr>
      </w:pPr>
      <w:r w:rsidRPr="0041335B">
        <w:rPr>
          <w:rFonts w:ascii="Arial" w:hAnsi="Arial" w:cs="Arial"/>
          <w:b/>
          <w:sz w:val="22"/>
          <w:szCs w:val="22"/>
          <w:lang w:val="pt-PT"/>
        </w:rPr>
        <w:t>I - Da CONTRATADA</w:t>
      </w:r>
    </w:p>
    <w:p w:rsidR="00583BD7" w:rsidRPr="0041335B" w:rsidRDefault="00583BD7" w:rsidP="00583BD7">
      <w:pPr>
        <w:widowControl w:val="0"/>
        <w:tabs>
          <w:tab w:val="left" w:pos="204"/>
        </w:tabs>
        <w:autoSpaceDE w:val="0"/>
        <w:autoSpaceDN w:val="0"/>
        <w:adjustRightInd w:val="0"/>
        <w:ind w:right="-1"/>
        <w:jc w:val="both"/>
        <w:rPr>
          <w:rFonts w:ascii="Arial" w:hAnsi="Arial" w:cs="Arial"/>
          <w:sz w:val="22"/>
          <w:szCs w:val="22"/>
          <w:lang w:val="pt-PT"/>
        </w:rPr>
      </w:pPr>
      <w:r w:rsidRPr="0041335B">
        <w:rPr>
          <w:rFonts w:ascii="Arial" w:hAnsi="Arial" w:cs="Arial"/>
          <w:sz w:val="22"/>
          <w:szCs w:val="22"/>
          <w:lang w:val="pt-PT"/>
        </w:rPr>
        <w:t xml:space="preserve">A CONTRATADA obriga-se a fornecer os materiais objeto do </w:t>
      </w:r>
      <w:r w:rsidRPr="0041335B">
        <w:rPr>
          <w:rFonts w:ascii="Arial" w:hAnsi="Arial" w:cs="Arial"/>
          <w:b/>
          <w:sz w:val="22"/>
          <w:szCs w:val="22"/>
          <w:lang w:val="pt-PT"/>
        </w:rPr>
        <w:t>Processo de Licitação nº 061/2021, Pregão Eletrônico 003/2021</w:t>
      </w:r>
      <w:r w:rsidRPr="0041335B">
        <w:rPr>
          <w:rFonts w:ascii="Arial" w:hAnsi="Arial" w:cs="Arial"/>
          <w:sz w:val="22"/>
          <w:szCs w:val="22"/>
          <w:lang w:val="pt-PT"/>
        </w:rPr>
        <w:t xml:space="preserve">, que dá origem ao presente instrumento, citados nas </w:t>
      </w:r>
      <w:r w:rsidRPr="0041335B">
        <w:rPr>
          <w:rFonts w:ascii="Arial" w:hAnsi="Arial" w:cs="Arial"/>
          <w:sz w:val="22"/>
          <w:szCs w:val="22"/>
          <w:u w:val="single"/>
          <w:lang w:val="pt-PT"/>
        </w:rPr>
        <w:t>Cláusulas Primeira e Segunda</w:t>
      </w:r>
      <w:r w:rsidRPr="0041335B">
        <w:rPr>
          <w:rFonts w:ascii="Arial" w:hAnsi="Arial" w:cs="Arial"/>
          <w:sz w:val="22"/>
          <w:szCs w:val="22"/>
          <w:lang w:val="pt-PT"/>
        </w:rPr>
        <w:t>, no endereço indicado, sob pena de aplicação das sanções previstas neste instrumento.</w:t>
      </w:r>
    </w:p>
    <w:p w:rsidR="00583BD7" w:rsidRPr="0041335B" w:rsidRDefault="00583BD7" w:rsidP="00583BD7">
      <w:pPr>
        <w:widowControl w:val="0"/>
        <w:tabs>
          <w:tab w:val="left" w:pos="294"/>
        </w:tabs>
        <w:autoSpaceDE w:val="0"/>
        <w:autoSpaceDN w:val="0"/>
        <w:adjustRightInd w:val="0"/>
        <w:ind w:right="-1"/>
        <w:jc w:val="both"/>
        <w:rPr>
          <w:rFonts w:ascii="Arial" w:hAnsi="Arial" w:cs="Arial"/>
          <w:sz w:val="22"/>
          <w:szCs w:val="22"/>
          <w:lang w:val="pt-PT"/>
        </w:rPr>
      </w:pPr>
      <w:r w:rsidRPr="0041335B">
        <w:rPr>
          <w:rFonts w:ascii="Arial" w:hAnsi="Arial" w:cs="Arial"/>
          <w:b/>
          <w:bCs/>
          <w:sz w:val="22"/>
          <w:szCs w:val="22"/>
          <w:lang w:val="pt-PT"/>
        </w:rPr>
        <w:t>I</w:t>
      </w:r>
      <w:r w:rsidRPr="0041335B">
        <w:rPr>
          <w:rFonts w:ascii="Arial" w:hAnsi="Arial" w:cs="Arial"/>
          <w:b/>
          <w:bCs/>
          <w:sz w:val="22"/>
          <w:szCs w:val="22"/>
          <w:lang w:val="pt-PT"/>
        </w:rPr>
        <w:tab/>
      </w:r>
      <w:r w:rsidRPr="0041335B">
        <w:rPr>
          <w:rFonts w:ascii="Arial" w:hAnsi="Arial" w:cs="Arial"/>
          <w:sz w:val="22"/>
          <w:szCs w:val="22"/>
          <w:lang w:val="pt-PT"/>
        </w:rPr>
        <w:t>- A entrega do objeto licitado deverá ser realizada nos termos do Termo de Referênia, mediante envio de Nota de Autorização de Fornecimento pelo Setor de Compras e Licitações, designado pela CONTRATANTE para tal fim, que adotará os seguintes procedimentos:</w:t>
      </w:r>
    </w:p>
    <w:p w:rsidR="00583BD7" w:rsidRPr="0041335B" w:rsidRDefault="00583BD7" w:rsidP="00583BD7">
      <w:pPr>
        <w:widowControl w:val="0"/>
        <w:tabs>
          <w:tab w:val="left" w:pos="294"/>
        </w:tabs>
        <w:autoSpaceDE w:val="0"/>
        <w:autoSpaceDN w:val="0"/>
        <w:adjustRightInd w:val="0"/>
        <w:ind w:right="-1"/>
        <w:jc w:val="both"/>
        <w:rPr>
          <w:rFonts w:ascii="Arial" w:hAnsi="Arial" w:cs="Arial"/>
          <w:sz w:val="22"/>
          <w:szCs w:val="22"/>
          <w:lang w:val="pt-PT"/>
        </w:rPr>
      </w:pPr>
      <w:r w:rsidRPr="0041335B">
        <w:rPr>
          <w:rFonts w:ascii="Arial" w:hAnsi="Arial" w:cs="Arial"/>
          <w:sz w:val="22"/>
          <w:szCs w:val="22"/>
          <w:lang w:val="pt-PT"/>
        </w:rPr>
        <w:t>a)</w:t>
      </w:r>
      <w:r w:rsidRPr="0041335B">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583BD7" w:rsidRPr="0041335B" w:rsidRDefault="00583BD7" w:rsidP="00583BD7">
      <w:pPr>
        <w:widowControl w:val="0"/>
        <w:tabs>
          <w:tab w:val="left" w:pos="294"/>
        </w:tabs>
        <w:autoSpaceDE w:val="0"/>
        <w:autoSpaceDN w:val="0"/>
        <w:adjustRightInd w:val="0"/>
        <w:ind w:right="-1"/>
        <w:jc w:val="both"/>
        <w:rPr>
          <w:rFonts w:ascii="Arial" w:hAnsi="Arial" w:cs="Arial"/>
          <w:sz w:val="22"/>
          <w:szCs w:val="22"/>
          <w:lang w:val="pt-PT"/>
        </w:rPr>
      </w:pPr>
      <w:r w:rsidRPr="0041335B">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9C68E0" w:rsidRPr="0041335B" w:rsidRDefault="00583BD7" w:rsidP="009C68E0">
      <w:pPr>
        <w:widowControl w:val="0"/>
        <w:tabs>
          <w:tab w:val="left" w:pos="294"/>
        </w:tabs>
        <w:autoSpaceDE w:val="0"/>
        <w:autoSpaceDN w:val="0"/>
        <w:adjustRightInd w:val="0"/>
        <w:ind w:right="-1"/>
        <w:jc w:val="both"/>
        <w:rPr>
          <w:rFonts w:ascii="Arial" w:hAnsi="Arial" w:cs="Arial"/>
          <w:sz w:val="22"/>
          <w:szCs w:val="22"/>
          <w:lang w:val="pt-PT"/>
        </w:rPr>
      </w:pPr>
      <w:r w:rsidRPr="0041335B">
        <w:rPr>
          <w:rFonts w:ascii="Arial" w:hAnsi="Arial" w:cs="Arial"/>
          <w:bCs/>
          <w:sz w:val="22"/>
          <w:szCs w:val="22"/>
          <w:lang w:val="pt-PT"/>
        </w:rPr>
        <w:t xml:space="preserve">c) </w:t>
      </w:r>
      <w:r w:rsidRPr="0041335B">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9C68E0" w:rsidRPr="0041335B" w:rsidRDefault="009C68E0" w:rsidP="009C68E0">
      <w:pPr>
        <w:widowControl w:val="0"/>
        <w:tabs>
          <w:tab w:val="left" w:pos="294"/>
        </w:tabs>
        <w:autoSpaceDE w:val="0"/>
        <w:autoSpaceDN w:val="0"/>
        <w:adjustRightInd w:val="0"/>
        <w:ind w:right="-1"/>
        <w:jc w:val="both"/>
        <w:rPr>
          <w:rFonts w:ascii="Arial" w:hAnsi="Arial" w:cs="Arial"/>
          <w:sz w:val="22"/>
          <w:szCs w:val="22"/>
          <w:lang w:val="pt-PT"/>
        </w:rPr>
      </w:pPr>
      <w:r w:rsidRPr="0041335B">
        <w:rPr>
          <w:rFonts w:ascii="Arial" w:hAnsi="Arial" w:cs="Arial"/>
          <w:sz w:val="22"/>
          <w:szCs w:val="22"/>
          <w:lang w:val="pt-PT"/>
        </w:rPr>
        <w:t>d) Para produtos não perecíveis, prazo de validade deve ser superior a 06 meses;</w:t>
      </w:r>
    </w:p>
    <w:p w:rsidR="009C68E0" w:rsidRPr="0041335B" w:rsidRDefault="009C68E0" w:rsidP="009C68E0">
      <w:pPr>
        <w:widowControl w:val="0"/>
        <w:tabs>
          <w:tab w:val="left" w:pos="294"/>
        </w:tabs>
        <w:autoSpaceDE w:val="0"/>
        <w:autoSpaceDN w:val="0"/>
        <w:adjustRightInd w:val="0"/>
        <w:ind w:right="-1"/>
        <w:jc w:val="both"/>
        <w:rPr>
          <w:rFonts w:ascii="Arial" w:hAnsi="Arial" w:cs="Arial"/>
          <w:sz w:val="22"/>
          <w:szCs w:val="22"/>
          <w:lang w:val="pt-PT"/>
        </w:rPr>
      </w:pPr>
      <w:r w:rsidRPr="0041335B">
        <w:rPr>
          <w:rFonts w:ascii="Arial" w:hAnsi="Arial" w:cs="Arial"/>
          <w:sz w:val="22"/>
          <w:szCs w:val="22"/>
          <w:lang w:val="pt-PT"/>
        </w:rPr>
        <w:t xml:space="preserve">e) Os materiais perecíveis deverão ser entregues </w:t>
      </w:r>
      <w:r w:rsidRPr="0041335B">
        <w:rPr>
          <w:rFonts w:ascii="Arial" w:hAnsi="Arial" w:cs="Arial"/>
          <w:b/>
          <w:sz w:val="22"/>
          <w:szCs w:val="22"/>
          <w:u w:val="single"/>
          <w:lang w:val="pt-PT"/>
        </w:rPr>
        <w:t>no mesmo dia</w:t>
      </w:r>
      <w:r w:rsidRPr="0041335B">
        <w:rPr>
          <w:rFonts w:ascii="Arial" w:hAnsi="Arial" w:cs="Arial"/>
          <w:sz w:val="22"/>
          <w:szCs w:val="22"/>
          <w:lang w:val="pt-PT"/>
        </w:rPr>
        <w:t>, sendo conferidas suas condições de acordo com as especificações deste edital.</w:t>
      </w:r>
    </w:p>
    <w:p w:rsidR="009C68E0" w:rsidRPr="0041335B" w:rsidRDefault="009C68E0" w:rsidP="009C68E0">
      <w:pPr>
        <w:widowControl w:val="0"/>
        <w:tabs>
          <w:tab w:val="left" w:pos="204"/>
        </w:tabs>
        <w:autoSpaceDE w:val="0"/>
        <w:autoSpaceDN w:val="0"/>
        <w:adjustRightInd w:val="0"/>
        <w:ind w:right="-1"/>
        <w:rPr>
          <w:rFonts w:ascii="Arial" w:hAnsi="Arial" w:cs="Arial"/>
          <w:sz w:val="22"/>
          <w:szCs w:val="22"/>
          <w:lang w:val="pt-PT"/>
        </w:rPr>
      </w:pPr>
      <w:r w:rsidRPr="0041335B">
        <w:rPr>
          <w:rFonts w:ascii="Arial" w:hAnsi="Arial" w:cs="Arial"/>
          <w:sz w:val="22"/>
          <w:szCs w:val="22"/>
          <w:lang w:val="pt-PT"/>
        </w:rPr>
        <w:t xml:space="preserve">f) O </w:t>
      </w:r>
      <w:r w:rsidRPr="0041335B">
        <w:rPr>
          <w:rFonts w:ascii="Arial" w:hAnsi="Arial" w:cs="Arial"/>
          <w:b/>
          <w:sz w:val="22"/>
          <w:szCs w:val="22"/>
          <w:u w:val="single"/>
          <w:lang w:val="pt-PT"/>
        </w:rPr>
        <w:t>prazo máximo</w:t>
      </w:r>
      <w:r w:rsidRPr="0041335B">
        <w:rPr>
          <w:rFonts w:ascii="Arial" w:hAnsi="Arial" w:cs="Arial"/>
          <w:sz w:val="22"/>
          <w:szCs w:val="22"/>
          <w:lang w:val="pt-PT"/>
        </w:rPr>
        <w:t xml:space="preserve"> de entrega das mercadorias é impreterivelmente de até </w:t>
      </w:r>
      <w:r w:rsidRPr="0041335B">
        <w:rPr>
          <w:rFonts w:ascii="Arial" w:hAnsi="Arial" w:cs="Arial"/>
          <w:b/>
          <w:sz w:val="22"/>
          <w:szCs w:val="22"/>
          <w:u w:val="single"/>
          <w:lang w:val="pt-PT"/>
        </w:rPr>
        <w:t>03 dias</w:t>
      </w:r>
      <w:r w:rsidRPr="0041335B">
        <w:rPr>
          <w:rFonts w:ascii="Arial" w:hAnsi="Arial" w:cs="Arial"/>
          <w:sz w:val="22"/>
          <w:szCs w:val="22"/>
          <w:lang w:val="pt-PT"/>
        </w:rPr>
        <w:t xml:space="preserve"> da emissão da Nota de Autorização de Fornecimento (NAF); O prazo de entrega começará a fluir da data do envio da Ordem de Fornecimento do Setor de Compras e Licitações, sendo de inteira responsabilidade da contatada o fornecimento de correio eletrônico para onde as notas serão enviadas;</w:t>
      </w:r>
    </w:p>
    <w:p w:rsidR="009C68E0" w:rsidRPr="0041335B" w:rsidRDefault="009C68E0" w:rsidP="009C68E0">
      <w:pPr>
        <w:widowControl w:val="0"/>
        <w:tabs>
          <w:tab w:val="left" w:pos="294"/>
        </w:tabs>
        <w:autoSpaceDE w:val="0"/>
        <w:autoSpaceDN w:val="0"/>
        <w:adjustRightInd w:val="0"/>
        <w:ind w:right="-1"/>
        <w:jc w:val="both"/>
        <w:rPr>
          <w:rFonts w:ascii="Arial" w:hAnsi="Arial" w:cs="Arial"/>
          <w:sz w:val="22"/>
          <w:szCs w:val="22"/>
          <w:lang w:val="pt-PT"/>
        </w:rPr>
      </w:pPr>
      <w:r w:rsidRPr="0041335B">
        <w:rPr>
          <w:rFonts w:ascii="Arial" w:hAnsi="Arial" w:cs="Arial"/>
          <w:sz w:val="22"/>
          <w:szCs w:val="22"/>
          <w:lang w:val="pt-PT"/>
        </w:rPr>
        <w:t xml:space="preserve">g) Os pedidos serão feitos </w:t>
      </w:r>
      <w:r w:rsidRPr="0041335B">
        <w:rPr>
          <w:rFonts w:ascii="Arial" w:hAnsi="Arial" w:cs="Arial"/>
          <w:b/>
          <w:sz w:val="22"/>
          <w:szCs w:val="22"/>
          <w:u w:val="single"/>
          <w:lang w:val="pt-PT"/>
        </w:rPr>
        <w:t>semanalmente</w:t>
      </w:r>
      <w:r w:rsidRPr="0041335B">
        <w:rPr>
          <w:rFonts w:ascii="Arial" w:hAnsi="Arial" w:cs="Arial"/>
          <w:sz w:val="22"/>
          <w:szCs w:val="22"/>
          <w:lang w:val="pt-PT"/>
        </w:rPr>
        <w:t xml:space="preserve">, de forma parcelada, a depender da necessidade da Administração, e </w:t>
      </w:r>
      <w:r w:rsidRPr="0041335B">
        <w:rPr>
          <w:rFonts w:ascii="Arial" w:hAnsi="Arial" w:cs="Arial"/>
          <w:b/>
          <w:sz w:val="22"/>
          <w:szCs w:val="22"/>
          <w:u w:val="single"/>
          <w:lang w:val="pt-PT"/>
        </w:rPr>
        <w:t>os produtos devem ser entregues duas vezes por semana</w:t>
      </w:r>
      <w:r w:rsidRPr="0041335B">
        <w:rPr>
          <w:rFonts w:ascii="Arial" w:hAnsi="Arial" w:cs="Arial"/>
          <w:sz w:val="22"/>
          <w:szCs w:val="22"/>
          <w:lang w:val="pt-PT"/>
        </w:rPr>
        <w:t xml:space="preserve">, de acordo com o </w:t>
      </w:r>
      <w:r w:rsidRPr="0041335B">
        <w:rPr>
          <w:rFonts w:ascii="Arial" w:hAnsi="Arial" w:cs="Arial"/>
          <w:sz w:val="22"/>
          <w:szCs w:val="22"/>
          <w:lang w:val="pt-PT"/>
        </w:rPr>
        <w:lastRenderedPageBreak/>
        <w:t>determinado na Nota de Autorização de Fornecimento (NAF) respectiva.</w:t>
      </w:r>
    </w:p>
    <w:p w:rsidR="00583BD7" w:rsidRPr="0041335B" w:rsidRDefault="00583BD7" w:rsidP="00583BD7">
      <w:pPr>
        <w:widowControl w:val="0"/>
        <w:tabs>
          <w:tab w:val="left" w:pos="170"/>
        </w:tabs>
        <w:autoSpaceDE w:val="0"/>
        <w:autoSpaceDN w:val="0"/>
        <w:adjustRightInd w:val="0"/>
        <w:spacing w:line="276" w:lineRule="auto"/>
        <w:jc w:val="both"/>
        <w:rPr>
          <w:rFonts w:ascii="Arial" w:hAnsi="Arial" w:cs="Arial"/>
          <w:sz w:val="22"/>
          <w:szCs w:val="22"/>
          <w:lang w:val="pt-PT"/>
        </w:rPr>
      </w:pPr>
    </w:p>
    <w:p w:rsidR="00583BD7" w:rsidRPr="0041335B" w:rsidRDefault="00583BD7" w:rsidP="00583BD7">
      <w:pPr>
        <w:widowControl w:val="0"/>
        <w:tabs>
          <w:tab w:val="left" w:pos="170"/>
        </w:tabs>
        <w:autoSpaceDE w:val="0"/>
        <w:autoSpaceDN w:val="0"/>
        <w:adjustRightInd w:val="0"/>
        <w:spacing w:line="276" w:lineRule="auto"/>
        <w:jc w:val="both"/>
        <w:rPr>
          <w:rFonts w:ascii="Arial" w:hAnsi="Arial" w:cs="Arial"/>
          <w:b/>
          <w:sz w:val="22"/>
          <w:szCs w:val="22"/>
          <w:lang w:val="pt-PT"/>
        </w:rPr>
      </w:pPr>
      <w:r w:rsidRPr="0041335B">
        <w:rPr>
          <w:rFonts w:ascii="Arial" w:hAnsi="Arial" w:cs="Arial"/>
          <w:b/>
          <w:sz w:val="22"/>
          <w:szCs w:val="22"/>
          <w:lang w:val="pt-PT"/>
        </w:rPr>
        <w:t>II</w:t>
      </w:r>
      <w:r w:rsidRPr="0041335B">
        <w:rPr>
          <w:rFonts w:ascii="Arial" w:hAnsi="Arial" w:cs="Arial"/>
          <w:b/>
          <w:sz w:val="22"/>
          <w:szCs w:val="22"/>
          <w:lang w:val="pt-PT"/>
        </w:rPr>
        <w:tab/>
        <w:t>- Da CONTRATANTE</w:t>
      </w:r>
    </w:p>
    <w:p w:rsidR="00583BD7" w:rsidRPr="0041335B" w:rsidRDefault="00583BD7" w:rsidP="00583BD7">
      <w:pPr>
        <w:widowControl w:val="0"/>
        <w:tabs>
          <w:tab w:val="left" w:pos="272"/>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a)</w:t>
      </w:r>
      <w:r w:rsidRPr="0041335B">
        <w:rPr>
          <w:rFonts w:ascii="Arial" w:hAnsi="Arial" w:cs="Arial"/>
          <w:sz w:val="22"/>
          <w:szCs w:val="22"/>
          <w:lang w:val="pt-PT"/>
        </w:rPr>
        <w:tab/>
        <w:t>comunicar imediatamente à CONTRATADA as irregularidades manifestadas na execução do contrato, informando, após, à CONTRATANTE tal providência;</w:t>
      </w:r>
    </w:p>
    <w:p w:rsidR="00583BD7" w:rsidRPr="0041335B" w:rsidRDefault="00583BD7" w:rsidP="00583BD7">
      <w:pPr>
        <w:widowControl w:val="0"/>
        <w:tabs>
          <w:tab w:val="left" w:pos="272"/>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b)</w:t>
      </w:r>
      <w:r w:rsidRPr="0041335B">
        <w:rPr>
          <w:rFonts w:ascii="Arial" w:hAnsi="Arial" w:cs="Arial"/>
          <w:sz w:val="22"/>
          <w:szCs w:val="22"/>
          <w:lang w:val="pt-PT"/>
        </w:rPr>
        <w:tab/>
        <w:t>Promover o recebimento provisório e o definitivo nos prazos fixados dos itens;</w:t>
      </w:r>
    </w:p>
    <w:p w:rsidR="00583BD7" w:rsidRPr="0041335B" w:rsidRDefault="00583BD7" w:rsidP="00583BD7">
      <w:pPr>
        <w:widowControl w:val="0"/>
        <w:tabs>
          <w:tab w:val="left" w:pos="272"/>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c)</w:t>
      </w:r>
      <w:r w:rsidRPr="0041335B">
        <w:rPr>
          <w:rFonts w:ascii="Arial" w:hAnsi="Arial" w:cs="Arial"/>
          <w:sz w:val="22"/>
          <w:szCs w:val="22"/>
          <w:lang w:val="pt-PT"/>
        </w:rPr>
        <w:tab/>
        <w:t>Fiscalizar a execução do contrato, informando à CONTRATANTE para fins de supervisão;</w:t>
      </w:r>
    </w:p>
    <w:p w:rsidR="00583BD7" w:rsidRPr="0041335B" w:rsidRDefault="00583BD7" w:rsidP="00583BD7">
      <w:pPr>
        <w:widowControl w:val="0"/>
        <w:tabs>
          <w:tab w:val="left" w:pos="272"/>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e)</w:t>
      </w:r>
      <w:r w:rsidRPr="0041335B">
        <w:rPr>
          <w:rFonts w:ascii="Arial" w:hAnsi="Arial" w:cs="Arial"/>
          <w:sz w:val="22"/>
          <w:szCs w:val="22"/>
          <w:lang w:val="pt-PT"/>
        </w:rPr>
        <w:tab/>
        <w:t>Efetuar o pagamento no devido prazo máximo de 30 (trinta) dias contados do aceite e empenho da Nota Fiscal de acordo com as emissões das notas de fornecimento.</w:t>
      </w:r>
    </w:p>
    <w:p w:rsidR="00583BD7" w:rsidRPr="0041335B" w:rsidRDefault="00583BD7" w:rsidP="00583BD7">
      <w:pPr>
        <w:spacing w:line="276" w:lineRule="auto"/>
        <w:ind w:right="-196"/>
        <w:jc w:val="both"/>
        <w:rPr>
          <w:rFonts w:ascii="Arial" w:eastAsia="Times New Roman" w:hAnsi="Arial" w:cs="Arial"/>
          <w:sz w:val="22"/>
          <w:szCs w:val="22"/>
          <w:lang w:val="pt-PT"/>
        </w:rPr>
      </w:pPr>
    </w:p>
    <w:p w:rsidR="00583BD7" w:rsidRPr="0041335B" w:rsidRDefault="00583BD7" w:rsidP="00583BD7">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41335B">
        <w:rPr>
          <w:rFonts w:ascii="Arial" w:hAnsi="Arial" w:cs="Arial"/>
          <w:b/>
          <w:bCs/>
          <w:sz w:val="22"/>
          <w:szCs w:val="22"/>
          <w:lang w:val="pt-PT"/>
        </w:rPr>
        <w:t xml:space="preserve">CLÁUSULA QUARTA </w:t>
      </w:r>
      <w:r w:rsidRPr="0041335B">
        <w:rPr>
          <w:rFonts w:ascii="Arial" w:hAnsi="Arial" w:cs="Arial"/>
          <w:sz w:val="22"/>
          <w:szCs w:val="22"/>
          <w:lang w:val="pt-PT"/>
        </w:rPr>
        <w:t xml:space="preserve">- </w:t>
      </w:r>
      <w:r w:rsidRPr="0041335B">
        <w:rPr>
          <w:rFonts w:ascii="Arial" w:hAnsi="Arial" w:cs="Arial"/>
          <w:b/>
          <w:bCs/>
          <w:sz w:val="22"/>
          <w:szCs w:val="22"/>
          <w:lang w:val="pt-PT"/>
        </w:rPr>
        <w:t>DO PAGAMENTO</w:t>
      </w:r>
    </w:p>
    <w:p w:rsidR="00583BD7" w:rsidRPr="0041335B" w:rsidRDefault="00583BD7" w:rsidP="00583BD7">
      <w:pPr>
        <w:spacing w:line="276" w:lineRule="auto"/>
        <w:ind w:right="-196"/>
        <w:jc w:val="both"/>
        <w:rPr>
          <w:rFonts w:ascii="Arial" w:eastAsia="Times New Roman" w:hAnsi="Arial" w:cs="Arial"/>
          <w:sz w:val="22"/>
          <w:szCs w:val="22"/>
        </w:rPr>
      </w:pPr>
      <w:r w:rsidRPr="0041335B">
        <w:rPr>
          <w:rFonts w:ascii="Arial" w:eastAsia="Times New Roman" w:hAnsi="Arial" w:cs="Arial"/>
          <w:sz w:val="22"/>
          <w:szCs w:val="22"/>
        </w:rPr>
        <w:t>O pagamento será efetuado de acordo com o aceite da nota fiscal, reservando a Administração o prazo de até 30 (dias) após a entrega da Nota Fiscal para empenho e efetivação do pagamento.</w:t>
      </w:r>
    </w:p>
    <w:p w:rsidR="00583BD7" w:rsidRPr="0041335B" w:rsidRDefault="00583BD7" w:rsidP="00583BD7">
      <w:pPr>
        <w:spacing w:line="276" w:lineRule="auto"/>
        <w:ind w:right="-196"/>
        <w:jc w:val="both"/>
        <w:rPr>
          <w:rFonts w:ascii="Arial" w:eastAsia="Times New Roman" w:hAnsi="Arial" w:cs="Arial"/>
          <w:sz w:val="22"/>
          <w:szCs w:val="22"/>
        </w:rPr>
      </w:pPr>
      <w:r w:rsidRPr="0041335B">
        <w:rPr>
          <w:rFonts w:ascii="Arial" w:eastAsia="Times New Roman" w:hAnsi="Arial" w:cs="Arial"/>
          <w:sz w:val="22"/>
          <w:szCs w:val="22"/>
        </w:rPr>
        <w:t>§ 1 - Caso ocorra, a qualquer tempo, a rejeição por qualquer motivo, o prazo de pagamento será descontinuado e reiniciado após a correção pela CONTRATADA.</w:t>
      </w:r>
    </w:p>
    <w:p w:rsidR="00583BD7" w:rsidRPr="0041335B" w:rsidRDefault="00583BD7" w:rsidP="00583BD7">
      <w:pPr>
        <w:spacing w:line="276" w:lineRule="auto"/>
        <w:ind w:right="-196"/>
        <w:jc w:val="both"/>
        <w:rPr>
          <w:rFonts w:ascii="Arial" w:eastAsia="Times New Roman" w:hAnsi="Arial" w:cs="Arial"/>
          <w:sz w:val="22"/>
          <w:szCs w:val="22"/>
        </w:rPr>
      </w:pPr>
      <w:r w:rsidRPr="0041335B">
        <w:rPr>
          <w:rFonts w:ascii="Arial" w:eastAsia="Times New Roman" w:hAnsi="Arial" w:cs="Arial"/>
          <w:sz w:val="22"/>
          <w:szCs w:val="22"/>
        </w:rPr>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583BD7" w:rsidRPr="0041335B" w:rsidRDefault="00583BD7" w:rsidP="00583BD7">
      <w:pPr>
        <w:spacing w:line="276" w:lineRule="auto"/>
        <w:ind w:right="-196"/>
        <w:jc w:val="both"/>
        <w:rPr>
          <w:rFonts w:ascii="Arial" w:eastAsia="Times New Roman" w:hAnsi="Arial" w:cs="Arial"/>
          <w:sz w:val="22"/>
          <w:szCs w:val="22"/>
        </w:rPr>
      </w:pPr>
    </w:p>
    <w:p w:rsidR="00583BD7" w:rsidRPr="0041335B" w:rsidRDefault="00583BD7" w:rsidP="00583BD7">
      <w:pPr>
        <w:widowControl w:val="0"/>
        <w:tabs>
          <w:tab w:val="left" w:pos="-2977"/>
        </w:tabs>
        <w:autoSpaceDE w:val="0"/>
        <w:autoSpaceDN w:val="0"/>
        <w:adjustRightInd w:val="0"/>
        <w:spacing w:line="276" w:lineRule="auto"/>
        <w:jc w:val="both"/>
        <w:outlineLvl w:val="0"/>
        <w:rPr>
          <w:rFonts w:ascii="Arial" w:hAnsi="Arial" w:cs="Arial"/>
          <w:b/>
          <w:sz w:val="22"/>
          <w:szCs w:val="22"/>
        </w:rPr>
      </w:pPr>
      <w:r w:rsidRPr="0041335B">
        <w:rPr>
          <w:rFonts w:ascii="Arial" w:hAnsi="Arial" w:cs="Arial"/>
          <w:b/>
          <w:bCs/>
          <w:sz w:val="22"/>
          <w:szCs w:val="22"/>
          <w:lang w:val="pt-PT"/>
        </w:rPr>
        <w:t xml:space="preserve">CLÁUSULA QUINTA </w:t>
      </w:r>
      <w:r w:rsidRPr="0041335B">
        <w:rPr>
          <w:rFonts w:ascii="Arial" w:hAnsi="Arial" w:cs="Arial"/>
          <w:sz w:val="22"/>
          <w:szCs w:val="22"/>
          <w:lang w:val="pt-PT"/>
        </w:rPr>
        <w:t xml:space="preserve">– </w:t>
      </w:r>
      <w:r w:rsidRPr="0041335B">
        <w:rPr>
          <w:rFonts w:ascii="Arial" w:hAnsi="Arial" w:cs="Arial"/>
          <w:b/>
          <w:sz w:val="22"/>
          <w:szCs w:val="22"/>
        </w:rPr>
        <w:t>DO EQUILIBRIO CONTRATUAL</w:t>
      </w:r>
    </w:p>
    <w:p w:rsidR="00583BD7" w:rsidRPr="0041335B" w:rsidRDefault="00583BD7" w:rsidP="00583BD7">
      <w:pPr>
        <w:widowControl w:val="0"/>
        <w:tabs>
          <w:tab w:val="left" w:pos="204"/>
        </w:tabs>
        <w:autoSpaceDE w:val="0"/>
        <w:autoSpaceDN w:val="0"/>
        <w:adjustRightInd w:val="0"/>
        <w:spacing w:line="276" w:lineRule="auto"/>
        <w:jc w:val="both"/>
        <w:outlineLvl w:val="0"/>
        <w:rPr>
          <w:rFonts w:ascii="Arial" w:eastAsia="Times New Roman" w:hAnsi="Arial" w:cs="Arial"/>
          <w:sz w:val="22"/>
          <w:szCs w:val="22"/>
        </w:rPr>
      </w:pPr>
      <w:r w:rsidRPr="0041335B">
        <w:rPr>
          <w:rFonts w:ascii="Arial" w:eastAsia="Times New Roman" w:hAnsi="Arial" w:cs="Arial"/>
          <w:sz w:val="22"/>
          <w:szCs w:val="22"/>
        </w:rPr>
        <w:t>O contrato poderá haver reequilíbrio econômico financeiro, de acordo com o índice de variação de mercado, mediante solicitação e apresentação de documentação comprovando: justificativas.</w:t>
      </w:r>
    </w:p>
    <w:p w:rsidR="00583BD7" w:rsidRPr="0041335B" w:rsidRDefault="00583BD7" w:rsidP="00583BD7">
      <w:pPr>
        <w:widowControl w:val="0"/>
        <w:tabs>
          <w:tab w:val="left" w:pos="204"/>
        </w:tabs>
        <w:autoSpaceDE w:val="0"/>
        <w:autoSpaceDN w:val="0"/>
        <w:adjustRightInd w:val="0"/>
        <w:spacing w:line="276" w:lineRule="auto"/>
        <w:jc w:val="both"/>
        <w:outlineLvl w:val="0"/>
        <w:rPr>
          <w:rFonts w:ascii="Arial" w:eastAsia="Times New Roman" w:hAnsi="Arial" w:cs="Arial"/>
          <w:sz w:val="22"/>
          <w:szCs w:val="22"/>
        </w:rPr>
      </w:pPr>
    </w:p>
    <w:p w:rsidR="00583BD7" w:rsidRPr="0041335B" w:rsidRDefault="00583BD7" w:rsidP="00583BD7">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41335B">
        <w:rPr>
          <w:rFonts w:ascii="Arial" w:eastAsia="Times New Roman" w:hAnsi="Arial" w:cs="Arial"/>
          <w:sz w:val="22"/>
          <w:szCs w:val="22"/>
        </w:rPr>
        <w:t xml:space="preserve"> </w:t>
      </w:r>
      <w:r w:rsidRPr="0041335B">
        <w:rPr>
          <w:rFonts w:ascii="Arial" w:hAnsi="Arial" w:cs="Arial"/>
          <w:b/>
          <w:bCs/>
          <w:sz w:val="22"/>
          <w:szCs w:val="22"/>
          <w:lang w:val="pt-PT"/>
        </w:rPr>
        <w:t xml:space="preserve">CLÁUSULA SEXTA </w:t>
      </w:r>
      <w:r w:rsidRPr="0041335B">
        <w:rPr>
          <w:rFonts w:ascii="Arial" w:hAnsi="Arial" w:cs="Arial"/>
          <w:sz w:val="22"/>
          <w:szCs w:val="22"/>
          <w:lang w:val="pt-PT"/>
        </w:rPr>
        <w:t xml:space="preserve">- </w:t>
      </w:r>
      <w:r w:rsidRPr="0041335B">
        <w:rPr>
          <w:rFonts w:ascii="Arial" w:hAnsi="Arial" w:cs="Arial"/>
          <w:b/>
          <w:bCs/>
          <w:sz w:val="22"/>
          <w:szCs w:val="22"/>
          <w:lang w:val="pt-PT"/>
        </w:rPr>
        <w:t>DOS RECURSOS ORÇAMENTÁRIOS</w:t>
      </w:r>
    </w:p>
    <w:p w:rsidR="00583BD7" w:rsidRPr="0041335B" w:rsidRDefault="00583BD7" w:rsidP="00583BD7">
      <w:pPr>
        <w:pStyle w:val="SemEspaamento"/>
        <w:jc w:val="both"/>
        <w:rPr>
          <w:rFonts w:ascii="Arial" w:hAnsi="Arial" w:cs="Arial"/>
          <w:i/>
          <w:sz w:val="22"/>
          <w:szCs w:val="22"/>
        </w:rPr>
      </w:pPr>
      <w:r w:rsidRPr="0041335B">
        <w:rPr>
          <w:rFonts w:ascii="Arial" w:hAnsi="Arial" w:cs="Arial"/>
          <w:sz w:val="22"/>
          <w:szCs w:val="22"/>
          <w:lang w:val="pt-PT"/>
        </w:rPr>
        <w:t xml:space="preserve">A despesa decorrente desta licitação correrá por conta do orçamento vigente para o exercício de 2021, nos termos da </w:t>
      </w:r>
      <w:r w:rsidRPr="0041335B">
        <w:rPr>
          <w:rFonts w:ascii="Arial" w:hAnsi="Arial" w:cs="Arial"/>
          <w:i/>
          <w:sz w:val="22"/>
          <w:szCs w:val="22"/>
        </w:rPr>
        <w:t>Lei Orçamentária Anual do Município – Lei 849 de 26 de outubro de 2020:</w:t>
      </w:r>
    </w:p>
    <w:p w:rsidR="00583BD7" w:rsidRPr="0041335B" w:rsidRDefault="00583BD7" w:rsidP="00583BD7">
      <w:pPr>
        <w:pStyle w:val="SemEspaamento"/>
        <w:jc w:val="both"/>
        <w:rPr>
          <w:rFonts w:ascii="Arial" w:hAnsi="Arial" w:cs="Arial"/>
          <w:i/>
          <w:sz w:val="22"/>
          <w:szCs w:val="22"/>
        </w:rPr>
      </w:pPr>
    </w:p>
    <w:tbl>
      <w:tblPr>
        <w:tblStyle w:val="Tabelacomgrade"/>
        <w:tblW w:w="0" w:type="auto"/>
        <w:tblInd w:w="108" w:type="dxa"/>
        <w:tblLook w:val="01E0" w:firstRow="1" w:lastRow="1" w:firstColumn="1" w:lastColumn="1" w:noHBand="0" w:noVBand="0"/>
      </w:tblPr>
      <w:tblGrid>
        <w:gridCol w:w="3470"/>
        <w:gridCol w:w="838"/>
        <w:gridCol w:w="1359"/>
        <w:gridCol w:w="4159"/>
      </w:tblGrid>
      <w:tr w:rsidR="0041335B" w:rsidRPr="0041335B" w:rsidTr="002470FB">
        <w:tc>
          <w:tcPr>
            <w:tcW w:w="3470" w:type="dxa"/>
            <w:vAlign w:val="center"/>
          </w:tcPr>
          <w:p w:rsidR="00583BD7" w:rsidRPr="0041335B" w:rsidRDefault="00583BD7" w:rsidP="002470FB">
            <w:pPr>
              <w:jc w:val="center"/>
              <w:rPr>
                <w:rFonts w:ascii="Arial" w:hAnsi="Arial" w:cs="Arial"/>
                <w:b/>
                <w:sz w:val="18"/>
                <w:szCs w:val="22"/>
              </w:rPr>
            </w:pPr>
            <w:r w:rsidRPr="0041335B">
              <w:rPr>
                <w:rFonts w:ascii="Arial" w:hAnsi="Arial" w:cs="Arial"/>
                <w:b/>
                <w:sz w:val="18"/>
                <w:szCs w:val="22"/>
              </w:rPr>
              <w:t>CÓDIGO DA DESPESA</w:t>
            </w:r>
          </w:p>
        </w:tc>
        <w:tc>
          <w:tcPr>
            <w:tcW w:w="839" w:type="dxa"/>
            <w:vAlign w:val="center"/>
          </w:tcPr>
          <w:p w:rsidR="00583BD7" w:rsidRPr="0041335B" w:rsidRDefault="00583BD7" w:rsidP="002470FB">
            <w:pPr>
              <w:jc w:val="center"/>
              <w:rPr>
                <w:rFonts w:ascii="Arial" w:hAnsi="Arial" w:cs="Arial"/>
                <w:b/>
                <w:sz w:val="18"/>
                <w:szCs w:val="22"/>
              </w:rPr>
            </w:pPr>
            <w:r w:rsidRPr="0041335B">
              <w:rPr>
                <w:rFonts w:ascii="Arial" w:hAnsi="Arial" w:cs="Arial"/>
                <w:b/>
                <w:sz w:val="18"/>
                <w:szCs w:val="22"/>
              </w:rPr>
              <w:t>FICHA</w:t>
            </w:r>
          </w:p>
        </w:tc>
        <w:tc>
          <w:tcPr>
            <w:tcW w:w="1361" w:type="dxa"/>
            <w:vAlign w:val="center"/>
          </w:tcPr>
          <w:p w:rsidR="00583BD7" w:rsidRPr="0041335B" w:rsidRDefault="00583BD7" w:rsidP="002470FB">
            <w:pPr>
              <w:jc w:val="center"/>
              <w:rPr>
                <w:rFonts w:ascii="Arial" w:hAnsi="Arial" w:cs="Arial"/>
                <w:b/>
                <w:sz w:val="18"/>
                <w:szCs w:val="22"/>
              </w:rPr>
            </w:pPr>
            <w:r w:rsidRPr="0041335B">
              <w:rPr>
                <w:rFonts w:ascii="Arial" w:hAnsi="Arial" w:cs="Arial"/>
                <w:b/>
                <w:sz w:val="18"/>
                <w:szCs w:val="22"/>
              </w:rPr>
              <w:t>F. RECURSO</w:t>
            </w:r>
          </w:p>
        </w:tc>
        <w:tc>
          <w:tcPr>
            <w:tcW w:w="4184" w:type="dxa"/>
            <w:vAlign w:val="center"/>
          </w:tcPr>
          <w:p w:rsidR="00583BD7" w:rsidRPr="0041335B" w:rsidRDefault="00583BD7" w:rsidP="002470FB">
            <w:pPr>
              <w:jc w:val="center"/>
              <w:rPr>
                <w:rFonts w:ascii="Arial" w:hAnsi="Arial" w:cs="Arial"/>
                <w:b/>
                <w:sz w:val="18"/>
                <w:szCs w:val="22"/>
              </w:rPr>
            </w:pPr>
            <w:r w:rsidRPr="0041335B">
              <w:rPr>
                <w:rFonts w:ascii="Arial" w:hAnsi="Arial" w:cs="Arial"/>
                <w:b/>
                <w:sz w:val="18"/>
                <w:szCs w:val="22"/>
              </w:rPr>
              <w:t>ESPECIFICAÇÃO DA DESPESA</w:t>
            </w:r>
          </w:p>
        </w:tc>
      </w:tr>
      <w:tr w:rsidR="0041335B" w:rsidRPr="0041335B" w:rsidTr="002470FB">
        <w:trPr>
          <w:trHeight w:val="495"/>
        </w:trPr>
        <w:tc>
          <w:tcPr>
            <w:tcW w:w="3470" w:type="dxa"/>
            <w:vAlign w:val="center"/>
          </w:tcPr>
          <w:p w:rsidR="00583BD7" w:rsidRPr="0041335B" w:rsidRDefault="00583BD7" w:rsidP="002470FB">
            <w:pPr>
              <w:jc w:val="center"/>
              <w:rPr>
                <w:rFonts w:ascii="Arial" w:hAnsi="Arial" w:cs="Arial"/>
                <w:sz w:val="18"/>
                <w:szCs w:val="22"/>
              </w:rPr>
            </w:pPr>
            <w:r w:rsidRPr="0041335B">
              <w:rPr>
                <w:rFonts w:ascii="Arial" w:hAnsi="Arial" w:cs="Arial"/>
                <w:sz w:val="18"/>
                <w:szCs w:val="22"/>
              </w:rPr>
              <w:t>02.03.01.12.361.0004.2029.3.3.90.30.00</w:t>
            </w:r>
          </w:p>
        </w:tc>
        <w:tc>
          <w:tcPr>
            <w:tcW w:w="839" w:type="dxa"/>
            <w:vAlign w:val="center"/>
          </w:tcPr>
          <w:p w:rsidR="00583BD7" w:rsidRPr="0041335B" w:rsidRDefault="00583BD7" w:rsidP="002470FB">
            <w:pPr>
              <w:jc w:val="center"/>
              <w:rPr>
                <w:rFonts w:ascii="Arial" w:hAnsi="Arial" w:cs="Arial"/>
                <w:sz w:val="18"/>
                <w:szCs w:val="22"/>
              </w:rPr>
            </w:pPr>
            <w:r w:rsidRPr="0041335B">
              <w:rPr>
                <w:rFonts w:ascii="Arial" w:hAnsi="Arial" w:cs="Arial"/>
                <w:sz w:val="18"/>
                <w:szCs w:val="22"/>
              </w:rPr>
              <w:t>90</w:t>
            </w:r>
          </w:p>
        </w:tc>
        <w:tc>
          <w:tcPr>
            <w:tcW w:w="1361" w:type="dxa"/>
            <w:vAlign w:val="center"/>
          </w:tcPr>
          <w:p w:rsidR="00583BD7" w:rsidRPr="0041335B" w:rsidRDefault="00583BD7" w:rsidP="002470FB">
            <w:pPr>
              <w:jc w:val="center"/>
              <w:rPr>
                <w:rFonts w:ascii="Arial" w:hAnsi="Arial" w:cs="Arial"/>
                <w:sz w:val="18"/>
                <w:szCs w:val="22"/>
              </w:rPr>
            </w:pPr>
            <w:r w:rsidRPr="0041335B">
              <w:rPr>
                <w:rFonts w:ascii="Arial" w:hAnsi="Arial" w:cs="Arial"/>
                <w:sz w:val="18"/>
                <w:szCs w:val="22"/>
              </w:rPr>
              <w:t>1.44.00</w:t>
            </w:r>
          </w:p>
          <w:p w:rsidR="00583BD7" w:rsidRPr="0041335B" w:rsidRDefault="00583BD7" w:rsidP="002470FB">
            <w:pPr>
              <w:jc w:val="center"/>
              <w:rPr>
                <w:rFonts w:ascii="Arial" w:hAnsi="Arial" w:cs="Arial"/>
                <w:sz w:val="18"/>
                <w:szCs w:val="22"/>
              </w:rPr>
            </w:pPr>
          </w:p>
        </w:tc>
        <w:tc>
          <w:tcPr>
            <w:tcW w:w="4184" w:type="dxa"/>
          </w:tcPr>
          <w:p w:rsidR="00583BD7" w:rsidRPr="0041335B" w:rsidRDefault="00583BD7" w:rsidP="002470FB">
            <w:pPr>
              <w:rPr>
                <w:rFonts w:ascii="Arial" w:hAnsi="Arial" w:cs="Arial"/>
                <w:sz w:val="18"/>
                <w:szCs w:val="22"/>
              </w:rPr>
            </w:pPr>
            <w:r w:rsidRPr="0041335B">
              <w:rPr>
                <w:rFonts w:ascii="Arial" w:hAnsi="Arial" w:cs="Arial"/>
                <w:sz w:val="18"/>
                <w:szCs w:val="22"/>
              </w:rPr>
              <w:t>MANUT. ALIMENTAÇÃO ESCOLAR CONVENIO</w:t>
            </w:r>
          </w:p>
          <w:p w:rsidR="00583BD7" w:rsidRPr="0041335B" w:rsidRDefault="00583BD7" w:rsidP="002470FB">
            <w:pPr>
              <w:rPr>
                <w:rFonts w:ascii="Arial" w:hAnsi="Arial" w:cs="Arial"/>
                <w:sz w:val="18"/>
                <w:szCs w:val="22"/>
              </w:rPr>
            </w:pPr>
            <w:r w:rsidRPr="0041335B">
              <w:rPr>
                <w:rFonts w:ascii="Arial" w:hAnsi="Arial" w:cs="Arial"/>
                <w:sz w:val="18"/>
                <w:szCs w:val="22"/>
              </w:rPr>
              <w:t>Transf. Recursos FNDE Referentes ao PNAE</w:t>
            </w:r>
          </w:p>
        </w:tc>
      </w:tr>
      <w:tr w:rsidR="0041335B" w:rsidRPr="0041335B" w:rsidTr="002470FB">
        <w:trPr>
          <w:trHeight w:val="416"/>
        </w:trPr>
        <w:tc>
          <w:tcPr>
            <w:tcW w:w="3470" w:type="dxa"/>
            <w:vAlign w:val="center"/>
          </w:tcPr>
          <w:p w:rsidR="00583BD7" w:rsidRPr="0041335B" w:rsidRDefault="00583BD7" w:rsidP="002470FB">
            <w:pPr>
              <w:jc w:val="center"/>
              <w:rPr>
                <w:rFonts w:ascii="Arial" w:hAnsi="Arial" w:cs="Arial"/>
                <w:sz w:val="18"/>
                <w:szCs w:val="22"/>
              </w:rPr>
            </w:pPr>
            <w:r w:rsidRPr="0041335B">
              <w:rPr>
                <w:rFonts w:ascii="Arial" w:hAnsi="Arial" w:cs="Arial"/>
                <w:sz w:val="18"/>
                <w:szCs w:val="22"/>
              </w:rPr>
              <w:t>02.03.01.12.361.0004.2030.3.3.90.30.00</w:t>
            </w:r>
          </w:p>
        </w:tc>
        <w:tc>
          <w:tcPr>
            <w:tcW w:w="839" w:type="dxa"/>
            <w:vAlign w:val="center"/>
          </w:tcPr>
          <w:p w:rsidR="00583BD7" w:rsidRPr="0041335B" w:rsidRDefault="00583BD7" w:rsidP="002470FB">
            <w:pPr>
              <w:jc w:val="center"/>
              <w:rPr>
                <w:rFonts w:ascii="Arial" w:hAnsi="Arial" w:cs="Arial"/>
                <w:sz w:val="18"/>
                <w:szCs w:val="22"/>
              </w:rPr>
            </w:pPr>
            <w:r w:rsidRPr="0041335B">
              <w:rPr>
                <w:rFonts w:ascii="Arial" w:hAnsi="Arial" w:cs="Arial"/>
                <w:sz w:val="18"/>
                <w:szCs w:val="22"/>
              </w:rPr>
              <w:t>91</w:t>
            </w:r>
          </w:p>
        </w:tc>
        <w:tc>
          <w:tcPr>
            <w:tcW w:w="1361" w:type="dxa"/>
            <w:vAlign w:val="center"/>
          </w:tcPr>
          <w:p w:rsidR="00583BD7" w:rsidRPr="0041335B" w:rsidRDefault="00583BD7" w:rsidP="002470FB">
            <w:pPr>
              <w:jc w:val="center"/>
              <w:rPr>
                <w:rFonts w:ascii="Arial" w:hAnsi="Arial" w:cs="Arial"/>
                <w:sz w:val="18"/>
                <w:szCs w:val="22"/>
              </w:rPr>
            </w:pPr>
            <w:r w:rsidRPr="0041335B">
              <w:rPr>
                <w:rFonts w:ascii="Arial" w:hAnsi="Arial" w:cs="Arial"/>
                <w:sz w:val="18"/>
                <w:szCs w:val="22"/>
              </w:rPr>
              <w:t>1.00.00</w:t>
            </w:r>
          </w:p>
        </w:tc>
        <w:tc>
          <w:tcPr>
            <w:tcW w:w="4184" w:type="dxa"/>
          </w:tcPr>
          <w:p w:rsidR="00583BD7" w:rsidRPr="0041335B" w:rsidRDefault="00583BD7" w:rsidP="002470FB">
            <w:pPr>
              <w:rPr>
                <w:rFonts w:ascii="Arial" w:hAnsi="Arial" w:cs="Arial"/>
                <w:sz w:val="18"/>
                <w:szCs w:val="22"/>
              </w:rPr>
            </w:pPr>
            <w:r w:rsidRPr="0041335B">
              <w:rPr>
                <w:rFonts w:ascii="Arial" w:hAnsi="Arial" w:cs="Arial"/>
                <w:sz w:val="18"/>
                <w:szCs w:val="22"/>
              </w:rPr>
              <w:t>MANUT. ALIMENTAÇÃO ESCOLAR REC. PROP.</w:t>
            </w:r>
          </w:p>
          <w:p w:rsidR="00583BD7" w:rsidRPr="0041335B" w:rsidRDefault="00583BD7" w:rsidP="002470FB">
            <w:pPr>
              <w:rPr>
                <w:rFonts w:ascii="Arial" w:hAnsi="Arial" w:cs="Arial"/>
                <w:sz w:val="18"/>
                <w:szCs w:val="22"/>
              </w:rPr>
            </w:pPr>
            <w:r w:rsidRPr="0041335B">
              <w:rPr>
                <w:rFonts w:ascii="Arial" w:hAnsi="Arial" w:cs="Arial"/>
                <w:sz w:val="18"/>
                <w:szCs w:val="22"/>
              </w:rPr>
              <w:t>Material de Consumo</w:t>
            </w:r>
          </w:p>
        </w:tc>
      </w:tr>
      <w:tr w:rsidR="0041335B" w:rsidRPr="0041335B" w:rsidTr="002470FB">
        <w:trPr>
          <w:trHeight w:val="355"/>
        </w:trPr>
        <w:tc>
          <w:tcPr>
            <w:tcW w:w="3470" w:type="dxa"/>
            <w:vAlign w:val="center"/>
          </w:tcPr>
          <w:p w:rsidR="00583BD7" w:rsidRPr="0041335B" w:rsidRDefault="00583BD7" w:rsidP="002470FB">
            <w:pPr>
              <w:jc w:val="center"/>
              <w:rPr>
                <w:rFonts w:ascii="Arial" w:hAnsi="Arial" w:cs="Arial"/>
                <w:sz w:val="18"/>
                <w:szCs w:val="22"/>
              </w:rPr>
            </w:pPr>
            <w:r w:rsidRPr="0041335B">
              <w:rPr>
                <w:rFonts w:ascii="Arial" w:hAnsi="Arial" w:cs="Arial"/>
                <w:sz w:val="18"/>
                <w:szCs w:val="22"/>
              </w:rPr>
              <w:t>02.03.01.12.361.0004.2030.3.3.90.30.00</w:t>
            </w:r>
          </w:p>
        </w:tc>
        <w:tc>
          <w:tcPr>
            <w:tcW w:w="839" w:type="dxa"/>
            <w:vAlign w:val="center"/>
          </w:tcPr>
          <w:p w:rsidR="00583BD7" w:rsidRPr="0041335B" w:rsidRDefault="00583BD7" w:rsidP="002470FB">
            <w:pPr>
              <w:jc w:val="center"/>
              <w:rPr>
                <w:rFonts w:ascii="Arial" w:hAnsi="Arial" w:cs="Arial"/>
                <w:sz w:val="18"/>
                <w:szCs w:val="22"/>
              </w:rPr>
            </w:pPr>
            <w:r w:rsidRPr="0041335B">
              <w:rPr>
                <w:rFonts w:ascii="Arial" w:hAnsi="Arial" w:cs="Arial"/>
                <w:sz w:val="18"/>
                <w:szCs w:val="22"/>
              </w:rPr>
              <w:t>87</w:t>
            </w:r>
          </w:p>
        </w:tc>
        <w:tc>
          <w:tcPr>
            <w:tcW w:w="1361" w:type="dxa"/>
            <w:vAlign w:val="center"/>
          </w:tcPr>
          <w:p w:rsidR="00583BD7" w:rsidRPr="0041335B" w:rsidRDefault="00583BD7" w:rsidP="002470FB">
            <w:pPr>
              <w:jc w:val="center"/>
              <w:rPr>
                <w:rFonts w:ascii="Arial" w:hAnsi="Arial" w:cs="Arial"/>
                <w:sz w:val="18"/>
                <w:szCs w:val="22"/>
              </w:rPr>
            </w:pPr>
            <w:r w:rsidRPr="0041335B">
              <w:rPr>
                <w:rFonts w:ascii="Arial" w:hAnsi="Arial" w:cs="Arial"/>
                <w:sz w:val="18"/>
                <w:szCs w:val="22"/>
              </w:rPr>
              <w:t>1.47.00</w:t>
            </w:r>
          </w:p>
        </w:tc>
        <w:tc>
          <w:tcPr>
            <w:tcW w:w="4184" w:type="dxa"/>
          </w:tcPr>
          <w:p w:rsidR="00583BD7" w:rsidRPr="0041335B" w:rsidRDefault="00583BD7" w:rsidP="002470FB">
            <w:pPr>
              <w:rPr>
                <w:rFonts w:ascii="Arial" w:hAnsi="Arial" w:cs="Arial"/>
                <w:sz w:val="18"/>
                <w:szCs w:val="22"/>
              </w:rPr>
            </w:pPr>
            <w:r w:rsidRPr="0041335B">
              <w:rPr>
                <w:rFonts w:ascii="Arial" w:hAnsi="Arial" w:cs="Arial"/>
                <w:sz w:val="18"/>
                <w:szCs w:val="22"/>
              </w:rPr>
              <w:t>MANUTENÇÃO QESE</w:t>
            </w:r>
          </w:p>
          <w:p w:rsidR="00583BD7" w:rsidRPr="0041335B" w:rsidRDefault="00583BD7" w:rsidP="002470FB">
            <w:pPr>
              <w:rPr>
                <w:rFonts w:ascii="Arial" w:hAnsi="Arial" w:cs="Arial"/>
                <w:sz w:val="18"/>
                <w:szCs w:val="22"/>
              </w:rPr>
            </w:pPr>
            <w:r w:rsidRPr="0041335B">
              <w:rPr>
                <w:rFonts w:ascii="Arial" w:hAnsi="Arial" w:cs="Arial"/>
                <w:sz w:val="18"/>
                <w:szCs w:val="22"/>
              </w:rPr>
              <w:t>Material de Consumo</w:t>
            </w:r>
          </w:p>
        </w:tc>
      </w:tr>
    </w:tbl>
    <w:p w:rsidR="00583BD7" w:rsidRPr="0041335B" w:rsidRDefault="00583BD7" w:rsidP="00583BD7">
      <w:pPr>
        <w:pStyle w:val="SemEspaamento"/>
        <w:jc w:val="both"/>
        <w:rPr>
          <w:rFonts w:ascii="Arial" w:hAnsi="Arial" w:cs="Arial"/>
          <w:b/>
          <w:bCs/>
          <w:sz w:val="22"/>
          <w:szCs w:val="22"/>
        </w:rPr>
      </w:pPr>
    </w:p>
    <w:p w:rsidR="00583BD7" w:rsidRPr="0041335B" w:rsidRDefault="00583BD7" w:rsidP="00583BD7">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41335B">
        <w:rPr>
          <w:rFonts w:ascii="Arial" w:hAnsi="Arial" w:cs="Arial"/>
          <w:b/>
          <w:bCs/>
          <w:sz w:val="22"/>
          <w:szCs w:val="22"/>
          <w:lang w:val="pt-PT"/>
        </w:rPr>
        <w:t xml:space="preserve">CLAUSULA SÉTIMA </w:t>
      </w:r>
      <w:r w:rsidRPr="0041335B">
        <w:rPr>
          <w:rFonts w:ascii="Arial" w:hAnsi="Arial" w:cs="Arial"/>
          <w:sz w:val="22"/>
          <w:szCs w:val="22"/>
          <w:lang w:val="pt-PT"/>
        </w:rPr>
        <w:t xml:space="preserve">- </w:t>
      </w:r>
      <w:r w:rsidRPr="0041335B">
        <w:rPr>
          <w:rFonts w:ascii="Arial" w:hAnsi="Arial" w:cs="Arial"/>
          <w:b/>
          <w:bCs/>
          <w:sz w:val="22"/>
          <w:szCs w:val="22"/>
          <w:lang w:val="pt-PT"/>
        </w:rPr>
        <w:t>DAS PENALIDADES</w:t>
      </w:r>
    </w:p>
    <w:p w:rsidR="00583BD7" w:rsidRPr="0041335B" w:rsidRDefault="00583BD7" w:rsidP="00583BD7">
      <w:pPr>
        <w:widowControl w:val="0"/>
        <w:tabs>
          <w:tab w:val="left" w:pos="674"/>
          <w:tab w:val="left" w:pos="929"/>
        </w:tabs>
        <w:autoSpaceDE w:val="0"/>
        <w:autoSpaceDN w:val="0"/>
        <w:adjustRightInd w:val="0"/>
        <w:spacing w:line="276" w:lineRule="auto"/>
        <w:jc w:val="both"/>
        <w:rPr>
          <w:rFonts w:ascii="Arial" w:hAnsi="Arial" w:cs="Arial"/>
          <w:sz w:val="22"/>
          <w:szCs w:val="22"/>
          <w:lang w:val="pt-PT"/>
        </w:rPr>
      </w:pPr>
      <w:r w:rsidRPr="0041335B">
        <w:rPr>
          <w:rFonts w:ascii="Arial" w:hAnsi="Arial" w:cs="Arial"/>
          <w:bCs/>
          <w:sz w:val="22"/>
          <w:szCs w:val="22"/>
          <w:lang w:val="pt-PT"/>
        </w:rPr>
        <w:t xml:space="preserve">O </w:t>
      </w:r>
      <w:r w:rsidRPr="0041335B">
        <w:rPr>
          <w:rFonts w:ascii="Arial" w:hAnsi="Arial" w:cs="Arial"/>
          <w:sz w:val="22"/>
          <w:szCs w:val="22"/>
          <w:lang w:val="pt-PT"/>
        </w:rPr>
        <w:t>descumprimento total ou parcial das obrigações assumidas caracterizará a inadimplência da CONTRATADA, sujeitando-a as seguintes penalidades:</w:t>
      </w:r>
    </w:p>
    <w:p w:rsidR="00583BD7" w:rsidRPr="0041335B" w:rsidRDefault="00583BD7" w:rsidP="00583BD7">
      <w:pPr>
        <w:widowControl w:val="0"/>
        <w:numPr>
          <w:ilvl w:val="0"/>
          <w:numId w:val="14"/>
        </w:numPr>
        <w:tabs>
          <w:tab w:val="left" w:pos="170"/>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advertência, que será aplicada sempre por escrito;</w:t>
      </w:r>
    </w:p>
    <w:p w:rsidR="00583BD7" w:rsidRPr="0041335B" w:rsidRDefault="00583BD7" w:rsidP="00583BD7">
      <w:pPr>
        <w:widowControl w:val="0"/>
        <w:numPr>
          <w:ilvl w:val="0"/>
          <w:numId w:val="14"/>
        </w:numPr>
        <w:tabs>
          <w:tab w:val="left" w:pos="170"/>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multas, na forma prevista no instrumento convocatório ou no contrato;</w:t>
      </w:r>
    </w:p>
    <w:p w:rsidR="00583BD7" w:rsidRPr="0041335B" w:rsidRDefault="00583BD7" w:rsidP="00583BD7">
      <w:pPr>
        <w:widowControl w:val="0"/>
        <w:numPr>
          <w:ilvl w:val="0"/>
          <w:numId w:val="14"/>
        </w:numPr>
        <w:tabs>
          <w:tab w:val="left" w:pos="204"/>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suspensão temporária do direito de licitar com o Município de Desterro do Melo;</w:t>
      </w:r>
    </w:p>
    <w:p w:rsidR="00583BD7" w:rsidRPr="0041335B" w:rsidRDefault="00583BD7" w:rsidP="00583BD7">
      <w:pPr>
        <w:widowControl w:val="0"/>
        <w:numPr>
          <w:ilvl w:val="0"/>
          <w:numId w:val="14"/>
        </w:numPr>
        <w:tabs>
          <w:tab w:val="left" w:pos="170"/>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declaração de inidoneidade para licitar e contratar com a ADMINISTRAÇÃO PÚBLICA, no prazo não superior a 5 anos.</w:t>
      </w:r>
    </w:p>
    <w:p w:rsidR="00583BD7" w:rsidRPr="0041335B" w:rsidRDefault="00583BD7" w:rsidP="00583BD7">
      <w:pPr>
        <w:widowControl w:val="0"/>
        <w:tabs>
          <w:tab w:val="left" w:pos="170"/>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 xml:space="preserve">A multa poderá ser aplicada, após regular processo administrativo, garantida a prévia defesa, no caso de descumprimento de qualquer cláusula ou condição do contrato ou deste edital, e, em </w:t>
      </w:r>
      <w:r w:rsidRPr="0041335B">
        <w:rPr>
          <w:rFonts w:ascii="Arial" w:hAnsi="Arial" w:cs="Arial"/>
          <w:sz w:val="22"/>
          <w:szCs w:val="22"/>
          <w:lang w:val="pt-PT"/>
        </w:rPr>
        <w:lastRenderedPageBreak/>
        <w:t>especial, nos seguintes casos:</w:t>
      </w:r>
    </w:p>
    <w:p w:rsidR="00583BD7" w:rsidRPr="0041335B" w:rsidRDefault="00583BD7" w:rsidP="00583BD7">
      <w:pPr>
        <w:widowControl w:val="0"/>
        <w:numPr>
          <w:ilvl w:val="0"/>
          <w:numId w:val="13"/>
        </w:numPr>
        <w:tabs>
          <w:tab w:val="left" w:pos="170"/>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Recusa em assinar o contrato ou retirar o instrumento equivalente, multa de 10% (dez por cento) do valor total do Contrato;</w:t>
      </w:r>
    </w:p>
    <w:p w:rsidR="00583BD7" w:rsidRPr="0041335B" w:rsidRDefault="00583BD7" w:rsidP="00583BD7">
      <w:pPr>
        <w:widowControl w:val="0"/>
        <w:numPr>
          <w:ilvl w:val="0"/>
          <w:numId w:val="13"/>
        </w:numPr>
        <w:tabs>
          <w:tab w:val="left" w:pos="170"/>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Recusar de entregar o objeto licitado, multa de 10% (dez por cento) do valor total;</w:t>
      </w:r>
    </w:p>
    <w:p w:rsidR="00583BD7" w:rsidRPr="0041335B" w:rsidRDefault="00583BD7" w:rsidP="00583BD7">
      <w:pPr>
        <w:widowControl w:val="0"/>
        <w:numPr>
          <w:ilvl w:val="0"/>
          <w:numId w:val="13"/>
        </w:numPr>
        <w:tabs>
          <w:tab w:val="left" w:pos="170"/>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A entrega do objeto licitado em desacordo com as especificações, alterações, quantidade, multa de 10% (dez por cento) do valor total do Contrato.</w:t>
      </w:r>
    </w:p>
    <w:p w:rsidR="00583BD7" w:rsidRPr="0041335B" w:rsidRDefault="00583BD7" w:rsidP="00583BD7">
      <w:pPr>
        <w:widowControl w:val="0"/>
        <w:numPr>
          <w:ilvl w:val="0"/>
          <w:numId w:val="13"/>
        </w:numPr>
        <w:tabs>
          <w:tab w:val="left" w:pos="170"/>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O valor máximo das multas não poderá exceder, cumulativamente, a 30% (trinta por cento) do valor do Contrato.</w:t>
      </w:r>
    </w:p>
    <w:p w:rsidR="00583BD7" w:rsidRPr="0041335B" w:rsidRDefault="00583BD7" w:rsidP="00583BD7">
      <w:pPr>
        <w:widowControl w:val="0"/>
        <w:tabs>
          <w:tab w:val="left" w:pos="170"/>
        </w:tabs>
        <w:autoSpaceDE w:val="0"/>
        <w:autoSpaceDN w:val="0"/>
        <w:adjustRightInd w:val="0"/>
        <w:spacing w:line="276" w:lineRule="auto"/>
        <w:jc w:val="both"/>
        <w:rPr>
          <w:rFonts w:ascii="Arial" w:hAnsi="Arial" w:cs="Arial"/>
          <w:sz w:val="22"/>
          <w:szCs w:val="22"/>
          <w:lang w:val="pt-PT"/>
        </w:rPr>
      </w:pPr>
    </w:p>
    <w:p w:rsidR="00583BD7" w:rsidRPr="0041335B" w:rsidRDefault="00583BD7" w:rsidP="00583BD7">
      <w:pPr>
        <w:widowControl w:val="0"/>
        <w:tabs>
          <w:tab w:val="left" w:pos="204"/>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583BD7" w:rsidRPr="0041335B" w:rsidRDefault="00583BD7" w:rsidP="00583BD7">
      <w:pPr>
        <w:widowControl w:val="0"/>
        <w:tabs>
          <w:tab w:val="left" w:pos="204"/>
        </w:tabs>
        <w:autoSpaceDE w:val="0"/>
        <w:autoSpaceDN w:val="0"/>
        <w:adjustRightInd w:val="0"/>
        <w:spacing w:line="276" w:lineRule="auto"/>
        <w:jc w:val="both"/>
        <w:rPr>
          <w:rFonts w:ascii="Arial" w:hAnsi="Arial" w:cs="Arial"/>
          <w:sz w:val="22"/>
          <w:szCs w:val="22"/>
          <w:lang w:val="pt-PT"/>
        </w:rPr>
      </w:pPr>
    </w:p>
    <w:p w:rsidR="00583BD7" w:rsidRPr="0041335B" w:rsidRDefault="00583BD7" w:rsidP="00583BD7">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41335B">
        <w:rPr>
          <w:rFonts w:ascii="Arial" w:hAnsi="Arial" w:cs="Arial"/>
          <w:b/>
          <w:sz w:val="22"/>
          <w:szCs w:val="22"/>
          <w:lang w:val="pt-PT"/>
        </w:rPr>
        <w:t>CLÁUSULA OITAVA - EXTENSÃO DAS PENALIDADES</w:t>
      </w:r>
    </w:p>
    <w:p w:rsidR="00583BD7" w:rsidRPr="0041335B" w:rsidRDefault="00583BD7" w:rsidP="00583BD7">
      <w:pPr>
        <w:widowControl w:val="0"/>
        <w:tabs>
          <w:tab w:val="left" w:pos="170"/>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A sanção de suspensão de participar em licitação e contratar com a Administração Pública poderá ser também, aplicada aqueles que:</w:t>
      </w:r>
    </w:p>
    <w:p w:rsidR="00583BD7" w:rsidRPr="0041335B" w:rsidRDefault="00583BD7" w:rsidP="00583BD7">
      <w:pPr>
        <w:widowControl w:val="0"/>
        <w:numPr>
          <w:ilvl w:val="0"/>
          <w:numId w:val="15"/>
        </w:numPr>
        <w:tabs>
          <w:tab w:val="left" w:pos="170"/>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Retardarem a execução do pregão;</w:t>
      </w:r>
    </w:p>
    <w:p w:rsidR="00583BD7" w:rsidRPr="0041335B" w:rsidRDefault="00583BD7" w:rsidP="00583BD7">
      <w:pPr>
        <w:widowControl w:val="0"/>
        <w:numPr>
          <w:ilvl w:val="0"/>
          <w:numId w:val="15"/>
        </w:numPr>
        <w:tabs>
          <w:tab w:val="left" w:pos="170"/>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Demonstrarem não possuir idoneidade para contratar com a Administração e;</w:t>
      </w:r>
    </w:p>
    <w:p w:rsidR="00583BD7" w:rsidRPr="0041335B" w:rsidRDefault="00583BD7" w:rsidP="00583BD7">
      <w:pPr>
        <w:widowControl w:val="0"/>
        <w:numPr>
          <w:ilvl w:val="0"/>
          <w:numId w:val="15"/>
        </w:numPr>
        <w:tabs>
          <w:tab w:val="left" w:pos="170"/>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Fizerem declaração falsa ou cometerem fraude fiscal.</w:t>
      </w:r>
    </w:p>
    <w:p w:rsidR="00583BD7" w:rsidRPr="0041335B" w:rsidRDefault="00583BD7" w:rsidP="00583BD7">
      <w:pPr>
        <w:widowControl w:val="0"/>
        <w:numPr>
          <w:ilvl w:val="0"/>
          <w:numId w:val="15"/>
        </w:numPr>
        <w:tabs>
          <w:tab w:val="left" w:pos="204"/>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Nenhuma parte será responsável perante a outra pelos atrasos ocasionados por motivo de força maior ou caso fortuito.</w:t>
      </w:r>
    </w:p>
    <w:p w:rsidR="00583BD7" w:rsidRPr="0041335B" w:rsidRDefault="00583BD7" w:rsidP="00583BD7">
      <w:pPr>
        <w:widowControl w:val="0"/>
        <w:tabs>
          <w:tab w:val="left" w:pos="572"/>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w:t>
      </w:r>
      <w:r w:rsidRPr="0041335B">
        <w:rPr>
          <w:rFonts w:ascii="Arial" w:hAnsi="Arial" w:cs="Arial"/>
          <w:bCs/>
          <w:sz w:val="22"/>
          <w:szCs w:val="22"/>
          <w:lang w:val="pt-PT"/>
        </w:rPr>
        <w:t>1</w:t>
      </w:r>
      <w:r w:rsidRPr="0041335B">
        <w:rPr>
          <w:rFonts w:ascii="Arial" w:hAnsi="Arial" w:cs="Arial"/>
          <w:sz w:val="22"/>
          <w:szCs w:val="22"/>
          <w:lang w:val="pt-PT"/>
        </w:rPr>
        <w:t>- A CONTRATANTE é competente para aplicar, nos termos da Lei Federal 8.666/93 e suas alterações, as penalidades de suspensão temporária e declaração de inidoneidade.</w:t>
      </w:r>
    </w:p>
    <w:p w:rsidR="00583BD7" w:rsidRPr="0041335B" w:rsidRDefault="00583BD7" w:rsidP="00583BD7">
      <w:pPr>
        <w:widowControl w:val="0"/>
        <w:tabs>
          <w:tab w:val="left" w:pos="578"/>
        </w:tabs>
        <w:autoSpaceDE w:val="0"/>
        <w:autoSpaceDN w:val="0"/>
        <w:adjustRightInd w:val="0"/>
        <w:spacing w:line="276" w:lineRule="auto"/>
        <w:jc w:val="both"/>
        <w:rPr>
          <w:rFonts w:ascii="Arial" w:hAnsi="Arial" w:cs="Arial"/>
          <w:sz w:val="22"/>
          <w:szCs w:val="22"/>
          <w:u w:val="single"/>
          <w:lang w:val="pt-PT"/>
        </w:rPr>
      </w:pPr>
      <w:r w:rsidRPr="0041335B">
        <w:rPr>
          <w:rFonts w:ascii="Arial" w:hAnsi="Arial" w:cs="Arial"/>
          <w:sz w:val="22"/>
          <w:szCs w:val="22"/>
          <w:lang w:val="pt-PT"/>
        </w:rPr>
        <w:t xml:space="preserve">§ </w:t>
      </w:r>
      <w:r w:rsidRPr="0041335B">
        <w:rPr>
          <w:rFonts w:ascii="Arial" w:hAnsi="Arial" w:cs="Arial"/>
          <w:bCs/>
          <w:sz w:val="22"/>
          <w:szCs w:val="22"/>
          <w:lang w:val="pt-PT"/>
        </w:rPr>
        <w:t>2</w:t>
      </w:r>
      <w:r w:rsidRPr="0041335B">
        <w:rPr>
          <w:rFonts w:ascii="Arial" w:hAnsi="Arial" w:cs="Arial"/>
          <w:b/>
          <w:bCs/>
          <w:sz w:val="22"/>
          <w:szCs w:val="22"/>
          <w:lang w:val="pt-PT"/>
        </w:rPr>
        <w:t xml:space="preserve"> </w:t>
      </w:r>
      <w:r w:rsidRPr="0041335B">
        <w:rPr>
          <w:rFonts w:ascii="Arial" w:hAnsi="Arial" w:cs="Arial"/>
          <w:sz w:val="22"/>
          <w:szCs w:val="22"/>
          <w:lang w:val="pt-PT"/>
        </w:rPr>
        <w:t>- As multas estipuladas nesta cláusula serão aplicadas nas demais hipóteses de inexecução total ou parcial das obrigações assumidas.</w:t>
      </w:r>
    </w:p>
    <w:p w:rsidR="00583BD7" w:rsidRPr="0041335B" w:rsidRDefault="00583BD7" w:rsidP="00583BD7">
      <w:pPr>
        <w:widowControl w:val="0"/>
        <w:tabs>
          <w:tab w:val="left" w:pos="578"/>
        </w:tabs>
        <w:autoSpaceDE w:val="0"/>
        <w:autoSpaceDN w:val="0"/>
        <w:adjustRightInd w:val="0"/>
        <w:spacing w:line="276" w:lineRule="auto"/>
        <w:jc w:val="both"/>
        <w:rPr>
          <w:rFonts w:ascii="Arial" w:hAnsi="Arial" w:cs="Arial"/>
          <w:sz w:val="22"/>
          <w:szCs w:val="22"/>
          <w:lang w:val="pt-PT"/>
        </w:rPr>
      </w:pPr>
      <w:r w:rsidRPr="0041335B">
        <w:rPr>
          <w:rFonts w:ascii="Arial" w:hAnsi="Arial" w:cs="Arial"/>
          <w:bCs/>
          <w:sz w:val="22"/>
          <w:szCs w:val="22"/>
          <w:lang w:val="pt-PT"/>
        </w:rPr>
        <w:t xml:space="preserve">O valor </w:t>
      </w:r>
      <w:r w:rsidRPr="0041335B">
        <w:rPr>
          <w:rFonts w:ascii="Arial" w:hAnsi="Arial" w:cs="Arial"/>
          <w:sz w:val="22"/>
          <w:szCs w:val="22"/>
          <w:lang w:val="pt-PT"/>
        </w:rPr>
        <w:t xml:space="preserve">das </w:t>
      </w:r>
      <w:r w:rsidRPr="0041335B">
        <w:rPr>
          <w:rFonts w:ascii="Arial" w:hAnsi="Arial" w:cs="Arial"/>
          <w:bCs/>
          <w:sz w:val="22"/>
          <w:szCs w:val="22"/>
          <w:lang w:val="pt-PT"/>
        </w:rPr>
        <w:t xml:space="preserve">multas aplicadas deverá </w:t>
      </w:r>
      <w:r w:rsidRPr="0041335B">
        <w:rPr>
          <w:rFonts w:ascii="Arial" w:hAnsi="Arial" w:cs="Arial"/>
          <w:sz w:val="22"/>
          <w:szCs w:val="22"/>
          <w:lang w:val="pt-PT"/>
        </w:rPr>
        <w:t xml:space="preserve">ser </w:t>
      </w:r>
      <w:r w:rsidRPr="0041335B">
        <w:rPr>
          <w:rFonts w:ascii="Arial" w:hAnsi="Arial" w:cs="Arial"/>
          <w:bCs/>
          <w:sz w:val="22"/>
          <w:szCs w:val="22"/>
          <w:lang w:val="pt-PT"/>
        </w:rPr>
        <w:t xml:space="preserve">recolhido à CONTRATANTE no prazo de 5 </w:t>
      </w:r>
      <w:r w:rsidRPr="0041335B">
        <w:rPr>
          <w:rFonts w:ascii="Arial" w:hAnsi="Arial" w:cs="Arial"/>
          <w:sz w:val="22"/>
          <w:szCs w:val="22"/>
          <w:lang w:val="pt-PT"/>
        </w:rPr>
        <w:t>(cinco) dias a contar da data da notificação, podendo ainda, ser descontado das Notas Fiscais e/ou Faturas por ocasião do pagamento, ou cobrado judicialmente.</w:t>
      </w:r>
    </w:p>
    <w:p w:rsidR="00583BD7" w:rsidRPr="0041335B" w:rsidRDefault="00583BD7" w:rsidP="00583BD7">
      <w:pPr>
        <w:widowControl w:val="0"/>
        <w:tabs>
          <w:tab w:val="left" w:pos="204"/>
        </w:tabs>
        <w:autoSpaceDE w:val="0"/>
        <w:autoSpaceDN w:val="0"/>
        <w:adjustRightInd w:val="0"/>
        <w:spacing w:line="276" w:lineRule="auto"/>
        <w:jc w:val="both"/>
        <w:rPr>
          <w:rFonts w:ascii="Arial" w:hAnsi="Arial" w:cs="Arial"/>
          <w:b/>
          <w:sz w:val="22"/>
          <w:szCs w:val="22"/>
          <w:lang w:val="pt-PT"/>
        </w:rPr>
      </w:pPr>
    </w:p>
    <w:p w:rsidR="00583BD7" w:rsidRPr="0041335B" w:rsidRDefault="00583BD7" w:rsidP="00583BD7">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41335B">
        <w:rPr>
          <w:rFonts w:ascii="Arial" w:hAnsi="Arial" w:cs="Arial"/>
          <w:b/>
          <w:sz w:val="22"/>
          <w:szCs w:val="22"/>
          <w:lang w:val="pt-PT"/>
        </w:rPr>
        <w:t xml:space="preserve">CLAUSULA NONA - </w:t>
      </w:r>
      <w:r w:rsidRPr="0041335B">
        <w:rPr>
          <w:rFonts w:ascii="Arial" w:hAnsi="Arial" w:cs="Arial"/>
          <w:b/>
          <w:bCs/>
          <w:sz w:val="22"/>
          <w:szCs w:val="22"/>
          <w:lang w:val="pt-PT"/>
        </w:rPr>
        <w:t>DA FISCALIZAÇÃO</w:t>
      </w:r>
    </w:p>
    <w:p w:rsidR="00583BD7" w:rsidRPr="0041335B" w:rsidRDefault="00583BD7" w:rsidP="00583BD7">
      <w:pPr>
        <w:pStyle w:val="Corpodetexto"/>
        <w:spacing w:line="276" w:lineRule="auto"/>
        <w:rPr>
          <w:b/>
        </w:rPr>
      </w:pPr>
      <w:r w:rsidRPr="0041335B">
        <w:t>A fiscalização da execução do contrato será exercida por representantes do CONTRATANTE, Através da Nutricionista do Município e da Secretária Municipal de Educação.</w:t>
      </w:r>
    </w:p>
    <w:p w:rsidR="00583BD7" w:rsidRPr="0041335B" w:rsidRDefault="00583BD7" w:rsidP="00583BD7">
      <w:pPr>
        <w:widowControl w:val="0"/>
        <w:tabs>
          <w:tab w:val="left" w:pos="204"/>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 xml:space="preserve">§ </w:t>
      </w:r>
      <w:r w:rsidRPr="0041335B">
        <w:rPr>
          <w:rFonts w:ascii="Arial" w:hAnsi="Arial" w:cs="Arial"/>
          <w:bCs/>
          <w:sz w:val="22"/>
          <w:szCs w:val="22"/>
          <w:lang w:val="pt-PT"/>
        </w:rPr>
        <w:t>1</w:t>
      </w:r>
      <w:r w:rsidRPr="0041335B">
        <w:rPr>
          <w:rFonts w:ascii="Arial" w:hAnsi="Arial" w:cs="Arial"/>
          <w:b/>
          <w:bCs/>
          <w:sz w:val="22"/>
          <w:szCs w:val="22"/>
          <w:lang w:val="pt-PT"/>
        </w:rPr>
        <w:t xml:space="preserve"> </w:t>
      </w:r>
      <w:r w:rsidRPr="0041335B">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583BD7" w:rsidRPr="0041335B" w:rsidRDefault="00583BD7" w:rsidP="00583BD7">
      <w:pPr>
        <w:widowControl w:val="0"/>
        <w:tabs>
          <w:tab w:val="left" w:pos="204"/>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 xml:space="preserve">§ </w:t>
      </w:r>
      <w:r w:rsidRPr="0041335B">
        <w:rPr>
          <w:rFonts w:ascii="Arial" w:hAnsi="Arial" w:cs="Arial"/>
          <w:bCs/>
          <w:sz w:val="22"/>
          <w:szCs w:val="22"/>
          <w:lang w:val="pt-PT"/>
        </w:rPr>
        <w:t xml:space="preserve">2 </w:t>
      </w:r>
      <w:r w:rsidRPr="0041335B">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583BD7" w:rsidRPr="0041335B" w:rsidRDefault="00583BD7" w:rsidP="00583BD7">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p>
    <w:p w:rsidR="00583BD7" w:rsidRPr="0041335B" w:rsidRDefault="00583BD7" w:rsidP="00583BD7">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41335B">
        <w:rPr>
          <w:rFonts w:ascii="Arial" w:hAnsi="Arial" w:cs="Arial"/>
          <w:b/>
          <w:bCs/>
          <w:sz w:val="22"/>
          <w:szCs w:val="22"/>
          <w:lang w:val="pt-PT"/>
        </w:rPr>
        <w:t xml:space="preserve">CLAUSULA DÉCIMA </w:t>
      </w:r>
      <w:r w:rsidRPr="0041335B">
        <w:rPr>
          <w:rFonts w:ascii="Arial" w:hAnsi="Arial" w:cs="Arial"/>
          <w:b/>
          <w:sz w:val="22"/>
          <w:szCs w:val="22"/>
          <w:lang w:val="pt-PT"/>
        </w:rPr>
        <w:t xml:space="preserve">- </w:t>
      </w:r>
      <w:r w:rsidRPr="0041335B">
        <w:rPr>
          <w:rFonts w:ascii="Arial" w:hAnsi="Arial" w:cs="Arial"/>
          <w:b/>
          <w:bCs/>
          <w:sz w:val="22"/>
          <w:szCs w:val="22"/>
          <w:lang w:val="pt-PT"/>
        </w:rPr>
        <w:t xml:space="preserve">DAS </w:t>
      </w:r>
      <w:r w:rsidRPr="0041335B">
        <w:rPr>
          <w:rFonts w:ascii="Arial" w:hAnsi="Arial" w:cs="Arial"/>
          <w:b/>
          <w:sz w:val="22"/>
          <w:szCs w:val="22"/>
          <w:lang w:val="pt-PT"/>
        </w:rPr>
        <w:t>ALTERAÇÕES</w:t>
      </w:r>
    </w:p>
    <w:p w:rsidR="00583BD7" w:rsidRPr="0041335B" w:rsidRDefault="00583BD7" w:rsidP="00583BD7">
      <w:pPr>
        <w:widowControl w:val="0"/>
        <w:tabs>
          <w:tab w:val="left" w:pos="232"/>
        </w:tabs>
        <w:autoSpaceDE w:val="0"/>
        <w:autoSpaceDN w:val="0"/>
        <w:adjustRightInd w:val="0"/>
        <w:spacing w:line="276" w:lineRule="auto"/>
        <w:jc w:val="both"/>
        <w:rPr>
          <w:rFonts w:ascii="Arial" w:hAnsi="Arial" w:cs="Arial"/>
          <w:sz w:val="22"/>
          <w:szCs w:val="22"/>
          <w:lang w:val="pt-PT"/>
        </w:rPr>
      </w:pPr>
      <w:r w:rsidRPr="0041335B">
        <w:rPr>
          <w:rFonts w:ascii="Arial" w:hAnsi="Arial" w:cs="Arial"/>
          <w:b/>
          <w:i/>
          <w:sz w:val="22"/>
          <w:szCs w:val="22"/>
          <w:lang w:val="pt-PT"/>
        </w:rPr>
        <w:t>O</w:t>
      </w:r>
      <w:r w:rsidRPr="0041335B">
        <w:rPr>
          <w:rFonts w:ascii="Arial" w:hAnsi="Arial" w:cs="Arial"/>
          <w:b/>
          <w:i/>
          <w:sz w:val="22"/>
          <w:szCs w:val="22"/>
          <w:lang w:val="pt-PT"/>
        </w:rPr>
        <w:tab/>
        <w:t>presente contrato poderá ser alterado nos casos previstos pelo disposto no art. 57 e art. 65 de Lei Federal nº 8.666/93</w:t>
      </w:r>
      <w:r w:rsidRPr="0041335B">
        <w:rPr>
          <w:rFonts w:ascii="Arial" w:hAnsi="Arial" w:cs="Arial"/>
          <w:sz w:val="22"/>
          <w:szCs w:val="22"/>
          <w:lang w:val="pt-PT"/>
        </w:rPr>
        <w:t>.</w:t>
      </w:r>
    </w:p>
    <w:p w:rsidR="00583BD7" w:rsidRPr="0041335B" w:rsidRDefault="00583BD7" w:rsidP="00583BD7">
      <w:pPr>
        <w:widowControl w:val="0"/>
        <w:tabs>
          <w:tab w:val="left" w:pos="232"/>
        </w:tabs>
        <w:autoSpaceDE w:val="0"/>
        <w:autoSpaceDN w:val="0"/>
        <w:adjustRightInd w:val="0"/>
        <w:spacing w:line="276" w:lineRule="auto"/>
        <w:jc w:val="both"/>
        <w:rPr>
          <w:rFonts w:ascii="Arial" w:hAnsi="Arial" w:cs="Arial"/>
          <w:sz w:val="22"/>
          <w:szCs w:val="22"/>
          <w:lang w:val="pt-PT"/>
        </w:rPr>
      </w:pPr>
    </w:p>
    <w:p w:rsidR="00583BD7" w:rsidRPr="0041335B" w:rsidRDefault="00583BD7" w:rsidP="00583BD7">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41335B">
        <w:rPr>
          <w:rFonts w:ascii="Arial" w:hAnsi="Arial" w:cs="Arial"/>
          <w:b/>
          <w:sz w:val="22"/>
          <w:szCs w:val="22"/>
          <w:lang w:val="pt-PT"/>
        </w:rPr>
        <w:t xml:space="preserve">CLÁUSULA </w:t>
      </w:r>
      <w:r w:rsidRPr="0041335B">
        <w:rPr>
          <w:rFonts w:ascii="Arial" w:hAnsi="Arial" w:cs="Arial"/>
          <w:b/>
          <w:bCs/>
          <w:sz w:val="22"/>
          <w:szCs w:val="22"/>
          <w:lang w:val="pt-PT"/>
        </w:rPr>
        <w:t xml:space="preserve">DÉCIMA PRIMEIRA </w:t>
      </w:r>
      <w:r w:rsidRPr="0041335B">
        <w:rPr>
          <w:rFonts w:ascii="Arial" w:hAnsi="Arial" w:cs="Arial"/>
          <w:b/>
          <w:sz w:val="22"/>
          <w:szCs w:val="22"/>
          <w:lang w:val="pt-PT"/>
        </w:rPr>
        <w:t xml:space="preserve">- </w:t>
      </w:r>
      <w:r w:rsidRPr="0041335B">
        <w:rPr>
          <w:rFonts w:ascii="Arial" w:hAnsi="Arial" w:cs="Arial"/>
          <w:b/>
          <w:bCs/>
          <w:sz w:val="22"/>
          <w:szCs w:val="22"/>
          <w:lang w:val="pt-PT"/>
        </w:rPr>
        <w:t>DA RESCISÃO</w:t>
      </w:r>
    </w:p>
    <w:p w:rsidR="00583BD7" w:rsidRPr="0041335B" w:rsidRDefault="00583BD7" w:rsidP="00583BD7">
      <w:pPr>
        <w:widowControl w:val="0"/>
        <w:tabs>
          <w:tab w:val="left" w:pos="204"/>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583BD7" w:rsidRPr="0041335B" w:rsidRDefault="00583BD7" w:rsidP="00583BD7">
      <w:pPr>
        <w:widowControl w:val="0"/>
        <w:tabs>
          <w:tab w:val="left" w:pos="204"/>
        </w:tabs>
        <w:autoSpaceDE w:val="0"/>
        <w:autoSpaceDN w:val="0"/>
        <w:adjustRightInd w:val="0"/>
        <w:spacing w:line="276" w:lineRule="auto"/>
        <w:jc w:val="both"/>
        <w:rPr>
          <w:rFonts w:ascii="Arial" w:hAnsi="Arial" w:cs="Arial"/>
          <w:sz w:val="22"/>
          <w:szCs w:val="22"/>
          <w:lang w:val="pt-PT"/>
        </w:rPr>
      </w:pPr>
      <w:r w:rsidRPr="0041335B">
        <w:rPr>
          <w:rFonts w:ascii="Arial" w:hAnsi="Arial" w:cs="Arial"/>
          <w:b/>
          <w:i/>
          <w:sz w:val="22"/>
          <w:szCs w:val="22"/>
          <w:lang w:val="pt-PT"/>
        </w:rPr>
        <w:t>Parágrafo Único</w:t>
      </w:r>
      <w:r w:rsidRPr="0041335B">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583BD7" w:rsidRPr="0041335B" w:rsidRDefault="00583BD7" w:rsidP="00583BD7">
      <w:pPr>
        <w:widowControl w:val="0"/>
        <w:tabs>
          <w:tab w:val="left" w:pos="204"/>
        </w:tabs>
        <w:autoSpaceDE w:val="0"/>
        <w:autoSpaceDN w:val="0"/>
        <w:adjustRightInd w:val="0"/>
        <w:spacing w:line="276" w:lineRule="auto"/>
        <w:jc w:val="both"/>
        <w:rPr>
          <w:rFonts w:ascii="Arial" w:hAnsi="Arial" w:cs="Arial"/>
          <w:sz w:val="22"/>
          <w:szCs w:val="22"/>
          <w:lang w:val="pt-PT"/>
        </w:rPr>
      </w:pPr>
    </w:p>
    <w:p w:rsidR="00583BD7" w:rsidRPr="0041335B" w:rsidRDefault="00583BD7" w:rsidP="00583BD7">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41335B">
        <w:rPr>
          <w:rFonts w:ascii="Arial" w:hAnsi="Arial" w:cs="Arial"/>
          <w:b/>
          <w:sz w:val="22"/>
          <w:szCs w:val="22"/>
          <w:lang w:val="pt-PT"/>
        </w:rPr>
        <w:t xml:space="preserve">CLAUSULA DÉCIMA  SEGUNDA - </w:t>
      </w:r>
      <w:r w:rsidRPr="0041335B">
        <w:rPr>
          <w:rFonts w:ascii="Arial" w:hAnsi="Arial" w:cs="Arial"/>
          <w:b/>
          <w:bCs/>
          <w:sz w:val="22"/>
          <w:szCs w:val="22"/>
          <w:lang w:val="pt-PT"/>
        </w:rPr>
        <w:t xml:space="preserve">DAS DISPOSIÇÕES GERAIS </w:t>
      </w:r>
      <w:r w:rsidRPr="0041335B">
        <w:rPr>
          <w:rFonts w:ascii="Arial" w:hAnsi="Arial" w:cs="Arial"/>
          <w:b/>
          <w:sz w:val="22"/>
          <w:szCs w:val="22"/>
          <w:lang w:val="pt-PT"/>
        </w:rPr>
        <w:t xml:space="preserve">E </w:t>
      </w:r>
      <w:r w:rsidRPr="0041335B">
        <w:rPr>
          <w:rFonts w:ascii="Arial" w:hAnsi="Arial" w:cs="Arial"/>
          <w:b/>
          <w:bCs/>
          <w:sz w:val="22"/>
          <w:szCs w:val="22"/>
          <w:lang w:val="pt-PT"/>
        </w:rPr>
        <w:t>FINAIS</w:t>
      </w:r>
    </w:p>
    <w:p w:rsidR="00583BD7" w:rsidRPr="0041335B" w:rsidRDefault="00583BD7" w:rsidP="00583BD7">
      <w:pPr>
        <w:widowControl w:val="0"/>
        <w:tabs>
          <w:tab w:val="left" w:pos="204"/>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A tolerância com qualquer atraso ou inadimplência por parte da CONTRATADA não importará, de forma alguma, em alteração contratual.</w:t>
      </w:r>
    </w:p>
    <w:p w:rsidR="00583BD7" w:rsidRPr="0041335B" w:rsidRDefault="00583BD7" w:rsidP="00583BD7">
      <w:pPr>
        <w:widowControl w:val="0"/>
        <w:tabs>
          <w:tab w:val="left" w:pos="204"/>
        </w:tabs>
        <w:autoSpaceDE w:val="0"/>
        <w:autoSpaceDN w:val="0"/>
        <w:adjustRightInd w:val="0"/>
        <w:spacing w:line="276" w:lineRule="auto"/>
        <w:jc w:val="both"/>
        <w:rPr>
          <w:rFonts w:ascii="Arial" w:hAnsi="Arial" w:cs="Arial"/>
          <w:sz w:val="22"/>
          <w:szCs w:val="22"/>
          <w:lang w:val="pt-PT"/>
        </w:rPr>
      </w:pPr>
      <w:r w:rsidRPr="0041335B">
        <w:rPr>
          <w:rFonts w:ascii="Arial" w:hAnsi="Arial" w:cs="Arial"/>
          <w:sz w:val="22"/>
          <w:szCs w:val="22"/>
          <w:lang w:val="pt-PT"/>
        </w:rPr>
        <w:t>É vedado à CONTRATADA subcontratar total ou parcialmente o fornecimento.</w:t>
      </w:r>
    </w:p>
    <w:p w:rsidR="00583BD7" w:rsidRPr="0041335B" w:rsidRDefault="00583BD7" w:rsidP="00583BD7">
      <w:pPr>
        <w:widowControl w:val="0"/>
        <w:tabs>
          <w:tab w:val="left" w:pos="204"/>
        </w:tabs>
        <w:autoSpaceDE w:val="0"/>
        <w:autoSpaceDN w:val="0"/>
        <w:adjustRightInd w:val="0"/>
        <w:spacing w:line="276" w:lineRule="auto"/>
        <w:jc w:val="both"/>
        <w:rPr>
          <w:rFonts w:ascii="Arial" w:hAnsi="Arial" w:cs="Arial"/>
          <w:sz w:val="22"/>
          <w:szCs w:val="22"/>
        </w:rPr>
      </w:pPr>
    </w:p>
    <w:p w:rsidR="00583BD7" w:rsidRPr="0041335B" w:rsidRDefault="00583BD7" w:rsidP="00583BD7">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41335B">
        <w:rPr>
          <w:rFonts w:ascii="Arial" w:hAnsi="Arial" w:cs="Arial"/>
          <w:b/>
          <w:sz w:val="22"/>
          <w:szCs w:val="22"/>
          <w:lang w:val="pt-PT"/>
        </w:rPr>
        <w:t xml:space="preserve">CLAUSULA DÉCIMA TERCEIRA </w:t>
      </w:r>
      <w:r w:rsidRPr="0041335B">
        <w:rPr>
          <w:rFonts w:ascii="Arial" w:hAnsi="Arial" w:cs="Arial"/>
          <w:b/>
          <w:bCs/>
          <w:sz w:val="22"/>
          <w:szCs w:val="22"/>
          <w:lang w:val="pt-PT"/>
        </w:rPr>
        <w:t>– DA VIGÊNCIA E DA PUBLICAÇÃO</w:t>
      </w:r>
    </w:p>
    <w:p w:rsidR="00583BD7" w:rsidRPr="0041335B" w:rsidRDefault="00583BD7" w:rsidP="00583BD7">
      <w:pPr>
        <w:widowControl w:val="0"/>
        <w:tabs>
          <w:tab w:val="left" w:pos="-284"/>
          <w:tab w:val="left" w:pos="5822"/>
        </w:tabs>
        <w:autoSpaceDE w:val="0"/>
        <w:autoSpaceDN w:val="0"/>
        <w:adjustRightInd w:val="0"/>
        <w:spacing w:line="276" w:lineRule="auto"/>
        <w:jc w:val="both"/>
        <w:rPr>
          <w:rFonts w:ascii="Arial" w:hAnsi="Arial" w:cs="Arial"/>
          <w:sz w:val="22"/>
          <w:szCs w:val="22"/>
        </w:rPr>
      </w:pPr>
      <w:r w:rsidRPr="0041335B">
        <w:rPr>
          <w:rFonts w:ascii="Arial" w:hAnsi="Arial" w:cs="Arial"/>
          <w:sz w:val="22"/>
          <w:szCs w:val="22"/>
        </w:rPr>
        <w:t xml:space="preserve">A vigência do presente contrato é até </w:t>
      </w:r>
      <w:r w:rsidRPr="0041335B">
        <w:rPr>
          <w:rFonts w:ascii="Arial" w:hAnsi="Arial" w:cs="Arial"/>
          <w:b/>
          <w:sz w:val="22"/>
          <w:szCs w:val="22"/>
          <w:lang w:val="pt-PT"/>
        </w:rPr>
        <w:t>31.12.2021</w:t>
      </w:r>
      <w:r w:rsidRPr="0041335B">
        <w:rPr>
          <w:rFonts w:ascii="Arial" w:hAnsi="Arial" w:cs="Arial"/>
          <w:sz w:val="22"/>
          <w:szCs w:val="22"/>
        </w:rPr>
        <w:t>.</w:t>
      </w:r>
    </w:p>
    <w:p w:rsidR="00583BD7" w:rsidRPr="0041335B" w:rsidRDefault="00583BD7" w:rsidP="00583BD7">
      <w:pPr>
        <w:widowControl w:val="0"/>
        <w:tabs>
          <w:tab w:val="left" w:pos="-284"/>
          <w:tab w:val="left" w:pos="5822"/>
        </w:tabs>
        <w:autoSpaceDE w:val="0"/>
        <w:autoSpaceDN w:val="0"/>
        <w:adjustRightInd w:val="0"/>
        <w:spacing w:line="276" w:lineRule="auto"/>
        <w:jc w:val="both"/>
        <w:rPr>
          <w:rFonts w:ascii="Arial" w:hAnsi="Arial" w:cs="Arial"/>
          <w:sz w:val="22"/>
          <w:szCs w:val="22"/>
        </w:rPr>
      </w:pPr>
    </w:p>
    <w:p w:rsidR="00583BD7" w:rsidRPr="0041335B" w:rsidRDefault="00583BD7" w:rsidP="00583BD7">
      <w:pPr>
        <w:widowControl w:val="0"/>
        <w:tabs>
          <w:tab w:val="left" w:pos="204"/>
        </w:tabs>
        <w:autoSpaceDE w:val="0"/>
        <w:autoSpaceDN w:val="0"/>
        <w:adjustRightInd w:val="0"/>
        <w:spacing w:line="276" w:lineRule="auto"/>
        <w:jc w:val="both"/>
        <w:rPr>
          <w:rFonts w:ascii="Arial" w:hAnsi="Arial" w:cs="Arial"/>
          <w:bCs/>
          <w:sz w:val="22"/>
          <w:szCs w:val="22"/>
          <w:lang w:val="pt-PT"/>
        </w:rPr>
      </w:pPr>
      <w:r w:rsidRPr="0041335B">
        <w:rPr>
          <w:rFonts w:ascii="Arial" w:hAnsi="Arial" w:cs="Arial"/>
          <w:bCs/>
          <w:sz w:val="22"/>
          <w:szCs w:val="22"/>
          <w:lang w:val="pt-PT"/>
        </w:rPr>
        <w:t>A CONTRATANTE providenciará a publicação desde contrato de acordo com a Lei de Acesso à Informação.</w:t>
      </w:r>
    </w:p>
    <w:p w:rsidR="00583BD7" w:rsidRPr="0041335B" w:rsidRDefault="00583BD7" w:rsidP="00583BD7">
      <w:pPr>
        <w:widowControl w:val="0"/>
        <w:tabs>
          <w:tab w:val="left" w:pos="204"/>
        </w:tabs>
        <w:autoSpaceDE w:val="0"/>
        <w:autoSpaceDN w:val="0"/>
        <w:adjustRightInd w:val="0"/>
        <w:spacing w:line="276" w:lineRule="auto"/>
        <w:jc w:val="both"/>
        <w:rPr>
          <w:rFonts w:ascii="Arial" w:hAnsi="Arial" w:cs="Arial"/>
          <w:b/>
          <w:sz w:val="22"/>
          <w:szCs w:val="22"/>
          <w:lang w:val="pt-PT"/>
        </w:rPr>
      </w:pPr>
    </w:p>
    <w:p w:rsidR="00583BD7" w:rsidRPr="0041335B" w:rsidRDefault="00583BD7" w:rsidP="00583BD7">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41335B">
        <w:rPr>
          <w:rFonts w:ascii="Arial" w:hAnsi="Arial" w:cs="Arial"/>
          <w:b/>
          <w:sz w:val="22"/>
          <w:szCs w:val="22"/>
          <w:lang w:val="pt-PT"/>
        </w:rPr>
        <w:t xml:space="preserve">CLAUSULA DÉCIMA QUARTA </w:t>
      </w:r>
      <w:r w:rsidRPr="0041335B">
        <w:rPr>
          <w:rFonts w:ascii="Arial" w:hAnsi="Arial" w:cs="Arial"/>
          <w:b/>
          <w:bCs/>
          <w:sz w:val="22"/>
          <w:szCs w:val="22"/>
          <w:lang w:val="pt-PT"/>
        </w:rPr>
        <w:t>– DO FORO</w:t>
      </w:r>
    </w:p>
    <w:p w:rsidR="00583BD7" w:rsidRPr="0041335B" w:rsidRDefault="00583BD7" w:rsidP="00583BD7">
      <w:pPr>
        <w:tabs>
          <w:tab w:val="left" w:pos="709"/>
          <w:tab w:val="left" w:pos="2448"/>
        </w:tabs>
        <w:spacing w:line="276" w:lineRule="auto"/>
        <w:jc w:val="both"/>
        <w:rPr>
          <w:rFonts w:ascii="Arial" w:hAnsi="Arial" w:cs="Arial"/>
          <w:sz w:val="22"/>
          <w:szCs w:val="22"/>
        </w:rPr>
      </w:pPr>
      <w:r w:rsidRPr="0041335B">
        <w:rPr>
          <w:rFonts w:ascii="Arial" w:hAnsi="Arial" w:cs="Arial"/>
          <w:sz w:val="22"/>
          <w:szCs w:val="22"/>
        </w:rPr>
        <w:t>Fica eleito o Foro da Comarca de Barbacena - MG, renunciando, desde já, os demais por mais privilegiados que sejam.</w:t>
      </w:r>
    </w:p>
    <w:p w:rsidR="00583BD7" w:rsidRPr="0041335B" w:rsidRDefault="00583BD7" w:rsidP="00583BD7">
      <w:pPr>
        <w:spacing w:line="276" w:lineRule="auto"/>
        <w:jc w:val="both"/>
        <w:rPr>
          <w:rFonts w:ascii="Arial" w:hAnsi="Arial" w:cs="Arial"/>
          <w:sz w:val="22"/>
          <w:szCs w:val="22"/>
        </w:rPr>
      </w:pPr>
    </w:p>
    <w:p w:rsidR="00583BD7" w:rsidRPr="0041335B" w:rsidRDefault="00583BD7" w:rsidP="00583BD7">
      <w:pPr>
        <w:spacing w:line="276" w:lineRule="auto"/>
        <w:jc w:val="both"/>
        <w:rPr>
          <w:rFonts w:ascii="Arial" w:hAnsi="Arial" w:cs="Arial"/>
          <w:sz w:val="22"/>
          <w:szCs w:val="22"/>
        </w:rPr>
      </w:pPr>
      <w:r w:rsidRPr="0041335B">
        <w:rPr>
          <w:rFonts w:ascii="Arial" w:hAnsi="Arial" w:cs="Arial"/>
          <w:sz w:val="22"/>
          <w:szCs w:val="22"/>
        </w:rPr>
        <w:t>E assim, por estarem justas e acordadas, firmam as partes o presente termo em 03 (três) vias de igual teor e forma com 02 (duas) testemunhas instrumentárias, para que produza jurídicos e legais efeitos.</w:t>
      </w:r>
    </w:p>
    <w:p w:rsidR="00583BD7" w:rsidRPr="0041335B" w:rsidRDefault="00583BD7" w:rsidP="00583BD7">
      <w:pPr>
        <w:spacing w:line="276" w:lineRule="auto"/>
        <w:jc w:val="both"/>
        <w:rPr>
          <w:rFonts w:ascii="Arial" w:hAnsi="Arial" w:cs="Arial"/>
          <w:sz w:val="22"/>
          <w:szCs w:val="22"/>
        </w:rPr>
      </w:pPr>
    </w:p>
    <w:p w:rsidR="00CA5B05" w:rsidRPr="0041335B" w:rsidRDefault="00CA5B05" w:rsidP="00CA5B05">
      <w:pPr>
        <w:jc w:val="center"/>
        <w:rPr>
          <w:rFonts w:ascii="Arial" w:hAnsi="Arial" w:cs="Arial"/>
          <w:bCs/>
          <w:sz w:val="22"/>
          <w:szCs w:val="22"/>
        </w:rPr>
      </w:pPr>
      <w:r w:rsidRPr="0041335B">
        <w:rPr>
          <w:rFonts w:ascii="Arial" w:hAnsi="Arial" w:cs="Arial"/>
          <w:bCs/>
          <w:sz w:val="22"/>
          <w:szCs w:val="22"/>
        </w:rPr>
        <w:t xml:space="preserve">Desterro do Melo, </w:t>
      </w:r>
      <w:r w:rsidR="00347843" w:rsidRPr="0041335B">
        <w:rPr>
          <w:rFonts w:ascii="Arial" w:hAnsi="Arial" w:cs="Arial"/>
          <w:bCs/>
          <w:sz w:val="22"/>
          <w:szCs w:val="22"/>
        </w:rPr>
        <w:t>13</w:t>
      </w:r>
      <w:r w:rsidRPr="0041335B">
        <w:rPr>
          <w:rFonts w:ascii="Arial" w:hAnsi="Arial" w:cs="Arial"/>
          <w:bCs/>
          <w:sz w:val="22"/>
          <w:szCs w:val="22"/>
        </w:rPr>
        <w:t xml:space="preserve"> de </w:t>
      </w:r>
      <w:r w:rsidR="00347843" w:rsidRPr="0041335B">
        <w:rPr>
          <w:rFonts w:ascii="Arial" w:hAnsi="Arial" w:cs="Arial"/>
          <w:bCs/>
          <w:sz w:val="22"/>
          <w:szCs w:val="22"/>
        </w:rPr>
        <w:t>outubro</w:t>
      </w:r>
      <w:r w:rsidRPr="0041335B">
        <w:rPr>
          <w:rFonts w:ascii="Arial" w:hAnsi="Arial" w:cs="Arial"/>
          <w:bCs/>
          <w:sz w:val="22"/>
          <w:szCs w:val="22"/>
        </w:rPr>
        <w:t xml:space="preserve"> de 2021.</w:t>
      </w:r>
    </w:p>
    <w:p w:rsidR="00CD359E" w:rsidRPr="0041335B" w:rsidRDefault="00CD359E" w:rsidP="00CD359E">
      <w:pPr>
        <w:jc w:val="center"/>
        <w:rPr>
          <w:rFonts w:ascii="Arial" w:hAnsi="Arial" w:cs="Arial"/>
          <w:bCs/>
          <w:sz w:val="22"/>
          <w:szCs w:val="22"/>
        </w:rPr>
      </w:pPr>
    </w:p>
    <w:p w:rsidR="003D4694" w:rsidRPr="0041335B" w:rsidRDefault="003D4694" w:rsidP="00CD359E">
      <w:pPr>
        <w:jc w:val="center"/>
        <w:rPr>
          <w:rFonts w:ascii="Arial" w:hAnsi="Arial" w:cs="Arial"/>
          <w:bCs/>
          <w:sz w:val="22"/>
          <w:szCs w:val="22"/>
        </w:rPr>
      </w:pPr>
    </w:p>
    <w:p w:rsidR="003D4694" w:rsidRPr="0041335B" w:rsidRDefault="003D4694" w:rsidP="00CD359E">
      <w:pPr>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325"/>
        <w:gridCol w:w="174"/>
      </w:tblGrid>
      <w:tr w:rsidR="0041335B" w:rsidRPr="0041335B" w:rsidTr="00AF43BC">
        <w:tc>
          <w:tcPr>
            <w:tcW w:w="4888" w:type="dxa"/>
            <w:gridSpan w:val="2"/>
          </w:tcPr>
          <w:p w:rsidR="00CD359E" w:rsidRPr="0041335B" w:rsidRDefault="00CD359E" w:rsidP="00AF43BC">
            <w:pPr>
              <w:tabs>
                <w:tab w:val="left" w:pos="720"/>
              </w:tabs>
              <w:spacing w:line="260" w:lineRule="atLeast"/>
              <w:jc w:val="both"/>
              <w:rPr>
                <w:rFonts w:ascii="Arial" w:hAnsi="Arial" w:cs="Arial"/>
                <w:bCs/>
                <w:sz w:val="22"/>
                <w:szCs w:val="22"/>
                <w:lang w:eastAsia="ar-SA"/>
              </w:rPr>
            </w:pPr>
            <w:r w:rsidRPr="0041335B">
              <w:rPr>
                <w:rFonts w:ascii="Arial" w:hAnsi="Arial" w:cs="Arial"/>
                <w:bCs/>
                <w:sz w:val="22"/>
                <w:szCs w:val="22"/>
                <w:lang w:eastAsia="ar-SA"/>
              </w:rPr>
              <w:t>___________________________________</w:t>
            </w:r>
          </w:p>
        </w:tc>
        <w:tc>
          <w:tcPr>
            <w:tcW w:w="279" w:type="dxa"/>
          </w:tcPr>
          <w:p w:rsidR="00CD359E" w:rsidRPr="0041335B" w:rsidRDefault="00CD359E" w:rsidP="00AF43BC">
            <w:pPr>
              <w:tabs>
                <w:tab w:val="left" w:pos="720"/>
              </w:tabs>
              <w:spacing w:line="260" w:lineRule="atLeast"/>
              <w:jc w:val="both"/>
              <w:rPr>
                <w:rFonts w:ascii="Arial" w:hAnsi="Arial" w:cs="Arial"/>
                <w:bCs/>
                <w:sz w:val="22"/>
                <w:szCs w:val="22"/>
                <w:lang w:eastAsia="ar-SA"/>
              </w:rPr>
            </w:pPr>
          </w:p>
        </w:tc>
        <w:tc>
          <w:tcPr>
            <w:tcW w:w="4203" w:type="dxa"/>
            <w:gridSpan w:val="2"/>
          </w:tcPr>
          <w:p w:rsidR="00CD359E" w:rsidRPr="0041335B" w:rsidRDefault="00CD359E" w:rsidP="00AF43BC">
            <w:pPr>
              <w:tabs>
                <w:tab w:val="left" w:pos="720"/>
              </w:tabs>
              <w:spacing w:line="260" w:lineRule="atLeast"/>
              <w:jc w:val="both"/>
              <w:rPr>
                <w:rFonts w:ascii="Arial" w:hAnsi="Arial" w:cs="Arial"/>
                <w:bCs/>
                <w:sz w:val="22"/>
                <w:szCs w:val="22"/>
                <w:lang w:eastAsia="ar-SA"/>
              </w:rPr>
            </w:pPr>
            <w:r w:rsidRPr="0041335B">
              <w:rPr>
                <w:rFonts w:ascii="Arial" w:hAnsi="Arial" w:cs="Arial"/>
                <w:bCs/>
                <w:sz w:val="22"/>
                <w:szCs w:val="22"/>
                <w:lang w:eastAsia="ar-SA"/>
              </w:rPr>
              <w:t>_________________________</w:t>
            </w:r>
            <w:r w:rsidR="0058607F" w:rsidRPr="0041335B">
              <w:rPr>
                <w:rFonts w:ascii="Arial" w:hAnsi="Arial" w:cs="Arial"/>
                <w:bCs/>
                <w:sz w:val="22"/>
                <w:szCs w:val="22"/>
                <w:lang w:eastAsia="ar-SA"/>
              </w:rPr>
              <w:t>______</w:t>
            </w:r>
            <w:r w:rsidRPr="0041335B">
              <w:rPr>
                <w:rFonts w:ascii="Arial" w:hAnsi="Arial" w:cs="Arial"/>
                <w:bCs/>
                <w:sz w:val="22"/>
                <w:szCs w:val="22"/>
                <w:lang w:eastAsia="ar-SA"/>
              </w:rPr>
              <w:t>____</w:t>
            </w:r>
          </w:p>
        </w:tc>
      </w:tr>
      <w:tr w:rsidR="0041335B" w:rsidRPr="0041335B" w:rsidTr="00AF43BC">
        <w:tc>
          <w:tcPr>
            <w:tcW w:w="4888" w:type="dxa"/>
            <w:gridSpan w:val="2"/>
          </w:tcPr>
          <w:p w:rsidR="00CD359E" w:rsidRPr="0041335B" w:rsidRDefault="003D4694" w:rsidP="003D4694">
            <w:pPr>
              <w:tabs>
                <w:tab w:val="left" w:pos="720"/>
              </w:tabs>
              <w:spacing w:line="260" w:lineRule="atLeast"/>
              <w:jc w:val="center"/>
              <w:rPr>
                <w:rFonts w:ascii="Arial" w:hAnsi="Arial" w:cs="Arial"/>
                <w:b/>
                <w:bCs/>
                <w:sz w:val="22"/>
                <w:szCs w:val="22"/>
              </w:rPr>
            </w:pPr>
            <w:r w:rsidRPr="0041335B">
              <w:rPr>
                <w:rFonts w:ascii="Arial" w:hAnsi="Arial" w:cs="Arial"/>
                <w:b/>
                <w:bCs/>
                <w:sz w:val="22"/>
                <w:szCs w:val="22"/>
              </w:rPr>
              <w:t>MAYARA LOPES GARCIA DA SILVA TAFURI</w:t>
            </w:r>
          </w:p>
          <w:p w:rsidR="00CD359E" w:rsidRPr="0041335B" w:rsidRDefault="00CD359E" w:rsidP="003D4694">
            <w:pPr>
              <w:tabs>
                <w:tab w:val="left" w:pos="720"/>
              </w:tabs>
              <w:spacing w:line="260" w:lineRule="atLeast"/>
              <w:jc w:val="center"/>
              <w:rPr>
                <w:rFonts w:ascii="Arial" w:hAnsi="Arial" w:cs="Arial"/>
                <w:bCs/>
                <w:sz w:val="22"/>
                <w:szCs w:val="22"/>
                <w:lang w:eastAsia="ar-SA"/>
              </w:rPr>
            </w:pPr>
            <w:r w:rsidRPr="0041335B">
              <w:rPr>
                <w:rFonts w:ascii="Arial" w:hAnsi="Arial" w:cs="Arial"/>
                <w:bCs/>
                <w:sz w:val="22"/>
                <w:szCs w:val="22"/>
              </w:rPr>
              <w:t>Prefeita</w:t>
            </w:r>
            <w:r w:rsidR="003D4694" w:rsidRPr="0041335B">
              <w:rPr>
                <w:rFonts w:ascii="Arial" w:hAnsi="Arial" w:cs="Arial"/>
                <w:bCs/>
                <w:sz w:val="22"/>
                <w:szCs w:val="22"/>
              </w:rPr>
              <w:t xml:space="preserve"> Municipal</w:t>
            </w:r>
          </w:p>
        </w:tc>
        <w:tc>
          <w:tcPr>
            <w:tcW w:w="279" w:type="dxa"/>
          </w:tcPr>
          <w:p w:rsidR="00CD359E" w:rsidRPr="0041335B" w:rsidRDefault="00CD359E" w:rsidP="00AF43BC">
            <w:pPr>
              <w:tabs>
                <w:tab w:val="left" w:pos="720"/>
              </w:tabs>
              <w:spacing w:line="260" w:lineRule="atLeast"/>
              <w:jc w:val="both"/>
              <w:rPr>
                <w:rFonts w:ascii="Arial" w:hAnsi="Arial" w:cs="Arial"/>
                <w:bCs/>
                <w:sz w:val="22"/>
                <w:szCs w:val="22"/>
                <w:lang w:eastAsia="ar-SA"/>
              </w:rPr>
            </w:pPr>
          </w:p>
        </w:tc>
        <w:tc>
          <w:tcPr>
            <w:tcW w:w="4203" w:type="dxa"/>
            <w:gridSpan w:val="2"/>
          </w:tcPr>
          <w:p w:rsidR="00347843" w:rsidRPr="0041335B" w:rsidRDefault="00347843" w:rsidP="003D4694">
            <w:pPr>
              <w:tabs>
                <w:tab w:val="left" w:pos="720"/>
              </w:tabs>
              <w:spacing w:line="260" w:lineRule="atLeast"/>
              <w:jc w:val="center"/>
              <w:rPr>
                <w:rFonts w:ascii="Arial" w:hAnsi="Arial" w:cs="Arial"/>
                <w:b/>
                <w:sz w:val="22"/>
                <w:szCs w:val="22"/>
              </w:rPr>
            </w:pPr>
            <w:r w:rsidRPr="0041335B">
              <w:rPr>
                <w:rFonts w:ascii="Arial" w:hAnsi="Arial" w:cs="Arial"/>
                <w:b/>
                <w:sz w:val="22"/>
                <w:szCs w:val="22"/>
              </w:rPr>
              <w:t xml:space="preserve">COELHO E SILVA COMERCIO E SERVIÇOS LTDA </w:t>
            </w:r>
          </w:p>
          <w:p w:rsidR="003D4694" w:rsidRPr="0041335B" w:rsidRDefault="003D4694" w:rsidP="003D4694">
            <w:pPr>
              <w:tabs>
                <w:tab w:val="left" w:pos="720"/>
              </w:tabs>
              <w:spacing w:line="260" w:lineRule="atLeast"/>
              <w:jc w:val="center"/>
              <w:rPr>
                <w:rFonts w:ascii="Arial" w:hAnsi="Arial" w:cs="Arial"/>
                <w:bCs/>
                <w:sz w:val="22"/>
                <w:szCs w:val="22"/>
                <w:lang w:eastAsia="ar-SA"/>
              </w:rPr>
            </w:pPr>
            <w:r w:rsidRPr="0041335B">
              <w:rPr>
                <w:rFonts w:ascii="Arial" w:hAnsi="Arial" w:cs="Arial"/>
                <w:sz w:val="22"/>
                <w:szCs w:val="22"/>
              </w:rPr>
              <w:t>Contratada</w:t>
            </w:r>
          </w:p>
        </w:tc>
      </w:tr>
      <w:tr w:rsidR="0041335B" w:rsidRPr="0041335B" w:rsidTr="00AF43BC">
        <w:trPr>
          <w:gridAfter w:val="1"/>
          <w:wAfter w:w="158" w:type="dxa"/>
        </w:trPr>
        <w:tc>
          <w:tcPr>
            <w:tcW w:w="4606" w:type="dxa"/>
            <w:shd w:val="clear" w:color="auto" w:fill="auto"/>
          </w:tcPr>
          <w:p w:rsidR="00CD359E" w:rsidRPr="0041335B" w:rsidRDefault="00CD359E" w:rsidP="00AF43BC">
            <w:pPr>
              <w:tabs>
                <w:tab w:val="left" w:pos="720"/>
              </w:tabs>
              <w:spacing w:line="260" w:lineRule="atLeast"/>
              <w:jc w:val="both"/>
              <w:rPr>
                <w:rFonts w:ascii="Arial" w:hAnsi="Arial" w:cs="Arial"/>
                <w:bCs/>
                <w:sz w:val="22"/>
                <w:szCs w:val="22"/>
              </w:rPr>
            </w:pPr>
          </w:p>
          <w:p w:rsidR="00CD359E" w:rsidRPr="0041335B" w:rsidRDefault="00CD359E" w:rsidP="00AF43BC">
            <w:pPr>
              <w:tabs>
                <w:tab w:val="left" w:pos="720"/>
              </w:tabs>
              <w:spacing w:line="260" w:lineRule="atLeast"/>
              <w:jc w:val="both"/>
              <w:rPr>
                <w:rFonts w:ascii="Arial" w:hAnsi="Arial" w:cs="Arial"/>
                <w:bCs/>
                <w:sz w:val="22"/>
                <w:szCs w:val="22"/>
              </w:rPr>
            </w:pPr>
          </w:p>
          <w:p w:rsidR="003D4694" w:rsidRPr="0041335B" w:rsidRDefault="003D4694" w:rsidP="00AF43BC">
            <w:pPr>
              <w:tabs>
                <w:tab w:val="left" w:pos="720"/>
              </w:tabs>
              <w:spacing w:line="260" w:lineRule="atLeast"/>
              <w:jc w:val="both"/>
              <w:rPr>
                <w:rFonts w:ascii="Arial" w:hAnsi="Arial" w:cs="Arial"/>
                <w:bCs/>
                <w:sz w:val="22"/>
                <w:szCs w:val="22"/>
              </w:rPr>
            </w:pPr>
          </w:p>
          <w:p w:rsidR="003D4694" w:rsidRPr="0041335B" w:rsidRDefault="003D4694" w:rsidP="00AF43BC">
            <w:pPr>
              <w:tabs>
                <w:tab w:val="left" w:pos="720"/>
              </w:tabs>
              <w:spacing w:line="260" w:lineRule="atLeast"/>
              <w:jc w:val="both"/>
              <w:rPr>
                <w:rFonts w:ascii="Arial" w:hAnsi="Arial" w:cs="Arial"/>
                <w:bCs/>
                <w:sz w:val="22"/>
                <w:szCs w:val="22"/>
              </w:rPr>
            </w:pPr>
          </w:p>
          <w:p w:rsidR="003D4694" w:rsidRPr="0041335B" w:rsidRDefault="003D4694" w:rsidP="00AF43BC">
            <w:pPr>
              <w:tabs>
                <w:tab w:val="left" w:pos="720"/>
              </w:tabs>
              <w:spacing w:line="260" w:lineRule="atLeast"/>
              <w:jc w:val="both"/>
              <w:rPr>
                <w:rFonts w:ascii="Arial" w:hAnsi="Arial" w:cs="Arial"/>
                <w:bCs/>
                <w:sz w:val="22"/>
                <w:szCs w:val="22"/>
              </w:rPr>
            </w:pPr>
          </w:p>
          <w:p w:rsidR="00CD359E" w:rsidRPr="0041335B" w:rsidRDefault="00CD359E" w:rsidP="00AF43BC">
            <w:pPr>
              <w:tabs>
                <w:tab w:val="left" w:pos="720"/>
              </w:tabs>
              <w:spacing w:line="260" w:lineRule="atLeast"/>
              <w:jc w:val="both"/>
              <w:rPr>
                <w:rFonts w:ascii="Arial" w:hAnsi="Arial" w:cs="Arial"/>
                <w:bCs/>
                <w:sz w:val="22"/>
                <w:szCs w:val="22"/>
              </w:rPr>
            </w:pPr>
            <w:r w:rsidRPr="0041335B">
              <w:rPr>
                <w:rFonts w:ascii="Arial" w:hAnsi="Arial" w:cs="Arial"/>
                <w:bCs/>
                <w:sz w:val="22"/>
                <w:szCs w:val="22"/>
              </w:rPr>
              <w:t>Testemunha:_____________________</w:t>
            </w:r>
          </w:p>
        </w:tc>
        <w:tc>
          <w:tcPr>
            <w:tcW w:w="4606" w:type="dxa"/>
            <w:gridSpan w:val="3"/>
            <w:shd w:val="clear" w:color="auto" w:fill="auto"/>
          </w:tcPr>
          <w:p w:rsidR="00CD359E" w:rsidRPr="0041335B" w:rsidRDefault="00CD359E" w:rsidP="00AF43BC">
            <w:pPr>
              <w:tabs>
                <w:tab w:val="left" w:pos="720"/>
              </w:tabs>
              <w:spacing w:line="260" w:lineRule="atLeast"/>
              <w:jc w:val="both"/>
              <w:rPr>
                <w:rFonts w:ascii="Arial" w:hAnsi="Arial" w:cs="Arial"/>
                <w:bCs/>
                <w:sz w:val="22"/>
                <w:szCs w:val="22"/>
              </w:rPr>
            </w:pPr>
          </w:p>
          <w:p w:rsidR="00CD359E" w:rsidRPr="0041335B" w:rsidRDefault="00CD359E" w:rsidP="00AF43BC">
            <w:pPr>
              <w:tabs>
                <w:tab w:val="left" w:pos="720"/>
              </w:tabs>
              <w:spacing w:line="260" w:lineRule="atLeast"/>
              <w:jc w:val="both"/>
              <w:rPr>
                <w:rFonts w:ascii="Arial" w:hAnsi="Arial" w:cs="Arial"/>
                <w:bCs/>
                <w:sz w:val="22"/>
                <w:szCs w:val="22"/>
              </w:rPr>
            </w:pPr>
          </w:p>
          <w:p w:rsidR="003D4694" w:rsidRPr="0041335B" w:rsidRDefault="003D4694" w:rsidP="00AF43BC">
            <w:pPr>
              <w:tabs>
                <w:tab w:val="left" w:pos="720"/>
              </w:tabs>
              <w:spacing w:line="260" w:lineRule="atLeast"/>
              <w:jc w:val="both"/>
              <w:rPr>
                <w:rFonts w:ascii="Arial" w:hAnsi="Arial" w:cs="Arial"/>
                <w:bCs/>
                <w:sz w:val="22"/>
                <w:szCs w:val="22"/>
              </w:rPr>
            </w:pPr>
          </w:p>
          <w:p w:rsidR="003D4694" w:rsidRPr="0041335B" w:rsidRDefault="003D4694" w:rsidP="00AF43BC">
            <w:pPr>
              <w:tabs>
                <w:tab w:val="left" w:pos="720"/>
              </w:tabs>
              <w:spacing w:line="260" w:lineRule="atLeast"/>
              <w:jc w:val="both"/>
              <w:rPr>
                <w:rFonts w:ascii="Arial" w:hAnsi="Arial" w:cs="Arial"/>
                <w:bCs/>
                <w:sz w:val="22"/>
                <w:szCs w:val="22"/>
              </w:rPr>
            </w:pPr>
          </w:p>
          <w:p w:rsidR="003D4694" w:rsidRPr="0041335B" w:rsidRDefault="003D4694" w:rsidP="00AF43BC">
            <w:pPr>
              <w:tabs>
                <w:tab w:val="left" w:pos="720"/>
              </w:tabs>
              <w:spacing w:line="260" w:lineRule="atLeast"/>
              <w:jc w:val="both"/>
              <w:rPr>
                <w:rFonts w:ascii="Arial" w:hAnsi="Arial" w:cs="Arial"/>
                <w:bCs/>
                <w:sz w:val="22"/>
                <w:szCs w:val="22"/>
              </w:rPr>
            </w:pPr>
          </w:p>
          <w:p w:rsidR="00CD359E" w:rsidRPr="0041335B" w:rsidRDefault="00CD359E" w:rsidP="00AF43BC">
            <w:pPr>
              <w:tabs>
                <w:tab w:val="left" w:pos="720"/>
              </w:tabs>
              <w:spacing w:line="260" w:lineRule="atLeast"/>
              <w:jc w:val="both"/>
              <w:rPr>
                <w:rFonts w:ascii="Arial" w:hAnsi="Arial" w:cs="Arial"/>
                <w:bCs/>
                <w:sz w:val="22"/>
                <w:szCs w:val="22"/>
              </w:rPr>
            </w:pPr>
            <w:r w:rsidRPr="0041335B">
              <w:rPr>
                <w:rFonts w:ascii="Arial" w:hAnsi="Arial" w:cs="Arial"/>
                <w:bCs/>
                <w:sz w:val="22"/>
                <w:szCs w:val="22"/>
              </w:rPr>
              <w:t>Testemunha:_____________________</w:t>
            </w:r>
          </w:p>
        </w:tc>
      </w:tr>
      <w:tr w:rsidR="00CD359E" w:rsidRPr="0041335B" w:rsidTr="00AF43BC">
        <w:trPr>
          <w:gridAfter w:val="1"/>
          <w:wAfter w:w="158" w:type="dxa"/>
        </w:trPr>
        <w:tc>
          <w:tcPr>
            <w:tcW w:w="4606" w:type="dxa"/>
            <w:shd w:val="clear" w:color="auto" w:fill="auto"/>
          </w:tcPr>
          <w:p w:rsidR="00CD359E" w:rsidRPr="0041335B" w:rsidRDefault="00CD359E" w:rsidP="00AF43BC">
            <w:pPr>
              <w:tabs>
                <w:tab w:val="left" w:pos="720"/>
              </w:tabs>
              <w:spacing w:line="260" w:lineRule="atLeast"/>
              <w:jc w:val="both"/>
              <w:rPr>
                <w:rFonts w:ascii="Arial" w:hAnsi="Arial" w:cs="Arial"/>
                <w:bCs/>
                <w:sz w:val="22"/>
                <w:szCs w:val="22"/>
              </w:rPr>
            </w:pPr>
            <w:r w:rsidRPr="0041335B">
              <w:rPr>
                <w:rFonts w:ascii="Arial" w:hAnsi="Arial" w:cs="Arial"/>
                <w:bCs/>
                <w:sz w:val="22"/>
                <w:szCs w:val="22"/>
              </w:rPr>
              <w:t>CPF:___________________________</w:t>
            </w:r>
          </w:p>
        </w:tc>
        <w:tc>
          <w:tcPr>
            <w:tcW w:w="4606" w:type="dxa"/>
            <w:gridSpan w:val="3"/>
            <w:shd w:val="clear" w:color="auto" w:fill="auto"/>
          </w:tcPr>
          <w:p w:rsidR="00CD359E" w:rsidRPr="0041335B" w:rsidRDefault="00CD359E" w:rsidP="00AF43BC">
            <w:pPr>
              <w:tabs>
                <w:tab w:val="left" w:pos="720"/>
              </w:tabs>
              <w:spacing w:line="260" w:lineRule="atLeast"/>
              <w:jc w:val="both"/>
              <w:rPr>
                <w:rFonts w:ascii="Arial" w:hAnsi="Arial" w:cs="Arial"/>
                <w:bCs/>
                <w:sz w:val="22"/>
                <w:szCs w:val="22"/>
              </w:rPr>
            </w:pPr>
            <w:r w:rsidRPr="0041335B">
              <w:rPr>
                <w:rFonts w:ascii="Arial" w:hAnsi="Arial" w:cs="Arial"/>
                <w:bCs/>
                <w:sz w:val="22"/>
                <w:szCs w:val="22"/>
              </w:rPr>
              <w:t>CPF:___________________________</w:t>
            </w:r>
          </w:p>
        </w:tc>
      </w:tr>
    </w:tbl>
    <w:p w:rsidR="00CD359E" w:rsidRPr="0041335B" w:rsidRDefault="00CD359E" w:rsidP="00CD359E">
      <w:pPr>
        <w:pStyle w:val="Corpodetexto2"/>
        <w:spacing w:line="240" w:lineRule="auto"/>
        <w:ind w:right="-1"/>
        <w:jc w:val="center"/>
        <w:outlineLvl w:val="0"/>
        <w:rPr>
          <w:rFonts w:ascii="Arial" w:hAnsi="Arial" w:cs="Arial"/>
          <w:i/>
          <w:snapToGrid w:val="0"/>
          <w:sz w:val="22"/>
          <w:szCs w:val="22"/>
        </w:rPr>
      </w:pPr>
    </w:p>
    <w:p w:rsidR="00CF4CFE" w:rsidRPr="0041335B" w:rsidRDefault="00CF4CFE" w:rsidP="00C6597F">
      <w:pPr>
        <w:pStyle w:val="Corpodetexto2"/>
        <w:spacing w:line="240" w:lineRule="auto"/>
        <w:ind w:right="-1"/>
        <w:jc w:val="center"/>
        <w:outlineLvl w:val="0"/>
        <w:rPr>
          <w:rFonts w:ascii="Arial" w:hAnsi="Arial" w:cs="Arial"/>
          <w:b/>
          <w:snapToGrid w:val="0"/>
          <w:sz w:val="22"/>
          <w:szCs w:val="22"/>
          <w:u w:val="single"/>
        </w:rPr>
      </w:pPr>
    </w:p>
    <w:p w:rsidR="00CF4CFE" w:rsidRPr="0041335B" w:rsidRDefault="00CF4CFE" w:rsidP="00C6597F">
      <w:pPr>
        <w:pStyle w:val="Corpodetexto2"/>
        <w:spacing w:line="240" w:lineRule="auto"/>
        <w:ind w:right="-1"/>
        <w:jc w:val="center"/>
        <w:outlineLvl w:val="0"/>
        <w:rPr>
          <w:rFonts w:ascii="Arial" w:hAnsi="Arial" w:cs="Arial"/>
          <w:b/>
          <w:snapToGrid w:val="0"/>
          <w:sz w:val="22"/>
          <w:szCs w:val="22"/>
          <w:u w:val="single"/>
        </w:rPr>
      </w:pPr>
    </w:p>
    <w:p w:rsidR="00CD359E" w:rsidRPr="0041335B" w:rsidRDefault="00CD359E" w:rsidP="00C6597F">
      <w:pPr>
        <w:pStyle w:val="Corpodetexto2"/>
        <w:spacing w:line="240" w:lineRule="auto"/>
        <w:ind w:right="-1"/>
        <w:jc w:val="center"/>
        <w:outlineLvl w:val="0"/>
        <w:rPr>
          <w:rFonts w:ascii="Arial" w:hAnsi="Arial" w:cs="Arial"/>
          <w:b/>
          <w:snapToGrid w:val="0"/>
          <w:sz w:val="22"/>
          <w:szCs w:val="22"/>
          <w:u w:val="single"/>
        </w:rPr>
      </w:pPr>
      <w:r w:rsidRPr="0041335B">
        <w:rPr>
          <w:rFonts w:ascii="Arial" w:hAnsi="Arial" w:cs="Arial"/>
          <w:b/>
          <w:snapToGrid w:val="0"/>
          <w:sz w:val="22"/>
          <w:szCs w:val="22"/>
          <w:u w:val="single"/>
        </w:rPr>
        <w:t>EXTRATO DE PUBLICAÇÃO DE CONTRATO</w:t>
      </w:r>
    </w:p>
    <w:p w:rsidR="00CD359E" w:rsidRPr="0041335B" w:rsidRDefault="00CD359E" w:rsidP="00CD359E">
      <w:pPr>
        <w:pStyle w:val="Corpodetexto2"/>
        <w:spacing w:line="240" w:lineRule="auto"/>
        <w:ind w:right="-1"/>
        <w:outlineLvl w:val="0"/>
        <w:rPr>
          <w:rFonts w:ascii="Arial" w:hAnsi="Arial" w:cs="Arial"/>
          <w:i/>
          <w:snapToGrid w:val="0"/>
          <w:sz w:val="22"/>
          <w:szCs w:val="22"/>
        </w:rPr>
      </w:pPr>
    </w:p>
    <w:p w:rsidR="00CD359E" w:rsidRPr="0041335B" w:rsidRDefault="00CD359E" w:rsidP="001C2133">
      <w:pPr>
        <w:spacing w:line="360" w:lineRule="auto"/>
        <w:ind w:right="-1"/>
        <w:outlineLvl w:val="0"/>
        <w:rPr>
          <w:rFonts w:ascii="Arial" w:hAnsi="Arial" w:cs="Arial"/>
          <w:sz w:val="22"/>
          <w:szCs w:val="22"/>
        </w:rPr>
      </w:pPr>
      <w:r w:rsidRPr="0041335B">
        <w:rPr>
          <w:rFonts w:ascii="Arial" w:hAnsi="Arial" w:cs="Arial"/>
          <w:b/>
          <w:bCs/>
          <w:sz w:val="22"/>
          <w:szCs w:val="22"/>
        </w:rPr>
        <w:t>CONTRATO Nº:</w:t>
      </w:r>
      <w:r w:rsidRPr="0041335B">
        <w:rPr>
          <w:rFonts w:ascii="Arial" w:hAnsi="Arial" w:cs="Arial"/>
          <w:sz w:val="22"/>
          <w:szCs w:val="22"/>
        </w:rPr>
        <w:t xml:space="preserve"> </w:t>
      </w:r>
      <w:r w:rsidR="00AF43BC" w:rsidRPr="0041335B">
        <w:rPr>
          <w:rFonts w:ascii="Arial" w:hAnsi="Arial" w:cs="Arial"/>
          <w:sz w:val="22"/>
          <w:szCs w:val="22"/>
        </w:rPr>
        <w:t>0</w:t>
      </w:r>
      <w:r w:rsidR="00347843" w:rsidRPr="0041335B">
        <w:rPr>
          <w:rFonts w:ascii="Arial" w:hAnsi="Arial" w:cs="Arial"/>
          <w:sz w:val="22"/>
          <w:szCs w:val="22"/>
        </w:rPr>
        <w:t>60</w:t>
      </w:r>
      <w:r w:rsidR="003D4694" w:rsidRPr="0041335B">
        <w:rPr>
          <w:rFonts w:ascii="Arial" w:hAnsi="Arial" w:cs="Arial"/>
          <w:sz w:val="22"/>
          <w:szCs w:val="22"/>
        </w:rPr>
        <w:t>/2021</w:t>
      </w:r>
    </w:p>
    <w:p w:rsidR="00CD359E" w:rsidRPr="0041335B" w:rsidRDefault="00CD359E" w:rsidP="001C2133">
      <w:pPr>
        <w:spacing w:line="360" w:lineRule="auto"/>
        <w:jc w:val="both"/>
        <w:rPr>
          <w:rFonts w:ascii="Arial" w:hAnsi="Arial" w:cs="Arial"/>
          <w:sz w:val="22"/>
          <w:szCs w:val="22"/>
        </w:rPr>
      </w:pPr>
      <w:r w:rsidRPr="0041335B">
        <w:rPr>
          <w:rFonts w:ascii="Arial" w:hAnsi="Arial" w:cs="Arial"/>
          <w:b/>
          <w:sz w:val="22"/>
          <w:szCs w:val="22"/>
        </w:rPr>
        <w:t>CONTRATANTE:</w:t>
      </w:r>
      <w:r w:rsidRPr="0041335B">
        <w:rPr>
          <w:rFonts w:ascii="Arial" w:hAnsi="Arial" w:cs="Arial"/>
          <w:sz w:val="22"/>
          <w:szCs w:val="22"/>
        </w:rPr>
        <w:t xml:space="preserve"> MUNICÍPIO DE DESTERRO DO MELO</w:t>
      </w:r>
    </w:p>
    <w:p w:rsidR="00347843" w:rsidRPr="0041335B" w:rsidRDefault="00CD359E" w:rsidP="001C2133">
      <w:pPr>
        <w:spacing w:line="360" w:lineRule="auto"/>
        <w:jc w:val="both"/>
        <w:rPr>
          <w:rFonts w:ascii="Arial" w:hAnsi="Arial" w:cs="Arial"/>
          <w:sz w:val="22"/>
          <w:szCs w:val="22"/>
        </w:rPr>
      </w:pPr>
      <w:r w:rsidRPr="0041335B">
        <w:rPr>
          <w:rFonts w:ascii="Arial" w:hAnsi="Arial" w:cs="Arial"/>
          <w:b/>
          <w:sz w:val="22"/>
          <w:szCs w:val="22"/>
        </w:rPr>
        <w:t>CONTRATADO:</w:t>
      </w:r>
      <w:r w:rsidRPr="0041335B">
        <w:rPr>
          <w:rFonts w:ascii="Arial" w:hAnsi="Arial" w:cs="Arial"/>
          <w:sz w:val="22"/>
          <w:szCs w:val="22"/>
        </w:rPr>
        <w:t xml:space="preserve"> </w:t>
      </w:r>
      <w:r w:rsidR="00347843" w:rsidRPr="0041335B">
        <w:rPr>
          <w:rFonts w:ascii="Arial" w:hAnsi="Arial" w:cs="Arial"/>
          <w:b/>
          <w:sz w:val="22"/>
          <w:szCs w:val="22"/>
        </w:rPr>
        <w:t xml:space="preserve">COELHO E SILVA COMERCIO E SERVIÇOS LTDA </w:t>
      </w:r>
      <w:r w:rsidR="00347843" w:rsidRPr="0041335B">
        <w:rPr>
          <w:rFonts w:ascii="Arial" w:hAnsi="Arial" w:cs="Arial"/>
          <w:sz w:val="22"/>
          <w:szCs w:val="22"/>
        </w:rPr>
        <w:t>inscrita no CNPJ nº 10.282.328/0001-00 com sede à Av. Elpidia da Silva Fagundes, nº 71, Santa Edwiges, Ubá, Minas Gerais, CEP: 36.505-270</w:t>
      </w:r>
    </w:p>
    <w:p w:rsidR="00CD359E" w:rsidRPr="0041335B" w:rsidRDefault="00CD359E" w:rsidP="001C2133">
      <w:pPr>
        <w:spacing w:line="360" w:lineRule="auto"/>
        <w:jc w:val="both"/>
        <w:rPr>
          <w:rFonts w:ascii="Arial" w:hAnsi="Arial" w:cs="Arial"/>
          <w:sz w:val="22"/>
          <w:szCs w:val="22"/>
        </w:rPr>
      </w:pPr>
      <w:r w:rsidRPr="0041335B">
        <w:rPr>
          <w:rFonts w:ascii="Arial" w:hAnsi="Arial" w:cs="Arial"/>
          <w:b/>
          <w:sz w:val="22"/>
          <w:szCs w:val="22"/>
        </w:rPr>
        <w:t>PROCESSO DE LICITAÇÃO Nº:</w:t>
      </w:r>
      <w:r w:rsidRPr="0041335B">
        <w:rPr>
          <w:rFonts w:ascii="Arial" w:hAnsi="Arial" w:cs="Arial"/>
          <w:sz w:val="22"/>
          <w:szCs w:val="22"/>
        </w:rPr>
        <w:t xml:space="preserve"> 0</w:t>
      </w:r>
      <w:r w:rsidR="00347843" w:rsidRPr="0041335B">
        <w:rPr>
          <w:rFonts w:ascii="Arial" w:hAnsi="Arial" w:cs="Arial"/>
          <w:sz w:val="22"/>
          <w:szCs w:val="22"/>
        </w:rPr>
        <w:t>61</w:t>
      </w:r>
      <w:r w:rsidRPr="0041335B">
        <w:rPr>
          <w:rFonts w:ascii="Arial" w:hAnsi="Arial" w:cs="Arial"/>
          <w:sz w:val="22"/>
          <w:szCs w:val="22"/>
        </w:rPr>
        <w:t>/202</w:t>
      </w:r>
      <w:r w:rsidR="003D4694" w:rsidRPr="0041335B">
        <w:rPr>
          <w:rFonts w:ascii="Arial" w:hAnsi="Arial" w:cs="Arial"/>
          <w:sz w:val="22"/>
          <w:szCs w:val="22"/>
        </w:rPr>
        <w:t>1</w:t>
      </w:r>
    </w:p>
    <w:p w:rsidR="00CD359E" w:rsidRPr="0041335B" w:rsidRDefault="00A66D34" w:rsidP="001C2133">
      <w:pPr>
        <w:spacing w:line="360" w:lineRule="auto"/>
        <w:jc w:val="both"/>
        <w:rPr>
          <w:rFonts w:ascii="Arial" w:hAnsi="Arial" w:cs="Arial"/>
          <w:sz w:val="22"/>
          <w:szCs w:val="22"/>
        </w:rPr>
      </w:pPr>
      <w:r w:rsidRPr="0041335B">
        <w:rPr>
          <w:rFonts w:ascii="Arial" w:hAnsi="Arial" w:cs="Arial"/>
          <w:b/>
          <w:sz w:val="22"/>
          <w:szCs w:val="22"/>
        </w:rPr>
        <w:t>PREGÃO ELETRÔNICO</w:t>
      </w:r>
      <w:r w:rsidR="003D4694" w:rsidRPr="0041335B">
        <w:rPr>
          <w:rFonts w:ascii="Arial" w:hAnsi="Arial" w:cs="Arial"/>
          <w:b/>
          <w:sz w:val="22"/>
          <w:szCs w:val="22"/>
        </w:rPr>
        <w:t xml:space="preserve"> Nº</w:t>
      </w:r>
      <w:r w:rsidR="00460667" w:rsidRPr="0041335B">
        <w:rPr>
          <w:rFonts w:ascii="Arial" w:hAnsi="Arial" w:cs="Arial"/>
          <w:b/>
          <w:sz w:val="22"/>
          <w:szCs w:val="22"/>
        </w:rPr>
        <w:t>:</w:t>
      </w:r>
      <w:r w:rsidRPr="0041335B">
        <w:rPr>
          <w:rFonts w:ascii="Arial" w:hAnsi="Arial" w:cs="Arial"/>
          <w:sz w:val="22"/>
          <w:szCs w:val="22"/>
        </w:rPr>
        <w:t xml:space="preserve"> 0</w:t>
      </w:r>
      <w:r w:rsidR="002E3524" w:rsidRPr="0041335B">
        <w:rPr>
          <w:rFonts w:ascii="Arial" w:hAnsi="Arial" w:cs="Arial"/>
          <w:sz w:val="22"/>
          <w:szCs w:val="22"/>
        </w:rPr>
        <w:t>0</w:t>
      </w:r>
      <w:r w:rsidR="00347843" w:rsidRPr="0041335B">
        <w:rPr>
          <w:rFonts w:ascii="Arial" w:hAnsi="Arial" w:cs="Arial"/>
          <w:sz w:val="22"/>
          <w:szCs w:val="22"/>
        </w:rPr>
        <w:t>3</w:t>
      </w:r>
      <w:r w:rsidR="00CD359E" w:rsidRPr="0041335B">
        <w:rPr>
          <w:rFonts w:ascii="Arial" w:hAnsi="Arial" w:cs="Arial"/>
          <w:sz w:val="22"/>
          <w:szCs w:val="22"/>
        </w:rPr>
        <w:t>/202</w:t>
      </w:r>
      <w:r w:rsidR="003D4694" w:rsidRPr="0041335B">
        <w:rPr>
          <w:rFonts w:ascii="Arial" w:hAnsi="Arial" w:cs="Arial"/>
          <w:sz w:val="22"/>
          <w:szCs w:val="22"/>
        </w:rPr>
        <w:t>1</w:t>
      </w:r>
    </w:p>
    <w:p w:rsidR="002E3524" w:rsidRPr="0041335B" w:rsidRDefault="00CD359E" w:rsidP="001C2133">
      <w:pPr>
        <w:spacing w:line="360" w:lineRule="auto"/>
        <w:jc w:val="both"/>
        <w:rPr>
          <w:rFonts w:ascii="Arial" w:hAnsi="Arial" w:cs="Arial"/>
          <w:sz w:val="22"/>
          <w:szCs w:val="22"/>
        </w:rPr>
      </w:pPr>
      <w:r w:rsidRPr="0041335B">
        <w:rPr>
          <w:rFonts w:ascii="Arial" w:hAnsi="Arial" w:cs="Arial"/>
          <w:b/>
          <w:sz w:val="22"/>
          <w:szCs w:val="22"/>
        </w:rPr>
        <w:t>OBJETO:</w:t>
      </w:r>
      <w:r w:rsidRPr="0041335B">
        <w:rPr>
          <w:rFonts w:ascii="Arial" w:hAnsi="Arial" w:cs="Arial"/>
          <w:sz w:val="22"/>
          <w:szCs w:val="22"/>
        </w:rPr>
        <w:t xml:space="preserve"> </w:t>
      </w:r>
      <w:r w:rsidR="00347843" w:rsidRPr="0041335B">
        <w:rPr>
          <w:rFonts w:ascii="Arial" w:hAnsi="Arial" w:cs="Arial"/>
          <w:sz w:val="22"/>
          <w:szCs w:val="22"/>
        </w:rPr>
        <w:t>AQUISIÇÃO DE GÊNEROS ALIMENTÍCIOS DESTINADOS À MANUTENÇÃO DA MERENDA ESCOLAR PARA ATENDER AOS ALUNOS BENEFICIÁRIOS DO PROGRAMA DE ALIMENTAÇÃO ESCOLAR, DO MUNICÍPIO DE DESTERRO DO MELO/MG</w:t>
      </w:r>
    </w:p>
    <w:p w:rsidR="00CD359E" w:rsidRPr="0041335B" w:rsidRDefault="00CD359E" w:rsidP="001C2133">
      <w:pPr>
        <w:spacing w:line="360" w:lineRule="auto"/>
        <w:jc w:val="both"/>
        <w:rPr>
          <w:rFonts w:ascii="Arial" w:hAnsi="Arial" w:cs="Arial"/>
          <w:sz w:val="22"/>
          <w:szCs w:val="22"/>
        </w:rPr>
      </w:pPr>
      <w:r w:rsidRPr="0041335B">
        <w:rPr>
          <w:rFonts w:ascii="Arial" w:hAnsi="Arial" w:cs="Arial"/>
          <w:b/>
          <w:sz w:val="22"/>
          <w:szCs w:val="22"/>
        </w:rPr>
        <w:t>VALOR TOTAL</w:t>
      </w:r>
      <w:r w:rsidR="00460667" w:rsidRPr="0041335B">
        <w:rPr>
          <w:rFonts w:ascii="Arial" w:hAnsi="Arial" w:cs="Arial"/>
          <w:b/>
          <w:sz w:val="22"/>
          <w:szCs w:val="22"/>
        </w:rPr>
        <w:t>:</w:t>
      </w:r>
      <w:r w:rsidRPr="0041335B">
        <w:rPr>
          <w:rFonts w:ascii="Arial" w:hAnsi="Arial" w:cs="Arial"/>
          <w:sz w:val="22"/>
          <w:szCs w:val="22"/>
        </w:rPr>
        <w:t xml:space="preserve"> </w:t>
      </w:r>
      <w:r w:rsidR="00347843" w:rsidRPr="0041335B">
        <w:rPr>
          <w:rFonts w:ascii="Arial" w:hAnsi="Arial" w:cs="Arial"/>
          <w:sz w:val="22"/>
          <w:szCs w:val="22"/>
        </w:rPr>
        <w:t>R$56.623,60(cinquenta e seis mil, seiscentos e vinte e três reais e sessenta centavos)</w:t>
      </w:r>
    </w:p>
    <w:p w:rsidR="00CD359E" w:rsidRPr="0041335B" w:rsidRDefault="00460667" w:rsidP="001C2133">
      <w:pPr>
        <w:spacing w:line="360" w:lineRule="auto"/>
        <w:jc w:val="both"/>
        <w:rPr>
          <w:rFonts w:ascii="Arial" w:hAnsi="Arial" w:cs="Arial"/>
          <w:sz w:val="22"/>
          <w:szCs w:val="22"/>
        </w:rPr>
      </w:pPr>
      <w:r w:rsidRPr="0041335B">
        <w:rPr>
          <w:rFonts w:ascii="Arial" w:hAnsi="Arial" w:cs="Arial"/>
          <w:b/>
          <w:sz w:val="22"/>
          <w:szCs w:val="22"/>
        </w:rPr>
        <w:t>TERMO INICIAL:</w:t>
      </w:r>
      <w:r w:rsidR="00AF43BC" w:rsidRPr="0041335B">
        <w:rPr>
          <w:rFonts w:ascii="Arial" w:hAnsi="Arial" w:cs="Arial"/>
          <w:sz w:val="22"/>
          <w:szCs w:val="22"/>
        </w:rPr>
        <w:t xml:space="preserve"> </w:t>
      </w:r>
      <w:r w:rsidR="00347843" w:rsidRPr="0041335B">
        <w:rPr>
          <w:rFonts w:ascii="Arial" w:hAnsi="Arial" w:cs="Arial"/>
          <w:sz w:val="22"/>
          <w:szCs w:val="22"/>
        </w:rPr>
        <w:t>13</w:t>
      </w:r>
      <w:r w:rsidR="00A76B91" w:rsidRPr="0041335B">
        <w:rPr>
          <w:rFonts w:ascii="Arial" w:hAnsi="Arial" w:cs="Arial"/>
          <w:sz w:val="22"/>
          <w:szCs w:val="22"/>
        </w:rPr>
        <w:t>/</w:t>
      </w:r>
      <w:r w:rsidR="00347843" w:rsidRPr="0041335B">
        <w:rPr>
          <w:rFonts w:ascii="Arial" w:hAnsi="Arial" w:cs="Arial"/>
          <w:sz w:val="22"/>
          <w:szCs w:val="22"/>
        </w:rPr>
        <w:t>10</w:t>
      </w:r>
      <w:r w:rsidR="00CD359E" w:rsidRPr="0041335B">
        <w:rPr>
          <w:rFonts w:ascii="Arial" w:hAnsi="Arial" w:cs="Arial"/>
          <w:sz w:val="22"/>
          <w:szCs w:val="22"/>
        </w:rPr>
        <w:t>/202</w:t>
      </w:r>
      <w:r w:rsidRPr="0041335B">
        <w:rPr>
          <w:rFonts w:ascii="Arial" w:hAnsi="Arial" w:cs="Arial"/>
          <w:sz w:val="22"/>
          <w:szCs w:val="22"/>
        </w:rPr>
        <w:t>1</w:t>
      </w:r>
      <w:r w:rsidR="00CD359E" w:rsidRPr="0041335B">
        <w:rPr>
          <w:rFonts w:ascii="Arial" w:hAnsi="Arial" w:cs="Arial"/>
          <w:sz w:val="22"/>
          <w:szCs w:val="22"/>
        </w:rPr>
        <w:t xml:space="preserve"> </w:t>
      </w:r>
    </w:p>
    <w:p w:rsidR="008931BC" w:rsidRPr="0041335B" w:rsidRDefault="00CD359E" w:rsidP="00BF1441">
      <w:pPr>
        <w:spacing w:line="360" w:lineRule="auto"/>
        <w:jc w:val="both"/>
        <w:rPr>
          <w:rFonts w:ascii="Arial" w:hAnsi="Arial" w:cs="Arial"/>
          <w:sz w:val="22"/>
          <w:szCs w:val="22"/>
        </w:rPr>
      </w:pPr>
      <w:r w:rsidRPr="0041335B">
        <w:rPr>
          <w:rFonts w:ascii="Arial" w:hAnsi="Arial" w:cs="Arial"/>
          <w:b/>
          <w:sz w:val="22"/>
          <w:szCs w:val="22"/>
        </w:rPr>
        <w:t>TERMO FINAL:</w:t>
      </w:r>
      <w:r w:rsidR="00A76B91" w:rsidRPr="0041335B">
        <w:rPr>
          <w:rFonts w:ascii="Arial" w:hAnsi="Arial" w:cs="Arial"/>
          <w:sz w:val="22"/>
          <w:szCs w:val="22"/>
        </w:rPr>
        <w:t xml:space="preserve"> 31</w:t>
      </w:r>
      <w:r w:rsidRPr="0041335B">
        <w:rPr>
          <w:rFonts w:ascii="Arial" w:hAnsi="Arial" w:cs="Arial"/>
          <w:sz w:val="22"/>
          <w:szCs w:val="22"/>
        </w:rPr>
        <w:t>/</w:t>
      </w:r>
      <w:r w:rsidR="00C6597F" w:rsidRPr="0041335B">
        <w:rPr>
          <w:rFonts w:ascii="Arial" w:hAnsi="Arial" w:cs="Arial"/>
          <w:sz w:val="22"/>
          <w:szCs w:val="22"/>
        </w:rPr>
        <w:t>12</w:t>
      </w:r>
      <w:r w:rsidRPr="0041335B">
        <w:rPr>
          <w:rFonts w:ascii="Arial" w:hAnsi="Arial" w:cs="Arial"/>
          <w:sz w:val="22"/>
          <w:szCs w:val="22"/>
        </w:rPr>
        <w:t>/202</w:t>
      </w:r>
      <w:r w:rsidR="00460667" w:rsidRPr="0041335B">
        <w:rPr>
          <w:rFonts w:ascii="Arial" w:hAnsi="Arial" w:cs="Arial"/>
          <w:sz w:val="22"/>
          <w:szCs w:val="22"/>
        </w:rPr>
        <w:t>1</w:t>
      </w:r>
      <w:bookmarkEnd w:id="0"/>
    </w:p>
    <w:sectPr w:rsidR="008931BC" w:rsidRPr="0041335B" w:rsidSect="00CA5B05">
      <w:headerReference w:type="even" r:id="rId9"/>
      <w:headerReference w:type="default" r:id="rId10"/>
      <w:footerReference w:type="even" r:id="rId11"/>
      <w:footerReference w:type="default" r:id="rId12"/>
      <w:pgSz w:w="11906" w:h="16838"/>
      <w:pgMar w:top="1701" w:right="748" w:bottom="851" w:left="144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F50" w:rsidRDefault="002E6F50" w:rsidP="00CD359E">
      <w:r>
        <w:separator/>
      </w:r>
    </w:p>
  </w:endnote>
  <w:endnote w:type="continuationSeparator" w:id="0">
    <w:p w:rsidR="002E6F50" w:rsidRDefault="002E6F50" w:rsidP="00CD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50" w:rsidRDefault="002E6F50" w:rsidP="00AF43B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E6F50" w:rsidRDefault="002E6F50" w:rsidP="00AF43BC">
    <w:pPr>
      <w:pStyle w:val="Rodap"/>
      <w:ind w:right="360"/>
    </w:pPr>
  </w:p>
  <w:p w:rsidR="002E6F50" w:rsidRDefault="002E6F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50" w:rsidRDefault="002E6F50" w:rsidP="00AF43B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1335B">
      <w:rPr>
        <w:rStyle w:val="Nmerodepgina"/>
        <w:noProof/>
      </w:rPr>
      <w:t>9</w:t>
    </w:r>
    <w:r>
      <w:rPr>
        <w:rStyle w:val="Nmerodepgina"/>
      </w:rPr>
      <w:fldChar w:fldCharType="end"/>
    </w:r>
  </w:p>
  <w:p w:rsidR="002E6F50" w:rsidRDefault="002E6F50" w:rsidP="00AF43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F50" w:rsidRDefault="002E6F50" w:rsidP="00CD359E">
      <w:r>
        <w:separator/>
      </w:r>
    </w:p>
  </w:footnote>
  <w:footnote w:type="continuationSeparator" w:id="0">
    <w:p w:rsidR="002E6F50" w:rsidRDefault="002E6F50" w:rsidP="00CD3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50" w:rsidRDefault="002E6F50">
    <w:pPr>
      <w:pStyle w:val="Cabealho"/>
    </w:pPr>
    <w:r>
      <w:fldChar w:fldCharType="begin"/>
    </w:r>
    <w:r>
      <w:instrText xml:space="preserve"> TIME \@ "h:mm am/pm" </w:instrText>
    </w:r>
    <w:r>
      <w:fldChar w:fldCharType="separate"/>
    </w:r>
    <w:r w:rsidR="0041335B">
      <w:rPr>
        <w:noProof/>
      </w:rPr>
      <w:t xml:space="preserve">4:03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51" w:type="dxa"/>
      <w:tblInd w:w="-63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908"/>
      <w:gridCol w:w="5043"/>
    </w:tblGrid>
    <w:tr w:rsidR="002E6F50" w:rsidRPr="00AA5E64" w:rsidTr="002E6F50">
      <w:trPr>
        <w:trHeight w:val="217"/>
      </w:trPr>
      <w:tc>
        <w:tcPr>
          <w:tcW w:w="10950" w:type="dxa"/>
          <w:gridSpan w:val="2"/>
          <w:shd w:val="clear" w:color="auto" w:fill="FFFFFF"/>
        </w:tcPr>
        <w:p w:rsidR="002E6F50" w:rsidRPr="00AA5E64" w:rsidRDefault="002E6F50" w:rsidP="002E6F50">
          <w:pPr>
            <w:keepNext/>
            <w:tabs>
              <w:tab w:val="left" w:pos="0"/>
            </w:tabs>
            <w:ind w:left="-70"/>
            <w:jc w:val="center"/>
            <w:outlineLvl w:val="0"/>
            <w:rPr>
              <w:rFonts w:ascii="Arial" w:eastAsia="Times New Roman" w:hAnsi="Arial" w:cs="Arial"/>
              <w:b/>
              <w:noProof/>
              <w:sz w:val="16"/>
              <w:szCs w:val="16"/>
            </w:rPr>
          </w:pPr>
          <w:r w:rsidRPr="00AA5E64">
            <w:rPr>
              <w:rFonts w:ascii="Arial" w:eastAsia="Times New Roman" w:hAnsi="Arial"/>
              <w:b/>
              <w:noProof/>
              <w:sz w:val="16"/>
              <w:szCs w:val="16"/>
            </w:rPr>
            <w:drawing>
              <wp:anchor distT="0" distB="0" distL="114300" distR="114300" simplePos="0" relativeHeight="251659264" behindDoc="0" locked="0" layoutInCell="1" allowOverlap="1" wp14:anchorId="79E3CDAC" wp14:editId="33562C0F">
                <wp:simplePos x="0" y="0"/>
                <wp:positionH relativeFrom="column">
                  <wp:posOffset>-51435</wp:posOffset>
                </wp:positionH>
                <wp:positionV relativeFrom="paragraph">
                  <wp:posOffset>-21590</wp:posOffset>
                </wp:positionV>
                <wp:extent cx="1236346" cy="1323975"/>
                <wp:effectExtent l="0" t="0" r="1905"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935" cy="1331031"/>
                        </a:xfrm>
                        <a:prstGeom prst="rect">
                          <a:avLst/>
                        </a:prstGeom>
                        <a:noFill/>
                      </pic:spPr>
                    </pic:pic>
                  </a:graphicData>
                </a:graphic>
                <wp14:sizeRelH relativeFrom="page">
                  <wp14:pctWidth>0</wp14:pctWidth>
                </wp14:sizeRelH>
                <wp14:sizeRelV relativeFrom="page">
                  <wp14:pctHeight>0</wp14:pctHeight>
                </wp14:sizeRelV>
              </wp:anchor>
            </w:drawing>
          </w:r>
          <w:r w:rsidRPr="00AA5E64">
            <w:rPr>
              <w:rFonts w:ascii="Arial" w:eastAsia="Times New Roman" w:hAnsi="Arial" w:cs="Arial"/>
              <w:b/>
              <w:noProof/>
              <w:sz w:val="16"/>
              <w:szCs w:val="16"/>
            </w:rPr>
            <w:t>MUNICÍPIO DE DESTERRO DO MELO</w:t>
          </w:r>
        </w:p>
      </w:tc>
    </w:tr>
    <w:tr w:rsidR="002E6F50" w:rsidRPr="00AA5E64" w:rsidTr="002E6F50">
      <w:trPr>
        <w:trHeight w:val="201"/>
      </w:trPr>
      <w:tc>
        <w:tcPr>
          <w:tcW w:w="10950" w:type="dxa"/>
          <w:gridSpan w:val="2"/>
          <w:shd w:val="clear" w:color="auto" w:fill="FFFFFF"/>
        </w:tcPr>
        <w:p w:rsidR="002E6F50" w:rsidRPr="00C55760" w:rsidRDefault="002E6F50" w:rsidP="002E6F50">
          <w:pPr>
            <w:widowControl w:val="0"/>
            <w:tabs>
              <w:tab w:val="left" w:pos="1627"/>
            </w:tabs>
            <w:autoSpaceDE w:val="0"/>
            <w:autoSpaceDN w:val="0"/>
            <w:adjustRightInd w:val="0"/>
            <w:ind w:left="214"/>
            <w:jc w:val="center"/>
            <w:rPr>
              <w:rFonts w:ascii="Arial" w:hAnsi="Arial" w:cs="Arial"/>
              <w:b/>
              <w:color w:val="000000" w:themeColor="text1"/>
              <w:sz w:val="16"/>
              <w:szCs w:val="16"/>
              <w:lang w:val="pt-PT"/>
            </w:rPr>
          </w:pPr>
          <w:r w:rsidRPr="00C55760">
            <w:rPr>
              <w:rFonts w:ascii="Arial" w:eastAsia="Times New Roman" w:hAnsi="Arial" w:cs="Arial"/>
              <w:b/>
              <w:color w:val="000000" w:themeColor="text1"/>
              <w:sz w:val="16"/>
              <w:szCs w:val="16"/>
            </w:rPr>
            <w:t>EDITAL DE LICITAÇÃO E ANEXOS</w:t>
          </w:r>
        </w:p>
      </w:tc>
    </w:tr>
    <w:tr w:rsidR="002E6F50" w:rsidRPr="00AA5E64" w:rsidTr="002E6F50">
      <w:trPr>
        <w:trHeight w:val="547"/>
      </w:trPr>
      <w:tc>
        <w:tcPr>
          <w:tcW w:w="10950" w:type="dxa"/>
          <w:gridSpan w:val="2"/>
          <w:shd w:val="clear" w:color="auto" w:fill="FFFFFF"/>
        </w:tcPr>
        <w:p w:rsidR="002E6F50" w:rsidRPr="00C55760" w:rsidRDefault="002E6F50" w:rsidP="002E6F50">
          <w:pPr>
            <w:keepNext/>
            <w:spacing w:before="120" w:after="120"/>
            <w:jc w:val="center"/>
            <w:outlineLvl w:val="0"/>
            <w:rPr>
              <w:rFonts w:ascii="Arial" w:eastAsia="Times New Roman" w:hAnsi="Arial"/>
              <w:b/>
              <w:color w:val="000000" w:themeColor="text1"/>
              <w:sz w:val="22"/>
              <w:szCs w:val="22"/>
            </w:rPr>
          </w:pPr>
          <w:r w:rsidRPr="00C55760">
            <w:rPr>
              <w:rFonts w:ascii="Arial" w:eastAsia="Times New Roman" w:hAnsi="Arial"/>
              <w:b/>
              <w:color w:val="000000" w:themeColor="text1"/>
              <w:sz w:val="22"/>
              <w:szCs w:val="22"/>
            </w:rPr>
            <w:t>PROCESSO DE LICITAÇÃO – 061/2021</w:t>
          </w:r>
        </w:p>
      </w:tc>
    </w:tr>
    <w:tr w:rsidR="002E6F50" w:rsidRPr="00AA5E64" w:rsidTr="002E6F50">
      <w:trPr>
        <w:cantSplit/>
        <w:trHeight w:val="381"/>
      </w:trPr>
      <w:tc>
        <w:tcPr>
          <w:tcW w:w="10950" w:type="dxa"/>
          <w:gridSpan w:val="2"/>
          <w:shd w:val="clear" w:color="auto" w:fill="FFFFFF"/>
        </w:tcPr>
        <w:p w:rsidR="002E6F50" w:rsidRPr="00C55760" w:rsidRDefault="002E6F50" w:rsidP="002E6F50">
          <w:pPr>
            <w:keepNext/>
            <w:spacing w:before="120"/>
            <w:ind w:left="214"/>
            <w:jc w:val="center"/>
            <w:outlineLvl w:val="0"/>
            <w:rPr>
              <w:rFonts w:ascii="Arial" w:eastAsia="Times New Roman" w:hAnsi="Arial" w:cs="Arial"/>
              <w:b/>
              <w:color w:val="000000" w:themeColor="text1"/>
              <w:sz w:val="16"/>
              <w:szCs w:val="16"/>
            </w:rPr>
          </w:pPr>
          <w:r w:rsidRPr="00C55760">
            <w:rPr>
              <w:rFonts w:ascii="Arial" w:eastAsia="Times New Roman" w:hAnsi="Arial" w:cs="Arial"/>
              <w:b/>
              <w:color w:val="000000" w:themeColor="text1"/>
              <w:sz w:val="16"/>
              <w:szCs w:val="16"/>
            </w:rPr>
            <w:t>PREGÃO ELETRÔNICO</w:t>
          </w:r>
          <w:r w:rsidRPr="00C55760">
            <w:rPr>
              <w:rFonts w:ascii="Arial" w:hAnsi="Arial" w:cs="Arial"/>
              <w:b/>
              <w:color w:val="000000" w:themeColor="text1"/>
              <w:sz w:val="16"/>
              <w:szCs w:val="16"/>
            </w:rPr>
            <w:t xml:space="preserve"> Nº. 003/2021</w:t>
          </w:r>
        </w:p>
      </w:tc>
    </w:tr>
    <w:tr w:rsidR="002E6F50" w:rsidRPr="00AA5E64" w:rsidTr="002E6F50">
      <w:trPr>
        <w:cantSplit/>
        <w:trHeight w:val="996"/>
      </w:trPr>
      <w:tc>
        <w:tcPr>
          <w:tcW w:w="5908" w:type="dxa"/>
          <w:shd w:val="clear" w:color="auto" w:fill="FFFFFF"/>
        </w:tcPr>
        <w:p w:rsidR="002E6F50" w:rsidRPr="00AA5E64" w:rsidRDefault="002E6F50" w:rsidP="002E6F50">
          <w:pPr>
            <w:spacing w:after="120"/>
            <w:jc w:val="right"/>
            <w:rPr>
              <w:rFonts w:ascii="Arial" w:hAnsi="Arial" w:cs="Arial"/>
              <w:sz w:val="16"/>
              <w:szCs w:val="16"/>
            </w:rPr>
          </w:pPr>
          <w:r w:rsidRPr="00AA5E64">
            <w:rPr>
              <w:rFonts w:ascii="Arial" w:hAnsi="Arial" w:cs="Arial"/>
              <w:b/>
              <w:bCs/>
              <w:sz w:val="16"/>
              <w:szCs w:val="16"/>
              <w:lang w:val="pt-PT"/>
            </w:rPr>
            <w:t>TIPO: MENOR PREÇO</w:t>
          </w:r>
        </w:p>
      </w:tc>
      <w:tc>
        <w:tcPr>
          <w:tcW w:w="5043" w:type="dxa"/>
          <w:shd w:val="clear" w:color="auto" w:fill="FFFFFF"/>
        </w:tcPr>
        <w:p w:rsidR="002E6F50" w:rsidRPr="00AA5E64" w:rsidRDefault="002E6F50" w:rsidP="002E6F50">
          <w:pPr>
            <w:spacing w:after="120"/>
            <w:ind w:left="214"/>
            <w:jc w:val="center"/>
            <w:rPr>
              <w:rFonts w:ascii="Arial" w:hAnsi="Arial" w:cs="Arial"/>
              <w:b/>
              <w:sz w:val="16"/>
              <w:szCs w:val="16"/>
            </w:rPr>
          </w:pPr>
          <w:r w:rsidRPr="00AA5E64">
            <w:rPr>
              <w:rFonts w:ascii="Arial" w:hAnsi="Arial" w:cs="Arial"/>
              <w:b/>
              <w:sz w:val="16"/>
              <w:szCs w:val="16"/>
            </w:rPr>
            <w:t xml:space="preserve">AQUISIÇÃO DE </w:t>
          </w:r>
          <w:r>
            <w:rPr>
              <w:rFonts w:ascii="Arial" w:hAnsi="Arial" w:cs="Arial"/>
              <w:b/>
              <w:sz w:val="16"/>
              <w:szCs w:val="16"/>
            </w:rPr>
            <w:t>GÊNEROS ALIMENTÍCIOS DESTINADOS À MANUTENÇÃO DA MERENDA ESCOLAR PARA ATENDER AOS ALUNOS BENEFICIÁRIOS DO PROGRAMA DE ALIMENTAÇÃO ESCOLAR, DO MUNICÍPIO DE DESTERRO DO MELO/MG</w:t>
          </w:r>
        </w:p>
      </w:tc>
    </w:tr>
  </w:tbl>
  <w:p w:rsidR="002E6F50" w:rsidRPr="002E6F50" w:rsidRDefault="002E6F50" w:rsidP="002E6F5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60743C9"/>
    <w:multiLevelType w:val="hybridMultilevel"/>
    <w:tmpl w:val="B38CA75C"/>
    <w:lvl w:ilvl="0" w:tplc="77C2B7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B86113F"/>
    <w:multiLevelType w:val="hybridMultilevel"/>
    <w:tmpl w:val="5A4227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2AA54689"/>
    <w:multiLevelType w:val="hybridMultilevel"/>
    <w:tmpl w:val="EFA42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42D94550"/>
    <w:multiLevelType w:val="hybridMultilevel"/>
    <w:tmpl w:val="8DB001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2">
    <w:nsid w:val="5EDF6992"/>
    <w:multiLevelType w:val="hybridMultilevel"/>
    <w:tmpl w:val="482ADADC"/>
    <w:lvl w:ilvl="0" w:tplc="DF9C1E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A00605D"/>
    <w:multiLevelType w:val="hybridMultilevel"/>
    <w:tmpl w:val="2F146CAA"/>
    <w:lvl w:ilvl="0" w:tplc="F6A838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7"/>
  </w:num>
  <w:num w:numId="3">
    <w:abstractNumId w:val="14"/>
  </w:num>
  <w:num w:numId="4">
    <w:abstractNumId w:val="6"/>
  </w:num>
  <w:num w:numId="5">
    <w:abstractNumId w:val="4"/>
  </w:num>
  <w:num w:numId="6">
    <w:abstractNumId w:val="2"/>
  </w:num>
  <w:num w:numId="7">
    <w:abstractNumId w:val="13"/>
  </w:num>
  <w:num w:numId="8">
    <w:abstractNumId w:val="12"/>
  </w:num>
  <w:num w:numId="9">
    <w:abstractNumId w:val="3"/>
  </w:num>
  <w:num w:numId="10">
    <w:abstractNumId w:val="5"/>
  </w:num>
  <w:num w:numId="11">
    <w:abstractNumId w:val="9"/>
  </w:num>
  <w:num w:numId="12">
    <w:abstractNumId w:val="8"/>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9E"/>
    <w:rsid w:val="0007208B"/>
    <w:rsid w:val="00076C31"/>
    <w:rsid w:val="00086E8D"/>
    <w:rsid w:val="000B0093"/>
    <w:rsid w:val="000B60C1"/>
    <w:rsid w:val="000B71C5"/>
    <w:rsid w:val="000C41E1"/>
    <w:rsid w:val="000D277C"/>
    <w:rsid w:val="001141C9"/>
    <w:rsid w:val="00161BD6"/>
    <w:rsid w:val="00174A9B"/>
    <w:rsid w:val="001964AA"/>
    <w:rsid w:val="001A7F86"/>
    <w:rsid w:val="001C2133"/>
    <w:rsid w:val="00221D7B"/>
    <w:rsid w:val="00230CF3"/>
    <w:rsid w:val="00236AAF"/>
    <w:rsid w:val="00236D5A"/>
    <w:rsid w:val="00264FDA"/>
    <w:rsid w:val="00276C00"/>
    <w:rsid w:val="002D1524"/>
    <w:rsid w:val="002D6807"/>
    <w:rsid w:val="002E3524"/>
    <w:rsid w:val="002E4A68"/>
    <w:rsid w:val="002E6F50"/>
    <w:rsid w:val="002F041B"/>
    <w:rsid w:val="00306B80"/>
    <w:rsid w:val="00347843"/>
    <w:rsid w:val="00392498"/>
    <w:rsid w:val="003D4694"/>
    <w:rsid w:val="0041335B"/>
    <w:rsid w:val="0044334D"/>
    <w:rsid w:val="00460667"/>
    <w:rsid w:val="004A3601"/>
    <w:rsid w:val="004D65A0"/>
    <w:rsid w:val="00583BD7"/>
    <w:rsid w:val="0058607F"/>
    <w:rsid w:val="005A7CE3"/>
    <w:rsid w:val="005C1E0C"/>
    <w:rsid w:val="006816C1"/>
    <w:rsid w:val="006F4A07"/>
    <w:rsid w:val="00744827"/>
    <w:rsid w:val="007471DE"/>
    <w:rsid w:val="00791D6F"/>
    <w:rsid w:val="00793324"/>
    <w:rsid w:val="007E4145"/>
    <w:rsid w:val="008931BC"/>
    <w:rsid w:val="008A3561"/>
    <w:rsid w:val="008C202F"/>
    <w:rsid w:val="00916A92"/>
    <w:rsid w:val="00951516"/>
    <w:rsid w:val="009A1215"/>
    <w:rsid w:val="009C68E0"/>
    <w:rsid w:val="00A66D34"/>
    <w:rsid w:val="00A76B91"/>
    <w:rsid w:val="00AE06B9"/>
    <w:rsid w:val="00AE3031"/>
    <w:rsid w:val="00AF3C14"/>
    <w:rsid w:val="00AF43BC"/>
    <w:rsid w:val="00AF47D0"/>
    <w:rsid w:val="00B22CB8"/>
    <w:rsid w:val="00B27AA6"/>
    <w:rsid w:val="00B531B0"/>
    <w:rsid w:val="00B6447F"/>
    <w:rsid w:val="00B97C4A"/>
    <w:rsid w:val="00BA1CEF"/>
    <w:rsid w:val="00BA71DE"/>
    <w:rsid w:val="00BB7350"/>
    <w:rsid w:val="00BC7AA3"/>
    <w:rsid w:val="00BF1398"/>
    <w:rsid w:val="00BF1441"/>
    <w:rsid w:val="00BF6520"/>
    <w:rsid w:val="00C2254D"/>
    <w:rsid w:val="00C25409"/>
    <w:rsid w:val="00C6597F"/>
    <w:rsid w:val="00CA4F7C"/>
    <w:rsid w:val="00CA5B05"/>
    <w:rsid w:val="00CD359E"/>
    <w:rsid w:val="00CF4CFE"/>
    <w:rsid w:val="00D0488D"/>
    <w:rsid w:val="00D3186B"/>
    <w:rsid w:val="00D34F0E"/>
    <w:rsid w:val="00D622F6"/>
    <w:rsid w:val="00DA2F46"/>
    <w:rsid w:val="00DA7EF8"/>
    <w:rsid w:val="00DE607E"/>
    <w:rsid w:val="00E15C73"/>
    <w:rsid w:val="00E60DC4"/>
    <w:rsid w:val="00EB6B28"/>
    <w:rsid w:val="00EF6524"/>
    <w:rsid w:val="00F37579"/>
    <w:rsid w:val="00F67760"/>
    <w:rsid w:val="00F84346"/>
    <w:rsid w:val="00FC6AAC"/>
    <w:rsid w:val="00FF73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359E"/>
    <w:pPr>
      <w:keepNext/>
      <w:jc w:val="center"/>
      <w:outlineLvl w:val="0"/>
    </w:pPr>
    <w:rPr>
      <w:rFonts w:ascii="Arial" w:hAnsi="Arial"/>
      <w:b/>
      <w:sz w:val="24"/>
    </w:rPr>
  </w:style>
  <w:style w:type="paragraph" w:styleId="Ttulo2">
    <w:name w:val="heading 2"/>
    <w:basedOn w:val="Normal"/>
    <w:next w:val="Normal"/>
    <w:link w:val="Ttulo2Char"/>
    <w:qFormat/>
    <w:rsid w:val="00CD359E"/>
    <w:pPr>
      <w:keepNext/>
      <w:outlineLvl w:val="1"/>
    </w:pPr>
    <w:rPr>
      <w:rFonts w:ascii="Arial" w:hAnsi="Arial"/>
      <w:sz w:val="24"/>
    </w:rPr>
  </w:style>
  <w:style w:type="paragraph" w:styleId="Ttulo4">
    <w:name w:val="heading 4"/>
    <w:basedOn w:val="Normal"/>
    <w:next w:val="Normal"/>
    <w:link w:val="Ttulo4Char"/>
    <w:qFormat/>
    <w:rsid w:val="00CD359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359E"/>
    <w:rPr>
      <w:rFonts w:ascii="Arial" w:eastAsia="Batang" w:hAnsi="Arial" w:cs="Times New Roman"/>
      <w:b/>
      <w:sz w:val="24"/>
      <w:szCs w:val="20"/>
      <w:lang w:eastAsia="pt-BR"/>
    </w:rPr>
  </w:style>
  <w:style w:type="character" w:customStyle="1" w:styleId="Ttulo2Char">
    <w:name w:val="Título 2 Char"/>
    <w:basedOn w:val="Fontepargpadro"/>
    <w:link w:val="Ttulo2"/>
    <w:rsid w:val="00CD359E"/>
    <w:rPr>
      <w:rFonts w:ascii="Arial" w:eastAsia="Batang" w:hAnsi="Arial" w:cs="Times New Roman"/>
      <w:sz w:val="24"/>
      <w:szCs w:val="20"/>
      <w:lang w:eastAsia="pt-BR"/>
    </w:rPr>
  </w:style>
  <w:style w:type="character" w:customStyle="1" w:styleId="Ttulo4Char">
    <w:name w:val="Título 4 Char"/>
    <w:basedOn w:val="Fontepargpadro"/>
    <w:link w:val="Ttulo4"/>
    <w:rsid w:val="00CD359E"/>
    <w:rPr>
      <w:rFonts w:ascii="Times New Roman" w:eastAsia="Batang" w:hAnsi="Times New Roman" w:cs="Times New Roman"/>
      <w:b/>
      <w:bCs/>
      <w:sz w:val="28"/>
      <w:szCs w:val="20"/>
      <w:lang w:val="en-US" w:eastAsia="pt-BR"/>
    </w:rPr>
  </w:style>
  <w:style w:type="paragraph" w:styleId="Cabealho">
    <w:name w:val="header"/>
    <w:basedOn w:val="Normal"/>
    <w:link w:val="CabealhoChar"/>
    <w:rsid w:val="00CD359E"/>
    <w:pPr>
      <w:tabs>
        <w:tab w:val="center" w:pos="4419"/>
        <w:tab w:val="right" w:pos="8838"/>
      </w:tabs>
    </w:pPr>
  </w:style>
  <w:style w:type="character" w:customStyle="1" w:styleId="CabealhoChar">
    <w:name w:val="Cabeçalho Char"/>
    <w:basedOn w:val="Fontepargpadro"/>
    <w:link w:val="Cabealho"/>
    <w:rsid w:val="00CD359E"/>
    <w:rPr>
      <w:rFonts w:ascii="Times New Roman" w:eastAsia="Batang" w:hAnsi="Times New Roman" w:cs="Times New Roman"/>
      <w:sz w:val="20"/>
      <w:szCs w:val="20"/>
      <w:lang w:eastAsia="pt-BR"/>
    </w:rPr>
  </w:style>
  <w:style w:type="paragraph" w:styleId="Rodap">
    <w:name w:val="footer"/>
    <w:basedOn w:val="Normal"/>
    <w:link w:val="RodapChar"/>
    <w:rsid w:val="00CD359E"/>
    <w:pPr>
      <w:tabs>
        <w:tab w:val="center" w:pos="4419"/>
        <w:tab w:val="right" w:pos="8838"/>
      </w:tabs>
    </w:pPr>
  </w:style>
  <w:style w:type="character" w:customStyle="1" w:styleId="RodapChar">
    <w:name w:val="Rodapé Char"/>
    <w:basedOn w:val="Fontepargpadro"/>
    <w:link w:val="Rodap"/>
    <w:rsid w:val="00CD359E"/>
    <w:rPr>
      <w:rFonts w:ascii="Times New Roman" w:eastAsia="Batang" w:hAnsi="Times New Roman" w:cs="Times New Roman"/>
      <w:sz w:val="20"/>
      <w:szCs w:val="20"/>
      <w:lang w:eastAsia="pt-BR"/>
    </w:rPr>
  </w:style>
  <w:style w:type="character" w:styleId="Nmerodepgina">
    <w:name w:val="page number"/>
    <w:basedOn w:val="Fontepargpadro"/>
    <w:rsid w:val="00CD359E"/>
  </w:style>
  <w:style w:type="paragraph" w:styleId="Corpodetexto2">
    <w:name w:val="Body Text 2"/>
    <w:basedOn w:val="Normal"/>
    <w:link w:val="Corpodetexto2Char"/>
    <w:rsid w:val="00CD35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359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D35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359E"/>
    <w:rPr>
      <w:rFonts w:ascii="Arial" w:eastAsia="Batang" w:hAnsi="Arial" w:cs="Arial"/>
      <w:lang w:val="pt-PT" w:eastAsia="pt-BR"/>
    </w:rPr>
  </w:style>
  <w:style w:type="table" w:styleId="Tabelacomgrade">
    <w:name w:val="Table Grid"/>
    <w:basedOn w:val="Tabelanormal"/>
    <w:rsid w:val="00CD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D359E"/>
    <w:pPr>
      <w:ind w:left="720"/>
      <w:contextualSpacing/>
    </w:pPr>
    <w:rPr>
      <w:rFonts w:eastAsia="Times New Roman"/>
      <w:sz w:val="28"/>
    </w:rPr>
  </w:style>
  <w:style w:type="paragraph" w:customStyle="1" w:styleId="WW-Saudao">
    <w:name w:val="WW-Saudação"/>
    <w:basedOn w:val="Normal"/>
    <w:rsid w:val="00CD359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D359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D359E"/>
    <w:pPr>
      <w:suppressAutoHyphens/>
    </w:pPr>
    <w:rPr>
      <w:rFonts w:ascii="Century Gothic" w:eastAsia="Times New Roman" w:hAnsi="Century Gothic"/>
      <w:b/>
      <w:sz w:val="22"/>
      <w:lang w:eastAsia="ar-SA"/>
    </w:rPr>
  </w:style>
  <w:style w:type="paragraph" w:styleId="SemEspaamento">
    <w:name w:val="No Spacing"/>
    <w:aliases w:val="1 - Títulos - Diário"/>
    <w:link w:val="SemEspaamentoChar"/>
    <w:uiPriority w:val="1"/>
    <w:qFormat/>
    <w:rsid w:val="00CD359E"/>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CD35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4827"/>
    <w:rPr>
      <w:rFonts w:ascii="Tahoma" w:hAnsi="Tahoma" w:cs="Tahoma"/>
      <w:sz w:val="16"/>
      <w:szCs w:val="16"/>
    </w:rPr>
  </w:style>
  <w:style w:type="character" w:customStyle="1" w:styleId="TextodebaloChar">
    <w:name w:val="Texto de balão Char"/>
    <w:basedOn w:val="Fontepargpadro"/>
    <w:link w:val="Textodebalo"/>
    <w:uiPriority w:val="99"/>
    <w:semiHidden/>
    <w:rsid w:val="00744827"/>
    <w:rPr>
      <w:rFonts w:ascii="Tahoma" w:eastAsia="Batang" w:hAnsi="Tahoma" w:cs="Tahoma"/>
      <w:sz w:val="16"/>
      <w:szCs w:val="16"/>
      <w:lang w:eastAsia="pt-BR"/>
    </w:rPr>
  </w:style>
  <w:style w:type="character" w:customStyle="1" w:styleId="SemEspaamentoChar">
    <w:name w:val="Sem Espaçamento Char"/>
    <w:aliases w:val="1 - Títulos - Diário Char"/>
    <w:basedOn w:val="Fontepargpadro"/>
    <w:link w:val="SemEspaamento"/>
    <w:uiPriority w:val="1"/>
    <w:rsid w:val="00CA5B05"/>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semiHidden/>
    <w:unhideWhenUsed/>
    <w:rsid w:val="00AE3031"/>
    <w:pPr>
      <w:spacing w:after="120"/>
      <w:ind w:left="283"/>
    </w:pPr>
    <w:rPr>
      <w:rFonts w:ascii="Ecofont_Spranq_eco_Sans" w:eastAsiaTheme="minorEastAsia" w:hAnsi="Ecofont_Spranq_eco_Sans" w:cs="Tahoma"/>
      <w:sz w:val="16"/>
      <w:szCs w:val="16"/>
    </w:rPr>
  </w:style>
  <w:style w:type="character" w:customStyle="1" w:styleId="Recuodecorpodetexto3Char">
    <w:name w:val="Recuo de corpo de texto 3 Char"/>
    <w:basedOn w:val="Fontepargpadro"/>
    <w:link w:val="Recuodecorpodetexto3"/>
    <w:semiHidden/>
    <w:rsid w:val="00AE3031"/>
    <w:rPr>
      <w:rFonts w:ascii="Ecofont_Spranq_eco_Sans" w:eastAsiaTheme="minorEastAsia" w:hAnsi="Ecofont_Spranq_eco_Sans"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359E"/>
    <w:pPr>
      <w:keepNext/>
      <w:jc w:val="center"/>
      <w:outlineLvl w:val="0"/>
    </w:pPr>
    <w:rPr>
      <w:rFonts w:ascii="Arial" w:hAnsi="Arial"/>
      <w:b/>
      <w:sz w:val="24"/>
    </w:rPr>
  </w:style>
  <w:style w:type="paragraph" w:styleId="Ttulo2">
    <w:name w:val="heading 2"/>
    <w:basedOn w:val="Normal"/>
    <w:next w:val="Normal"/>
    <w:link w:val="Ttulo2Char"/>
    <w:qFormat/>
    <w:rsid w:val="00CD359E"/>
    <w:pPr>
      <w:keepNext/>
      <w:outlineLvl w:val="1"/>
    </w:pPr>
    <w:rPr>
      <w:rFonts w:ascii="Arial" w:hAnsi="Arial"/>
      <w:sz w:val="24"/>
    </w:rPr>
  </w:style>
  <w:style w:type="paragraph" w:styleId="Ttulo4">
    <w:name w:val="heading 4"/>
    <w:basedOn w:val="Normal"/>
    <w:next w:val="Normal"/>
    <w:link w:val="Ttulo4Char"/>
    <w:qFormat/>
    <w:rsid w:val="00CD359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359E"/>
    <w:rPr>
      <w:rFonts w:ascii="Arial" w:eastAsia="Batang" w:hAnsi="Arial" w:cs="Times New Roman"/>
      <w:b/>
      <w:sz w:val="24"/>
      <w:szCs w:val="20"/>
      <w:lang w:eastAsia="pt-BR"/>
    </w:rPr>
  </w:style>
  <w:style w:type="character" w:customStyle="1" w:styleId="Ttulo2Char">
    <w:name w:val="Título 2 Char"/>
    <w:basedOn w:val="Fontepargpadro"/>
    <w:link w:val="Ttulo2"/>
    <w:rsid w:val="00CD359E"/>
    <w:rPr>
      <w:rFonts w:ascii="Arial" w:eastAsia="Batang" w:hAnsi="Arial" w:cs="Times New Roman"/>
      <w:sz w:val="24"/>
      <w:szCs w:val="20"/>
      <w:lang w:eastAsia="pt-BR"/>
    </w:rPr>
  </w:style>
  <w:style w:type="character" w:customStyle="1" w:styleId="Ttulo4Char">
    <w:name w:val="Título 4 Char"/>
    <w:basedOn w:val="Fontepargpadro"/>
    <w:link w:val="Ttulo4"/>
    <w:rsid w:val="00CD359E"/>
    <w:rPr>
      <w:rFonts w:ascii="Times New Roman" w:eastAsia="Batang" w:hAnsi="Times New Roman" w:cs="Times New Roman"/>
      <w:b/>
      <w:bCs/>
      <w:sz w:val="28"/>
      <w:szCs w:val="20"/>
      <w:lang w:val="en-US" w:eastAsia="pt-BR"/>
    </w:rPr>
  </w:style>
  <w:style w:type="paragraph" w:styleId="Cabealho">
    <w:name w:val="header"/>
    <w:basedOn w:val="Normal"/>
    <w:link w:val="CabealhoChar"/>
    <w:rsid w:val="00CD359E"/>
    <w:pPr>
      <w:tabs>
        <w:tab w:val="center" w:pos="4419"/>
        <w:tab w:val="right" w:pos="8838"/>
      </w:tabs>
    </w:pPr>
  </w:style>
  <w:style w:type="character" w:customStyle="1" w:styleId="CabealhoChar">
    <w:name w:val="Cabeçalho Char"/>
    <w:basedOn w:val="Fontepargpadro"/>
    <w:link w:val="Cabealho"/>
    <w:rsid w:val="00CD359E"/>
    <w:rPr>
      <w:rFonts w:ascii="Times New Roman" w:eastAsia="Batang" w:hAnsi="Times New Roman" w:cs="Times New Roman"/>
      <w:sz w:val="20"/>
      <w:szCs w:val="20"/>
      <w:lang w:eastAsia="pt-BR"/>
    </w:rPr>
  </w:style>
  <w:style w:type="paragraph" w:styleId="Rodap">
    <w:name w:val="footer"/>
    <w:basedOn w:val="Normal"/>
    <w:link w:val="RodapChar"/>
    <w:rsid w:val="00CD359E"/>
    <w:pPr>
      <w:tabs>
        <w:tab w:val="center" w:pos="4419"/>
        <w:tab w:val="right" w:pos="8838"/>
      </w:tabs>
    </w:pPr>
  </w:style>
  <w:style w:type="character" w:customStyle="1" w:styleId="RodapChar">
    <w:name w:val="Rodapé Char"/>
    <w:basedOn w:val="Fontepargpadro"/>
    <w:link w:val="Rodap"/>
    <w:rsid w:val="00CD359E"/>
    <w:rPr>
      <w:rFonts w:ascii="Times New Roman" w:eastAsia="Batang" w:hAnsi="Times New Roman" w:cs="Times New Roman"/>
      <w:sz w:val="20"/>
      <w:szCs w:val="20"/>
      <w:lang w:eastAsia="pt-BR"/>
    </w:rPr>
  </w:style>
  <w:style w:type="character" w:styleId="Nmerodepgina">
    <w:name w:val="page number"/>
    <w:basedOn w:val="Fontepargpadro"/>
    <w:rsid w:val="00CD359E"/>
  </w:style>
  <w:style w:type="paragraph" w:styleId="Corpodetexto2">
    <w:name w:val="Body Text 2"/>
    <w:basedOn w:val="Normal"/>
    <w:link w:val="Corpodetexto2Char"/>
    <w:rsid w:val="00CD35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359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D35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359E"/>
    <w:rPr>
      <w:rFonts w:ascii="Arial" w:eastAsia="Batang" w:hAnsi="Arial" w:cs="Arial"/>
      <w:lang w:val="pt-PT" w:eastAsia="pt-BR"/>
    </w:rPr>
  </w:style>
  <w:style w:type="table" w:styleId="Tabelacomgrade">
    <w:name w:val="Table Grid"/>
    <w:basedOn w:val="Tabelanormal"/>
    <w:rsid w:val="00CD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D359E"/>
    <w:pPr>
      <w:ind w:left="720"/>
      <w:contextualSpacing/>
    </w:pPr>
    <w:rPr>
      <w:rFonts w:eastAsia="Times New Roman"/>
      <w:sz w:val="28"/>
    </w:rPr>
  </w:style>
  <w:style w:type="paragraph" w:customStyle="1" w:styleId="WW-Saudao">
    <w:name w:val="WW-Saudação"/>
    <w:basedOn w:val="Normal"/>
    <w:rsid w:val="00CD359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D359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D359E"/>
    <w:pPr>
      <w:suppressAutoHyphens/>
    </w:pPr>
    <w:rPr>
      <w:rFonts w:ascii="Century Gothic" w:eastAsia="Times New Roman" w:hAnsi="Century Gothic"/>
      <w:b/>
      <w:sz w:val="22"/>
      <w:lang w:eastAsia="ar-SA"/>
    </w:rPr>
  </w:style>
  <w:style w:type="paragraph" w:styleId="SemEspaamento">
    <w:name w:val="No Spacing"/>
    <w:aliases w:val="1 - Títulos - Diário"/>
    <w:link w:val="SemEspaamentoChar"/>
    <w:uiPriority w:val="1"/>
    <w:qFormat/>
    <w:rsid w:val="00CD359E"/>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CD35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4827"/>
    <w:rPr>
      <w:rFonts w:ascii="Tahoma" w:hAnsi="Tahoma" w:cs="Tahoma"/>
      <w:sz w:val="16"/>
      <w:szCs w:val="16"/>
    </w:rPr>
  </w:style>
  <w:style w:type="character" w:customStyle="1" w:styleId="TextodebaloChar">
    <w:name w:val="Texto de balão Char"/>
    <w:basedOn w:val="Fontepargpadro"/>
    <w:link w:val="Textodebalo"/>
    <w:uiPriority w:val="99"/>
    <w:semiHidden/>
    <w:rsid w:val="00744827"/>
    <w:rPr>
      <w:rFonts w:ascii="Tahoma" w:eastAsia="Batang" w:hAnsi="Tahoma" w:cs="Tahoma"/>
      <w:sz w:val="16"/>
      <w:szCs w:val="16"/>
      <w:lang w:eastAsia="pt-BR"/>
    </w:rPr>
  </w:style>
  <w:style w:type="character" w:customStyle="1" w:styleId="SemEspaamentoChar">
    <w:name w:val="Sem Espaçamento Char"/>
    <w:aliases w:val="1 - Títulos - Diário Char"/>
    <w:basedOn w:val="Fontepargpadro"/>
    <w:link w:val="SemEspaamento"/>
    <w:uiPriority w:val="1"/>
    <w:rsid w:val="00CA5B05"/>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semiHidden/>
    <w:unhideWhenUsed/>
    <w:rsid w:val="00AE3031"/>
    <w:pPr>
      <w:spacing w:after="120"/>
      <w:ind w:left="283"/>
    </w:pPr>
    <w:rPr>
      <w:rFonts w:ascii="Ecofont_Spranq_eco_Sans" w:eastAsiaTheme="minorEastAsia" w:hAnsi="Ecofont_Spranq_eco_Sans" w:cs="Tahoma"/>
      <w:sz w:val="16"/>
      <w:szCs w:val="16"/>
    </w:rPr>
  </w:style>
  <w:style w:type="character" w:customStyle="1" w:styleId="Recuodecorpodetexto3Char">
    <w:name w:val="Recuo de corpo de texto 3 Char"/>
    <w:basedOn w:val="Fontepargpadro"/>
    <w:link w:val="Recuodecorpodetexto3"/>
    <w:semiHidden/>
    <w:rsid w:val="00AE3031"/>
    <w:rPr>
      <w:rFonts w:ascii="Ecofont_Spranq_eco_Sans" w:eastAsiaTheme="minorEastAsia" w:hAnsi="Ecofont_Spranq_eco_Sans"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A3025-4C93-41D8-B248-6C1471E4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9</Pages>
  <Words>3351</Words>
  <Characters>18099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83</cp:revision>
  <cp:lastPrinted>2021-09-24T15:35:00Z</cp:lastPrinted>
  <dcterms:created xsi:type="dcterms:W3CDTF">2020-01-22T12:56:00Z</dcterms:created>
  <dcterms:modified xsi:type="dcterms:W3CDTF">2021-10-13T19:03:00Z</dcterms:modified>
</cp:coreProperties>
</file>