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DC" w:rsidRPr="0040076F" w:rsidRDefault="00C07BDC" w:rsidP="001F3887">
      <w:pPr>
        <w:ind w:left="3969"/>
        <w:jc w:val="both"/>
        <w:rPr>
          <w:rFonts w:ascii="Arial" w:hAnsi="Arial" w:cs="Arial"/>
          <w:i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XXIX EXPOSIÇÃO AGROPECUÁRIA E TORNEIO LEITEIRO DE DESTERRO DO MELO A SER REALIZADA NOS DIAS 14 A 18 DE AGOSTO DE 2019,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QUE ENTRE SI CELEBRAM</w:t>
      </w:r>
      <w:r w:rsidR="00CA315A">
        <w:rPr>
          <w:rFonts w:ascii="Arial" w:hAnsi="Arial" w:cs="Arial"/>
          <w:b/>
          <w:i/>
          <w:sz w:val="22"/>
          <w:szCs w:val="22"/>
        </w:rPr>
        <w:t xml:space="preserve"> </w:t>
      </w:r>
      <w:r w:rsidR="003E2BFB" w:rsidRPr="008354F3">
        <w:rPr>
          <w:rFonts w:ascii="Arial" w:hAnsi="Arial" w:cs="Arial"/>
          <w:b/>
          <w:i/>
          <w:sz w:val="22"/>
          <w:szCs w:val="22"/>
          <w:u w:val="single"/>
        </w:rPr>
        <w:t>LOURENÇO LEMES FILHO</w:t>
      </w:r>
      <w:r w:rsidRPr="00CA315A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 w:rsidRPr="00CA315A">
        <w:rPr>
          <w:rFonts w:ascii="Arial" w:hAnsi="Arial" w:cs="Arial"/>
          <w:b/>
          <w:i/>
          <w:sz w:val="22"/>
          <w:szCs w:val="22"/>
        </w:rPr>
        <w:t>E A PREFEITURA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MUNICIPAL DE DESTERRO DO MELO ESTADO DE MINAS GERAIS.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03117E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03117E">
        <w:rPr>
          <w:rFonts w:ascii="Arial" w:hAnsi="Arial" w:cs="Arial"/>
          <w:sz w:val="22"/>
          <w:szCs w:val="22"/>
        </w:rPr>
        <w:t xml:space="preserve">CONTRATO Nº - </w:t>
      </w:r>
      <w:r w:rsidR="0003117E" w:rsidRPr="0003117E">
        <w:rPr>
          <w:rFonts w:ascii="Arial" w:hAnsi="Arial" w:cs="Arial"/>
          <w:sz w:val="22"/>
          <w:szCs w:val="22"/>
        </w:rPr>
        <w:t>10</w:t>
      </w:r>
      <w:r w:rsidR="003E2BFB">
        <w:rPr>
          <w:rFonts w:ascii="Arial" w:hAnsi="Arial" w:cs="Arial"/>
          <w:sz w:val="22"/>
          <w:szCs w:val="22"/>
        </w:rPr>
        <w:t>3</w:t>
      </w:r>
      <w:r w:rsidRPr="0003117E">
        <w:rPr>
          <w:rFonts w:ascii="Arial" w:hAnsi="Arial" w:cs="Arial"/>
          <w:sz w:val="22"/>
          <w:szCs w:val="22"/>
        </w:rPr>
        <w:t>/2019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</w:t>
      </w:r>
      <w:r w:rsidR="003B38EB" w:rsidRPr="008354F3">
        <w:rPr>
          <w:rFonts w:ascii="Arial" w:hAnsi="Arial" w:cs="Arial"/>
          <w:b/>
          <w:sz w:val="22"/>
          <w:szCs w:val="22"/>
        </w:rPr>
        <w:t>LOURENÇO LEME</w:t>
      </w:r>
      <w:r w:rsidR="0052795B" w:rsidRPr="008354F3">
        <w:rPr>
          <w:rFonts w:ascii="Arial" w:hAnsi="Arial" w:cs="Arial"/>
          <w:b/>
          <w:sz w:val="22"/>
          <w:szCs w:val="22"/>
        </w:rPr>
        <w:t>S</w:t>
      </w:r>
      <w:r w:rsidR="003B38EB" w:rsidRPr="008354F3">
        <w:rPr>
          <w:rFonts w:ascii="Arial" w:hAnsi="Arial" w:cs="Arial"/>
          <w:b/>
          <w:sz w:val="22"/>
          <w:szCs w:val="22"/>
        </w:rPr>
        <w:t xml:space="preserve"> FILHO</w:t>
      </w:r>
      <w:r w:rsidR="003B38EB" w:rsidRPr="003B38EB">
        <w:rPr>
          <w:rFonts w:ascii="Arial" w:hAnsi="Arial" w:cs="Arial"/>
          <w:sz w:val="22"/>
          <w:szCs w:val="22"/>
        </w:rPr>
        <w:t xml:space="preserve">, portador do RG MG 3736432 e do CPF: 000.239.757-92, residente e domiciliado na Rua </w:t>
      </w:r>
      <w:proofErr w:type="spellStart"/>
      <w:r w:rsidR="003B38EB" w:rsidRPr="003B38EB">
        <w:rPr>
          <w:rFonts w:ascii="Arial" w:hAnsi="Arial" w:cs="Arial"/>
          <w:sz w:val="22"/>
          <w:szCs w:val="22"/>
        </w:rPr>
        <w:t>Boanergers</w:t>
      </w:r>
      <w:proofErr w:type="spellEnd"/>
      <w:r w:rsidR="003B38EB" w:rsidRPr="003B38EB">
        <w:rPr>
          <w:rFonts w:ascii="Arial" w:hAnsi="Arial" w:cs="Arial"/>
          <w:sz w:val="22"/>
          <w:szCs w:val="22"/>
        </w:rPr>
        <w:t xml:space="preserve"> Alves de Paula, nº 250, Pinheiro Grosso, Barbacena, Minas Gerais, CEP: 36.207-500</w:t>
      </w:r>
      <w:r w:rsidR="000B5E62" w:rsidRPr="000B5E62">
        <w:rPr>
          <w:rFonts w:ascii="Arial" w:hAnsi="Arial" w:cs="Arial"/>
          <w:sz w:val="22"/>
          <w:szCs w:val="22"/>
        </w:rPr>
        <w:t>,</w:t>
      </w:r>
      <w:proofErr w:type="gramStart"/>
      <w:r w:rsidRPr="0040076F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denominado </w:t>
      </w:r>
      <w:r w:rsidRPr="0040076F">
        <w:rPr>
          <w:rFonts w:ascii="Arial" w:hAnsi="Arial" w:cs="Arial"/>
          <w:b/>
          <w:sz w:val="22"/>
          <w:szCs w:val="22"/>
        </w:rPr>
        <w:t>cessionário,</w:t>
      </w:r>
      <w:r w:rsidRPr="0040076F">
        <w:rPr>
          <w:rFonts w:ascii="Arial" w:hAnsi="Arial" w:cs="Arial"/>
          <w:sz w:val="22"/>
          <w:szCs w:val="22"/>
        </w:rPr>
        <w:t xml:space="preserve"> de conformidade com a Licitação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40076F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003/2019 - Processo n</w:t>
      </w:r>
      <w:r w:rsidRPr="0040076F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056/2019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40076F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40076F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C07BDC" w:rsidRPr="0040076F" w:rsidRDefault="00C07BDC" w:rsidP="001F3887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40076F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2019.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40076F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40076F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C07BDC" w:rsidRPr="003A0ADF" w:rsidRDefault="00C07BDC" w:rsidP="001F3887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valor para o presente contrato 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é de R$ </w:t>
      </w:r>
      <w:r w:rsidR="002D32C4">
        <w:rPr>
          <w:rFonts w:ascii="Arial" w:hAnsi="Arial" w:cs="Arial"/>
          <w:sz w:val="22"/>
          <w:szCs w:val="22"/>
          <w:lang w:val="pt-PT"/>
        </w:rPr>
        <w:t>1</w:t>
      </w:r>
      <w:r w:rsidR="007C6E14">
        <w:rPr>
          <w:rFonts w:ascii="Arial" w:hAnsi="Arial" w:cs="Arial"/>
          <w:sz w:val="22"/>
          <w:szCs w:val="22"/>
          <w:lang w:val="pt-PT"/>
        </w:rPr>
        <w:t>.</w:t>
      </w:r>
      <w:r w:rsidR="002D32C4">
        <w:rPr>
          <w:rFonts w:ascii="Arial" w:hAnsi="Arial" w:cs="Arial"/>
          <w:sz w:val="22"/>
          <w:szCs w:val="22"/>
          <w:lang w:val="pt-PT"/>
        </w:rPr>
        <w:t>75</w:t>
      </w:r>
      <w:r w:rsidR="00E22EB1" w:rsidRPr="003A0ADF">
        <w:rPr>
          <w:rFonts w:ascii="Arial" w:hAnsi="Arial" w:cs="Arial"/>
          <w:sz w:val="22"/>
          <w:szCs w:val="22"/>
          <w:lang w:val="pt-PT"/>
        </w:rPr>
        <w:t>0,00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 (</w:t>
      </w:r>
      <w:r w:rsidR="00E22EB1" w:rsidRPr="003A0ADF">
        <w:rPr>
          <w:rFonts w:ascii="Arial" w:hAnsi="Arial" w:cs="Arial"/>
          <w:sz w:val="22"/>
          <w:szCs w:val="22"/>
          <w:lang w:val="pt-PT"/>
        </w:rPr>
        <w:t xml:space="preserve">mil </w:t>
      </w:r>
      <w:r w:rsidR="002D32C4">
        <w:rPr>
          <w:rFonts w:ascii="Arial" w:hAnsi="Arial" w:cs="Arial"/>
          <w:sz w:val="22"/>
          <w:szCs w:val="22"/>
          <w:lang w:val="pt-PT"/>
        </w:rPr>
        <w:t>setecentos e cinquenta</w:t>
      </w:r>
      <w:r w:rsidR="007C6E14">
        <w:rPr>
          <w:rFonts w:ascii="Arial" w:hAnsi="Arial" w:cs="Arial"/>
          <w:sz w:val="22"/>
          <w:szCs w:val="22"/>
          <w:lang w:val="pt-PT"/>
        </w:rPr>
        <w:t xml:space="preserve"> </w:t>
      </w:r>
      <w:r w:rsidR="00E22EB1" w:rsidRPr="003A0ADF">
        <w:rPr>
          <w:rFonts w:ascii="Arial" w:hAnsi="Arial" w:cs="Arial"/>
          <w:sz w:val="22"/>
          <w:szCs w:val="22"/>
          <w:lang w:val="pt-PT"/>
        </w:rPr>
        <w:t>reais</w:t>
      </w:r>
      <w:r w:rsidRPr="003A0ADF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3A0ADF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3A0ADF">
        <w:rPr>
          <w:rFonts w:ascii="Arial" w:hAnsi="Arial" w:cs="Arial"/>
          <w:sz w:val="22"/>
          <w:szCs w:val="22"/>
          <w:lang w:val="pt-PT"/>
        </w:rPr>
        <w:t xml:space="preserve"> Praça de Alimentação, nos termos da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 oferta proposta do CESSIONÁRIO,</w:t>
      </w:r>
      <w:r w:rsidR="00133098" w:rsidRPr="003A0ADF">
        <w:rPr>
          <w:rFonts w:ascii="Arial" w:hAnsi="Arial" w:cs="Arial"/>
          <w:sz w:val="22"/>
          <w:szCs w:val="22"/>
          <w:lang w:val="pt-PT"/>
        </w:rPr>
        <w:t xml:space="preserve"> </w:t>
      </w:r>
      <w:r w:rsidR="001B4FD9" w:rsidRPr="003A0ADF">
        <w:rPr>
          <w:rFonts w:ascii="Arial" w:hAnsi="Arial" w:cs="Arial"/>
          <w:sz w:val="22"/>
          <w:szCs w:val="22"/>
          <w:lang w:val="pt-PT"/>
        </w:rPr>
        <w:t xml:space="preserve">referente ao </w:t>
      </w:r>
      <w:bookmarkStart w:id="0" w:name="_GoBack"/>
      <w:r w:rsidR="00133098" w:rsidRPr="008354F3">
        <w:rPr>
          <w:rFonts w:ascii="Arial" w:hAnsi="Arial" w:cs="Arial"/>
          <w:b/>
          <w:sz w:val="22"/>
          <w:szCs w:val="22"/>
          <w:lang w:val="pt-PT"/>
        </w:rPr>
        <w:t>LOTE</w:t>
      </w:r>
      <w:r w:rsidR="0093393E" w:rsidRPr="008354F3">
        <w:rPr>
          <w:rFonts w:ascii="Arial" w:hAnsi="Arial" w:cs="Arial"/>
          <w:b/>
          <w:sz w:val="22"/>
          <w:szCs w:val="22"/>
          <w:lang w:val="pt-PT"/>
        </w:rPr>
        <w:t>/BARRACA</w:t>
      </w:r>
      <w:r w:rsidR="00133098" w:rsidRPr="008354F3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11359C" w:rsidRPr="008354F3">
        <w:rPr>
          <w:rFonts w:ascii="Arial" w:hAnsi="Arial" w:cs="Arial"/>
          <w:b/>
          <w:sz w:val="22"/>
          <w:szCs w:val="22"/>
          <w:lang w:val="pt-PT"/>
        </w:rPr>
        <w:t>21</w:t>
      </w:r>
      <w:bookmarkEnd w:id="0"/>
      <w:r w:rsidR="001B4FD9" w:rsidRPr="003A0ADF">
        <w:rPr>
          <w:rFonts w:ascii="Arial" w:hAnsi="Arial" w:cs="Arial"/>
          <w:sz w:val="22"/>
          <w:szCs w:val="22"/>
          <w:lang w:val="pt-PT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40076F">
        <w:rPr>
          <w:rFonts w:ascii="Arial" w:hAnsi="Arial" w:cs="Arial"/>
          <w:b/>
          <w:sz w:val="22"/>
          <w:szCs w:val="22"/>
          <w:lang w:val="pt-PT"/>
        </w:rPr>
        <w:t>Leilão nº 003/2019,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que dá origem ao presente instrumento, citados nas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40076F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40076F">
        <w:rPr>
          <w:rFonts w:ascii="Arial" w:hAnsi="Arial" w:cs="Arial"/>
          <w:sz w:val="22"/>
          <w:szCs w:val="22"/>
          <w:lang w:val="pt-PT"/>
        </w:rPr>
        <w:t>- A liberação dos locais arrematados ocorrerá a partir do dia 13 de AGOSTO de 2019 e a devolução impreterivelmente até dia 19 de AGOSTO de 2019 até às 17h.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1</w:t>
      </w:r>
      <w:r w:rsidRPr="0040076F">
        <w:rPr>
          <w:rFonts w:ascii="Arial" w:hAnsi="Arial" w:cs="Arial"/>
          <w:sz w:val="22"/>
          <w:szCs w:val="22"/>
        </w:rPr>
        <w:t>. O</w:t>
      </w:r>
      <w:r w:rsidRPr="0040076F">
        <w:rPr>
          <w:rFonts w:ascii="Arial" w:hAnsi="Arial" w:cs="Arial"/>
          <w:spacing w:val="1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1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pacing w:val="-2"/>
          <w:sz w:val="22"/>
          <w:szCs w:val="22"/>
        </w:rPr>
        <w:t>v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1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r</w:t>
      </w:r>
      <w:r w:rsidRPr="0040076F">
        <w:rPr>
          <w:rFonts w:ascii="Arial" w:hAnsi="Arial" w:cs="Arial"/>
          <w:spacing w:val="9"/>
          <w:sz w:val="22"/>
          <w:szCs w:val="22"/>
        </w:rPr>
        <w:t xml:space="preserve"> 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40076F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40076F">
        <w:rPr>
          <w:rFonts w:ascii="Arial" w:hAnsi="Arial" w:cs="Arial"/>
          <w:b/>
          <w:sz w:val="22"/>
          <w:szCs w:val="22"/>
          <w:u w:val="single"/>
        </w:rPr>
        <w:t>o</w:t>
      </w:r>
      <w:r w:rsidRPr="0040076F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u w:val="single"/>
        </w:rPr>
        <w:t>à</w:t>
      </w:r>
      <w:r w:rsidRPr="0040076F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40076F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40076F">
        <w:rPr>
          <w:rFonts w:ascii="Arial" w:hAnsi="Arial" w:cs="Arial"/>
          <w:b/>
          <w:sz w:val="22"/>
          <w:szCs w:val="22"/>
          <w:u w:val="single"/>
        </w:rPr>
        <w:t>is</w:t>
      </w:r>
      <w:r w:rsidRPr="0040076F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pacing w:val="1"/>
          <w:sz w:val="22"/>
          <w:szCs w:val="22"/>
        </w:rPr>
        <w:t>2</w:t>
      </w:r>
      <w:r w:rsidRPr="0040076F">
        <w:rPr>
          <w:rFonts w:ascii="Arial" w:hAnsi="Arial" w:cs="Arial"/>
          <w:sz w:val="22"/>
          <w:szCs w:val="22"/>
        </w:rPr>
        <w:t>.</w:t>
      </w: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spacing w:val="1"/>
          <w:sz w:val="22"/>
          <w:szCs w:val="22"/>
        </w:rPr>
        <w:t>Apó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7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rr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ata</w:t>
      </w:r>
      <w:r w:rsidRPr="0040076F">
        <w:rPr>
          <w:rFonts w:ascii="Arial" w:hAnsi="Arial" w:cs="Arial"/>
          <w:sz w:val="22"/>
          <w:szCs w:val="22"/>
        </w:rPr>
        <w:t>ç</w:t>
      </w:r>
      <w:r w:rsidRPr="0040076F">
        <w:rPr>
          <w:rFonts w:ascii="Arial" w:hAnsi="Arial" w:cs="Arial"/>
          <w:spacing w:val="1"/>
          <w:sz w:val="22"/>
          <w:szCs w:val="22"/>
        </w:rPr>
        <w:t>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6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on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u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pacing w:val="1"/>
          <w:sz w:val="22"/>
          <w:szCs w:val="22"/>
        </w:rPr>
        <w:t>ad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nã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á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de</w:t>
      </w:r>
      <w:r w:rsidRPr="0040076F">
        <w:rPr>
          <w:rFonts w:ascii="Arial" w:hAnsi="Arial" w:cs="Arial"/>
          <w:sz w:val="22"/>
          <w:szCs w:val="22"/>
        </w:rPr>
        <w:t>sis</w:t>
      </w:r>
      <w:r w:rsidRPr="0040076F">
        <w:rPr>
          <w:rFonts w:ascii="Arial" w:hAnsi="Arial" w:cs="Arial"/>
          <w:spacing w:val="1"/>
          <w:sz w:val="22"/>
          <w:szCs w:val="22"/>
        </w:rPr>
        <w:t>tên</w:t>
      </w:r>
      <w:r w:rsidRPr="0040076F">
        <w:rPr>
          <w:rFonts w:ascii="Arial" w:hAnsi="Arial" w:cs="Arial"/>
          <w:sz w:val="22"/>
          <w:szCs w:val="22"/>
        </w:rPr>
        <w:t>cia</w:t>
      </w:r>
      <w:r w:rsidRPr="0040076F">
        <w:rPr>
          <w:rFonts w:ascii="Arial" w:hAnsi="Arial" w:cs="Arial"/>
          <w:spacing w:val="3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ci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u</w:t>
      </w:r>
      <w:r w:rsidRPr="0040076F">
        <w:rPr>
          <w:rFonts w:ascii="Arial" w:hAnsi="Arial" w:cs="Arial"/>
          <w:spacing w:val="35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tota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3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mesma</w:t>
      </w:r>
      <w:r w:rsidRPr="0040076F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40076F">
        <w:rPr>
          <w:rFonts w:ascii="Arial" w:hAnsi="Arial" w:cs="Arial"/>
          <w:w w:val="99"/>
          <w:sz w:val="22"/>
          <w:szCs w:val="22"/>
        </w:rPr>
        <w:t>s</w:t>
      </w:r>
      <w:r w:rsidRPr="0040076F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40076F">
        <w:rPr>
          <w:rFonts w:ascii="Arial" w:hAnsi="Arial" w:cs="Arial"/>
          <w:w w:val="99"/>
          <w:sz w:val="22"/>
          <w:szCs w:val="22"/>
        </w:rPr>
        <w:t>b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</w:t>
      </w:r>
      <w:r w:rsidRPr="0040076F">
        <w:rPr>
          <w:rFonts w:ascii="Arial" w:hAnsi="Arial" w:cs="Arial"/>
          <w:sz w:val="22"/>
          <w:szCs w:val="22"/>
        </w:rPr>
        <w:t>a</w:t>
      </w:r>
      <w:proofErr w:type="gramEnd"/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44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3"/>
          <w:sz w:val="22"/>
          <w:szCs w:val="22"/>
        </w:rPr>
        <w:t>f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1"/>
          <w:sz w:val="22"/>
          <w:szCs w:val="22"/>
        </w:rPr>
        <w:t>n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ir</w:t>
      </w:r>
      <w:r w:rsidRPr="0040076F">
        <w:rPr>
          <w:rFonts w:ascii="Arial" w:hAnsi="Arial" w:cs="Arial"/>
          <w:spacing w:val="40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33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d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ód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4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Pena</w:t>
      </w:r>
      <w:r w:rsidRPr="0040076F">
        <w:rPr>
          <w:rFonts w:ascii="Arial" w:hAnsi="Arial" w:cs="Arial"/>
          <w:sz w:val="22"/>
          <w:szCs w:val="22"/>
        </w:rPr>
        <w:t>l</w:t>
      </w:r>
      <w:r w:rsidRPr="0040076F">
        <w:rPr>
          <w:rFonts w:ascii="Arial" w:hAnsi="Arial" w:cs="Arial"/>
          <w:spacing w:val="41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z w:val="22"/>
          <w:szCs w:val="22"/>
        </w:rPr>
        <w:t>sil</w:t>
      </w:r>
      <w:r w:rsidRPr="0040076F">
        <w:rPr>
          <w:rFonts w:ascii="Arial" w:hAnsi="Arial" w:cs="Arial"/>
          <w:spacing w:val="1"/>
          <w:sz w:val="22"/>
          <w:szCs w:val="22"/>
        </w:rPr>
        <w:t>e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pacing w:val="43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be</w:t>
      </w:r>
      <w:r w:rsidRPr="0040076F">
        <w:rPr>
          <w:rFonts w:ascii="Arial" w:hAnsi="Arial" w:cs="Arial"/>
          <w:sz w:val="22"/>
          <w:szCs w:val="22"/>
        </w:rPr>
        <w:t>m</w:t>
      </w:r>
      <w:r w:rsidRPr="0040076F">
        <w:rPr>
          <w:rFonts w:ascii="Arial" w:hAnsi="Arial" w:cs="Arial"/>
          <w:spacing w:val="-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c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>m</w:t>
      </w:r>
      <w:r w:rsidRPr="0040076F">
        <w:rPr>
          <w:rFonts w:ascii="Arial" w:hAnsi="Arial" w:cs="Arial"/>
          <w:sz w:val="22"/>
          <w:szCs w:val="22"/>
        </w:rPr>
        <w:t>o</w:t>
      </w:r>
      <w:r w:rsidRPr="0040076F">
        <w:rPr>
          <w:rFonts w:ascii="Arial" w:hAnsi="Arial" w:cs="Arial"/>
          <w:spacing w:val="2"/>
          <w:sz w:val="22"/>
          <w:szCs w:val="22"/>
        </w:rPr>
        <w:t xml:space="preserve"> 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A</w:t>
      </w:r>
      <w:r w:rsidRPr="0040076F">
        <w:rPr>
          <w:rFonts w:ascii="Arial" w:hAnsi="Arial" w:cs="Arial"/>
          <w:spacing w:val="-1"/>
          <w:sz w:val="22"/>
          <w:szCs w:val="22"/>
        </w:rPr>
        <w:t>r</w:t>
      </w:r>
      <w:r w:rsidRPr="0040076F">
        <w:rPr>
          <w:rFonts w:ascii="Arial" w:hAnsi="Arial" w:cs="Arial"/>
          <w:spacing w:val="1"/>
          <w:sz w:val="22"/>
          <w:szCs w:val="22"/>
        </w:rPr>
        <w:t>t</w:t>
      </w:r>
      <w:r w:rsidRPr="0040076F">
        <w:rPr>
          <w:rFonts w:ascii="Arial" w:hAnsi="Arial" w:cs="Arial"/>
          <w:sz w:val="22"/>
          <w:szCs w:val="22"/>
        </w:rPr>
        <w:t>i</w:t>
      </w:r>
      <w:r w:rsidRPr="0040076F">
        <w:rPr>
          <w:rFonts w:ascii="Arial" w:hAnsi="Arial" w:cs="Arial"/>
          <w:spacing w:val="-1"/>
          <w:sz w:val="22"/>
          <w:szCs w:val="22"/>
        </w:rPr>
        <w:t>g</w:t>
      </w:r>
      <w:r w:rsidRPr="0040076F">
        <w:rPr>
          <w:rFonts w:ascii="Arial" w:hAnsi="Arial" w:cs="Arial"/>
          <w:spacing w:val="1"/>
          <w:sz w:val="22"/>
          <w:szCs w:val="22"/>
        </w:rPr>
        <w:t>o</w:t>
      </w:r>
      <w:r w:rsidRPr="0040076F">
        <w:rPr>
          <w:rFonts w:ascii="Arial" w:hAnsi="Arial" w:cs="Arial"/>
          <w:sz w:val="22"/>
          <w:szCs w:val="22"/>
        </w:rPr>
        <w:t xml:space="preserve">s </w:t>
      </w:r>
      <w:r w:rsidRPr="0040076F">
        <w:rPr>
          <w:rFonts w:ascii="Arial" w:hAnsi="Arial" w:cs="Arial"/>
          <w:spacing w:val="1"/>
          <w:sz w:val="22"/>
          <w:szCs w:val="22"/>
        </w:rPr>
        <w:t>9</w:t>
      </w:r>
      <w:r w:rsidRPr="0040076F">
        <w:rPr>
          <w:rFonts w:ascii="Arial" w:hAnsi="Arial" w:cs="Arial"/>
          <w:sz w:val="22"/>
          <w:szCs w:val="22"/>
        </w:rPr>
        <w:t>3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e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9</w:t>
      </w:r>
      <w:r w:rsidRPr="0040076F">
        <w:rPr>
          <w:rFonts w:ascii="Arial" w:hAnsi="Arial" w:cs="Arial"/>
          <w:sz w:val="22"/>
          <w:szCs w:val="22"/>
        </w:rPr>
        <w:t>5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d</w:t>
      </w:r>
      <w:r w:rsidRPr="0040076F">
        <w:rPr>
          <w:rFonts w:ascii="Arial" w:hAnsi="Arial" w:cs="Arial"/>
          <w:sz w:val="22"/>
          <w:szCs w:val="22"/>
        </w:rPr>
        <w:t>a</w:t>
      </w:r>
      <w:r w:rsidRPr="0040076F">
        <w:rPr>
          <w:rFonts w:ascii="Arial" w:hAnsi="Arial" w:cs="Arial"/>
          <w:spacing w:val="1"/>
          <w:sz w:val="22"/>
          <w:szCs w:val="22"/>
        </w:rPr>
        <w:t xml:space="preserve"> Le</w:t>
      </w:r>
      <w:r w:rsidRPr="0040076F">
        <w:rPr>
          <w:rFonts w:ascii="Arial" w:hAnsi="Arial" w:cs="Arial"/>
          <w:sz w:val="22"/>
          <w:szCs w:val="22"/>
        </w:rPr>
        <w:t xml:space="preserve">i </w:t>
      </w:r>
      <w:r w:rsidRPr="0040076F">
        <w:rPr>
          <w:rFonts w:ascii="Arial" w:hAnsi="Arial" w:cs="Arial"/>
          <w:spacing w:val="1"/>
          <w:sz w:val="22"/>
          <w:szCs w:val="22"/>
        </w:rPr>
        <w:t>8.666/93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3.</w:t>
      </w:r>
      <w:r w:rsidRPr="0040076F">
        <w:rPr>
          <w:rFonts w:ascii="Arial" w:hAnsi="Arial" w:cs="Arial"/>
          <w:sz w:val="22"/>
          <w:szCs w:val="22"/>
        </w:rPr>
        <w:tab/>
        <w:t>Caso o arrematante não pague o valor arrematado, será emitida multa no valor de 30% (trinta por cento) sobre o valor da arrematação;</w:t>
      </w:r>
    </w:p>
    <w:p w:rsidR="00C07BDC" w:rsidRPr="0040076F" w:rsidRDefault="00C07BDC" w:rsidP="001F3887">
      <w:pPr>
        <w:widowControl w:val="0"/>
        <w:tabs>
          <w:tab w:val="left" w:pos="0"/>
        </w:tabs>
        <w:autoSpaceDE w:val="0"/>
        <w:autoSpaceDN w:val="0"/>
        <w:adjustRightInd w:val="0"/>
        <w:ind w:right="63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4.</w:t>
      </w:r>
      <w:r w:rsidRPr="0040076F">
        <w:rPr>
          <w:rFonts w:ascii="Arial" w:hAnsi="Arial" w:cs="Arial"/>
          <w:sz w:val="22"/>
          <w:szCs w:val="22"/>
        </w:rPr>
        <w:tab/>
        <w:t>Caso a multa não seja quitada, será convertida em dívida ativa e cobrada administrativa ou judicialmente conforme o caso.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lastRenderedPageBreak/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Os bens de propriedade do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Poderá 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arrematado, sob pena de multa contratual no valor de 30% da arrematação;</w:t>
      </w:r>
    </w:p>
    <w:p w:rsidR="00C07BDC" w:rsidRPr="0040076F" w:rsidRDefault="00C07BDC" w:rsidP="001F3887">
      <w:pPr>
        <w:pStyle w:val="Recuodecorpodetexto3"/>
        <w:tabs>
          <w:tab w:val="left" w:pos="0"/>
        </w:tabs>
        <w:ind w:firstLine="0"/>
      </w:pPr>
      <w:proofErr w:type="gramStart"/>
      <w:r w:rsidRPr="0040076F">
        <w:rPr>
          <w:b/>
        </w:rPr>
        <w:t>4</w:t>
      </w:r>
      <w:proofErr w:type="gramEnd"/>
      <w:r w:rsidRPr="0040076F">
        <w:rPr>
          <w:b/>
        </w:rPr>
        <w:t xml:space="preserve">) </w:t>
      </w:r>
      <w:r w:rsidRPr="0040076F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C07BDC" w:rsidRPr="0040076F" w:rsidRDefault="00C07BDC" w:rsidP="001F3887">
      <w:pPr>
        <w:keepNext/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Obriga-se o (a)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, a requerer a exclusão da lide da </w:t>
      </w:r>
      <w:r w:rsidRPr="0040076F">
        <w:rPr>
          <w:rFonts w:ascii="Arial" w:hAnsi="Arial" w:cs="Arial"/>
          <w:b/>
          <w:sz w:val="22"/>
          <w:szCs w:val="22"/>
        </w:rPr>
        <w:t>CEDENTE,</w:t>
      </w:r>
      <w:r w:rsidRPr="0040076F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 administrativa e/ou judicial, que tenha como origem o presente, assumindo a obrigação de dar como Ilegítima a </w:t>
      </w:r>
      <w:r w:rsidRPr="0040076F">
        <w:rPr>
          <w:rFonts w:ascii="Arial" w:hAnsi="Arial" w:cs="Arial"/>
          <w:b/>
          <w:bCs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6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40076F">
        <w:rPr>
          <w:rFonts w:ascii="Arial" w:hAnsi="Arial" w:cs="Arial"/>
          <w:b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C07BDC" w:rsidRPr="0040076F" w:rsidRDefault="00C07BDC" w:rsidP="001F3887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7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C07BDC" w:rsidRPr="0040076F" w:rsidRDefault="00C07BDC" w:rsidP="001F3887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8</w:t>
      </w:r>
      <w:proofErr w:type="gramEnd"/>
      <w:r w:rsidRPr="0040076F">
        <w:rPr>
          <w:rFonts w:ascii="Arial" w:hAnsi="Arial" w:cs="Arial"/>
          <w:b/>
          <w:sz w:val="22"/>
          <w:szCs w:val="22"/>
        </w:rPr>
        <w:t>)</w:t>
      </w:r>
      <w:r w:rsidRPr="0040076F">
        <w:rPr>
          <w:rFonts w:ascii="Arial" w:hAnsi="Arial" w:cs="Arial"/>
          <w:sz w:val="22"/>
          <w:szCs w:val="22"/>
        </w:rPr>
        <w:t xml:space="preserve"> </w:t>
      </w:r>
      <w:r w:rsidRPr="0040076F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40076F">
        <w:rPr>
          <w:rFonts w:ascii="Arial" w:hAnsi="Arial" w:cs="Arial"/>
          <w:b/>
          <w:i/>
          <w:sz w:val="22"/>
          <w:szCs w:val="22"/>
        </w:rPr>
        <w:t xml:space="preserve"> </w:t>
      </w:r>
      <w:r w:rsidRPr="0040076F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08 a 27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28, 29 e 30,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Para os lotes de nº 31, 32, 33 e 34,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Para o lote de </w:t>
      </w:r>
      <w:r w:rsidRPr="0040076F">
        <w:rPr>
          <w:rFonts w:ascii="Arial" w:hAnsi="Arial" w:cs="Arial"/>
          <w:b/>
          <w:sz w:val="22"/>
          <w:szCs w:val="22"/>
        </w:rPr>
        <w:t>nº 35 (ANEXO II)</w:t>
      </w:r>
      <w:r w:rsidRPr="0040076F">
        <w:rPr>
          <w:rFonts w:ascii="Arial" w:hAnsi="Arial" w:cs="Arial"/>
          <w:sz w:val="22"/>
          <w:szCs w:val="22"/>
        </w:rPr>
        <w:t>, com energia elétrica: será de responsabilidade do arrematante a colocação de sinalização de emergência e extintores de incêndio do tipo ABC, em cumprimento às normas do Corpo de Bombeiros Miliares.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</w:t>
      </w:r>
      <w:r w:rsidRPr="0040076F">
        <w:rPr>
          <w:rFonts w:ascii="Arial" w:hAnsi="Arial" w:cs="Arial"/>
          <w:sz w:val="22"/>
          <w:szCs w:val="22"/>
        </w:rPr>
        <w:lastRenderedPageBreak/>
        <w:t xml:space="preserve">lâmpadas para iluminação do estacionamento. </w:t>
      </w:r>
      <w:proofErr w:type="gramStart"/>
      <w:r w:rsidRPr="0040076F">
        <w:rPr>
          <w:rFonts w:ascii="Arial" w:hAnsi="Arial" w:cs="Arial"/>
          <w:sz w:val="22"/>
          <w:szCs w:val="22"/>
        </w:rPr>
        <w:t>Será</w:t>
      </w:r>
      <w:proofErr w:type="gramEnd"/>
      <w:r w:rsidRPr="0040076F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vagas para veículos oficiais e credenciados da Administração.</w:t>
      </w:r>
    </w:p>
    <w:p w:rsidR="00C07BDC" w:rsidRPr="0040076F" w:rsidRDefault="00C07BDC" w:rsidP="001F3887">
      <w:pPr>
        <w:pStyle w:val="PargrafodaLista"/>
        <w:widowControl w:val="0"/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ab/>
      </w:r>
      <w:r w:rsidRPr="0040076F">
        <w:rPr>
          <w:rFonts w:ascii="Arial" w:hAnsi="Arial" w:cs="Arial"/>
          <w:b/>
          <w:sz w:val="22"/>
          <w:szCs w:val="22"/>
        </w:rPr>
        <w:t>O valor máximo cobrado para estacionamento dos veículos será:</w:t>
      </w:r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motos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R$ 10,00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de até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R$ 20,00</w:t>
      </w:r>
      <w:proofErr w:type="gramEnd"/>
    </w:p>
    <w:p w:rsidR="00C07BDC" w:rsidRPr="0040076F" w:rsidRDefault="00C07BDC" w:rsidP="001F3887">
      <w:pPr>
        <w:pStyle w:val="PargrafodaList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 xml:space="preserve">Para veículos acima de 08 lugares – no </w:t>
      </w:r>
      <w:proofErr w:type="gramStart"/>
      <w:r w:rsidRPr="0040076F">
        <w:rPr>
          <w:rFonts w:ascii="Arial" w:hAnsi="Arial" w:cs="Arial"/>
          <w:b/>
          <w:sz w:val="22"/>
          <w:szCs w:val="22"/>
        </w:rPr>
        <w:t>máximo R$ 35,00</w:t>
      </w:r>
      <w:proofErr w:type="gramEnd"/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40076F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Realizar o evento mencionado no presente Contrato;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2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 disponibilização do espaço ao</w:t>
      </w:r>
      <w:r w:rsidRPr="0040076F">
        <w:rPr>
          <w:rFonts w:ascii="Arial" w:hAnsi="Arial" w:cs="Arial"/>
          <w:b/>
          <w:sz w:val="22"/>
          <w:szCs w:val="22"/>
        </w:rPr>
        <w:t xml:space="preserve"> 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3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C07BDC" w:rsidRPr="0040076F" w:rsidRDefault="00C07BDC" w:rsidP="001F388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4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;</w:t>
      </w:r>
    </w:p>
    <w:p w:rsidR="00C07BDC" w:rsidRPr="0040076F" w:rsidRDefault="00C07BDC" w:rsidP="001F3887">
      <w:pPr>
        <w:tabs>
          <w:tab w:val="left" w:pos="0"/>
          <w:tab w:val="right" w:pos="8505"/>
        </w:tabs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40076F">
        <w:rPr>
          <w:rFonts w:ascii="Arial" w:hAnsi="Arial" w:cs="Arial"/>
          <w:b/>
          <w:sz w:val="22"/>
          <w:szCs w:val="22"/>
        </w:rPr>
        <w:t>5</w:t>
      </w:r>
      <w:proofErr w:type="gramEnd"/>
      <w:r w:rsidRPr="0040076F">
        <w:rPr>
          <w:rFonts w:ascii="Arial" w:hAnsi="Arial" w:cs="Arial"/>
          <w:b/>
          <w:sz w:val="22"/>
          <w:szCs w:val="22"/>
        </w:rPr>
        <w:t xml:space="preserve">) </w:t>
      </w:r>
      <w:r w:rsidRPr="0040076F">
        <w:rPr>
          <w:rFonts w:ascii="Arial" w:hAnsi="Arial" w:cs="Arial"/>
          <w:sz w:val="22"/>
          <w:szCs w:val="22"/>
        </w:rPr>
        <w:t xml:space="preserve">Em caso de cancelamento do evento, a </w:t>
      </w:r>
      <w:r w:rsidRPr="0040076F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40076F">
        <w:rPr>
          <w:rFonts w:ascii="Arial" w:hAnsi="Arial" w:cs="Arial"/>
          <w:sz w:val="22"/>
          <w:szCs w:val="22"/>
        </w:rPr>
        <w:t xml:space="preserve"> compromete-se a restituir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40076F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C07BDC" w:rsidRPr="0040076F" w:rsidRDefault="00C07BDC" w:rsidP="001F3887">
      <w:pPr>
        <w:widowControl w:val="0"/>
        <w:numPr>
          <w:ilvl w:val="0"/>
          <w:numId w:val="2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numPr>
          <w:ilvl w:val="0"/>
          <w:numId w:val="19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Desrespeitar a determinação da Administração quanto ao estacionamento de veículos no interior do Parque de Exposições, multa de 20% (vinte por cento) do valor total do objeto;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40076F">
        <w:rPr>
          <w:rFonts w:ascii="Arial" w:hAnsi="Arial" w:cs="Arial"/>
          <w:b/>
          <w:sz w:val="22"/>
          <w:szCs w:val="22"/>
        </w:rPr>
        <w:t>CESSIONÁRIO</w:t>
      </w:r>
      <w:r w:rsidRPr="0040076F">
        <w:rPr>
          <w:rFonts w:ascii="Arial" w:hAnsi="Arial" w:cs="Arial"/>
          <w:sz w:val="22"/>
          <w:szCs w:val="22"/>
        </w:rPr>
        <w:t>,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C07BDC" w:rsidRPr="0040076F" w:rsidRDefault="00C07BDC" w:rsidP="001F3887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C07BDC" w:rsidRPr="0040076F" w:rsidRDefault="00C07BDC" w:rsidP="001F3887">
      <w:pPr>
        <w:widowControl w:val="0"/>
        <w:numPr>
          <w:ilvl w:val="0"/>
          <w:numId w:val="2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§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40076F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C07BDC" w:rsidRPr="0040076F" w:rsidRDefault="00C07BDC" w:rsidP="001F3887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2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C07BDC" w:rsidRPr="0040076F" w:rsidRDefault="00C07BDC" w:rsidP="001F3887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Cs/>
          <w:sz w:val="22"/>
          <w:szCs w:val="22"/>
          <w:lang w:val="pt-PT"/>
        </w:rPr>
        <w:lastRenderedPageBreak/>
        <w:t xml:space="preserve">§ 3 - O valor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das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ser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40076F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C07BDC" w:rsidRPr="0040076F" w:rsidRDefault="00C07BDC" w:rsidP="001F3887">
      <w:pPr>
        <w:pStyle w:val="Corpodetexto"/>
        <w:tabs>
          <w:tab w:val="left" w:pos="0"/>
        </w:tabs>
        <w:rPr>
          <w:b/>
        </w:rPr>
      </w:pPr>
      <w:r w:rsidRPr="0040076F">
        <w:t>A fiscalização da execução do contrato será exercida por representantes da CEDENTE</w:t>
      </w:r>
      <w:r w:rsidRPr="0040076F">
        <w:rPr>
          <w:b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>1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 xml:space="preserve">§ </w:t>
      </w:r>
      <w:r w:rsidRPr="0040076F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40076F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40076F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sz w:val="22"/>
          <w:szCs w:val="22"/>
          <w:lang w:val="pt-PT"/>
        </w:rPr>
        <w:t>Federal  8.666/93.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PRIMEIRA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C07BDC" w:rsidRPr="0040076F" w:rsidRDefault="00C07BDC" w:rsidP="001F3887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40076F">
        <w:rPr>
          <w:rFonts w:ascii="Arial" w:hAnsi="Arial" w:cs="Arial"/>
          <w:b/>
          <w:sz w:val="22"/>
          <w:szCs w:val="22"/>
          <w:lang w:val="pt-PT"/>
        </w:rPr>
        <w:t>20/08/2019</w:t>
      </w:r>
      <w:r w:rsidRPr="0040076F">
        <w:rPr>
          <w:rFonts w:ascii="Arial" w:hAnsi="Arial" w:cs="Arial"/>
          <w:sz w:val="22"/>
          <w:szCs w:val="22"/>
        </w:rPr>
        <w:t>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40076F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C07BDC" w:rsidRPr="0040076F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40076F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40076F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C07BDC" w:rsidRPr="0040076F" w:rsidRDefault="00C07BDC" w:rsidP="001F3887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C07BDC" w:rsidRDefault="00C07BDC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C07BDC" w:rsidRPr="0040076F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40076F">
        <w:rPr>
          <w:rFonts w:ascii="Arial" w:hAnsi="Arial" w:cs="Arial"/>
          <w:noProof/>
          <w:sz w:val="22"/>
          <w:szCs w:val="22"/>
          <w:lang w:val="pt-PT"/>
        </w:rPr>
        <w:tab/>
      </w:r>
      <w:r w:rsidRPr="0040076F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="0040076F" w:rsidRPr="0040076F">
        <w:rPr>
          <w:rFonts w:ascii="Arial" w:hAnsi="Arial" w:cs="Arial"/>
          <w:sz w:val="22"/>
          <w:szCs w:val="22"/>
          <w:lang w:val="pt-PT"/>
        </w:rPr>
        <w:t>, 14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</w:t>
      </w:r>
      <w:r w:rsidR="0040076F" w:rsidRPr="0040076F">
        <w:rPr>
          <w:rFonts w:ascii="Arial" w:hAnsi="Arial" w:cs="Arial"/>
          <w:sz w:val="22"/>
          <w:szCs w:val="22"/>
          <w:lang w:val="pt-PT"/>
        </w:rPr>
        <w:t>agosto</w:t>
      </w:r>
      <w:r w:rsidRPr="0040076F">
        <w:rPr>
          <w:rFonts w:ascii="Arial" w:hAnsi="Arial" w:cs="Arial"/>
          <w:sz w:val="22"/>
          <w:szCs w:val="22"/>
          <w:lang w:val="pt-PT"/>
        </w:rPr>
        <w:t xml:space="preserve"> de 2019.</w:t>
      </w:r>
    </w:p>
    <w:p w:rsidR="00C07BDC" w:rsidRDefault="00C07BDC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40076F" w:rsidRPr="0040076F" w:rsidRDefault="0040076F" w:rsidP="001F3887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C07BDC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40076F" w:rsidRPr="0040076F" w:rsidRDefault="0040076F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_____________________________________</w:t>
      </w:r>
    </w:p>
    <w:p w:rsidR="00C07BDC" w:rsidRPr="0040076F" w:rsidRDefault="00C07BDC" w:rsidP="001F3887">
      <w:pPr>
        <w:tabs>
          <w:tab w:val="left" w:pos="0"/>
        </w:tabs>
        <w:jc w:val="center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b/>
          <w:sz w:val="22"/>
          <w:szCs w:val="22"/>
        </w:rPr>
        <w:t>CESSIONÁRIO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Default="00C07BDC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>TESTEMUNHAS:</w:t>
      </w:r>
    </w:p>
    <w:p w:rsidR="001F3887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1F3887" w:rsidRPr="0040076F" w:rsidRDefault="001F3887" w:rsidP="001F3887">
      <w:pPr>
        <w:tabs>
          <w:tab w:val="left" w:pos="0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:rsidR="00C07BDC" w:rsidRPr="0040076F" w:rsidRDefault="00C07BDC" w:rsidP="001F3887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40076F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40076F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AD19D3" w:rsidRDefault="00C07BDC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40076F">
        <w:rPr>
          <w:rFonts w:ascii="Arial" w:hAnsi="Arial" w:cs="Arial"/>
          <w:snapToGrid w:val="0"/>
          <w:sz w:val="22"/>
          <w:szCs w:val="22"/>
        </w:rPr>
        <w:t xml:space="preserve">CPF-                                               </w:t>
      </w:r>
      <w:r w:rsidR="001F3887">
        <w:rPr>
          <w:rFonts w:ascii="Arial" w:hAnsi="Arial" w:cs="Arial"/>
          <w:snapToGrid w:val="0"/>
          <w:sz w:val="22"/>
          <w:szCs w:val="22"/>
        </w:rPr>
        <w:t xml:space="preserve">                          </w:t>
      </w:r>
      <w:r w:rsidR="001F3887" w:rsidRPr="0040076F">
        <w:rPr>
          <w:rFonts w:ascii="Arial" w:hAnsi="Arial" w:cs="Arial"/>
          <w:snapToGrid w:val="0"/>
          <w:sz w:val="22"/>
          <w:szCs w:val="22"/>
        </w:rPr>
        <w:t>CPF</w:t>
      </w:r>
    </w:p>
    <w:p w:rsidR="002B55E2" w:rsidRDefault="002B55E2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B55E2" w:rsidRDefault="002B55E2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2B55E2" w:rsidRPr="006761AB" w:rsidRDefault="002B55E2" w:rsidP="002B55E2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6761AB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2B55E2" w:rsidRPr="006761AB" w:rsidRDefault="002B55E2" w:rsidP="002B55E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761AB">
        <w:rPr>
          <w:rFonts w:ascii="Arial" w:hAnsi="Arial" w:cs="Arial"/>
          <w:bCs/>
          <w:i/>
          <w:sz w:val="22"/>
          <w:szCs w:val="22"/>
        </w:rPr>
        <w:lastRenderedPageBreak/>
        <w:t>CONTRATO Nº:</w:t>
      </w:r>
      <w:r w:rsidRPr="006761AB">
        <w:rPr>
          <w:rFonts w:ascii="Arial" w:hAnsi="Arial" w:cs="Arial"/>
          <w:i/>
          <w:sz w:val="22"/>
          <w:szCs w:val="22"/>
        </w:rPr>
        <w:t xml:space="preserve"> </w:t>
      </w:r>
      <w:r w:rsidR="009476E2" w:rsidRPr="006761AB">
        <w:rPr>
          <w:rFonts w:ascii="Arial" w:hAnsi="Arial" w:cs="Arial"/>
          <w:i/>
          <w:sz w:val="22"/>
          <w:szCs w:val="22"/>
        </w:rPr>
        <w:t>103</w:t>
      </w:r>
      <w:r w:rsidRPr="006761AB">
        <w:rPr>
          <w:rFonts w:ascii="Arial" w:hAnsi="Arial" w:cs="Arial"/>
          <w:i/>
          <w:sz w:val="22"/>
          <w:szCs w:val="22"/>
        </w:rPr>
        <w:t>/2019</w:t>
      </w:r>
    </w:p>
    <w:p w:rsidR="002B55E2" w:rsidRPr="006761AB" w:rsidRDefault="002B55E2" w:rsidP="002B55E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761AB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2B55E2" w:rsidRPr="006761AB" w:rsidRDefault="002B55E2" w:rsidP="002B55E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761AB">
        <w:rPr>
          <w:rFonts w:ascii="Arial" w:hAnsi="Arial" w:cs="Arial"/>
          <w:i/>
          <w:sz w:val="22"/>
          <w:szCs w:val="22"/>
        </w:rPr>
        <w:t xml:space="preserve">CONTRATADA: </w:t>
      </w:r>
      <w:r w:rsidR="00870358" w:rsidRPr="006761AB">
        <w:rPr>
          <w:rFonts w:ascii="Arial" w:hAnsi="Arial" w:cs="Arial"/>
          <w:b/>
          <w:i/>
          <w:sz w:val="22"/>
          <w:szCs w:val="22"/>
          <w:u w:val="single"/>
        </w:rPr>
        <w:t>LOURENÇO LEMES FILHO</w:t>
      </w:r>
      <w:r w:rsidR="00870358" w:rsidRPr="006761AB">
        <w:rPr>
          <w:rFonts w:ascii="Arial" w:hAnsi="Arial" w:cs="Arial"/>
          <w:i/>
          <w:sz w:val="22"/>
          <w:szCs w:val="22"/>
        </w:rPr>
        <w:t xml:space="preserve">, portador do RG MG 3736432 e do CPF: 000.239.757-92, residente e domiciliado na Rua </w:t>
      </w:r>
      <w:proofErr w:type="spellStart"/>
      <w:r w:rsidR="00870358" w:rsidRPr="006761AB">
        <w:rPr>
          <w:rFonts w:ascii="Arial" w:hAnsi="Arial" w:cs="Arial"/>
          <w:i/>
          <w:sz w:val="22"/>
          <w:szCs w:val="22"/>
        </w:rPr>
        <w:t>Boanergers</w:t>
      </w:r>
      <w:proofErr w:type="spellEnd"/>
      <w:r w:rsidR="00870358" w:rsidRPr="006761AB">
        <w:rPr>
          <w:rFonts w:ascii="Arial" w:hAnsi="Arial" w:cs="Arial"/>
          <w:i/>
          <w:sz w:val="22"/>
          <w:szCs w:val="22"/>
        </w:rPr>
        <w:t xml:space="preserve"> Alves de Paula, nº 250, Pinheiro Grosso, Barbacena, Minas Gerais, CEP: 36.207-500</w:t>
      </w:r>
      <w:r w:rsidRPr="006761AB">
        <w:rPr>
          <w:rFonts w:ascii="Arial" w:hAnsi="Arial" w:cs="Arial"/>
          <w:i/>
          <w:sz w:val="22"/>
          <w:szCs w:val="22"/>
        </w:rPr>
        <w:t>.</w:t>
      </w:r>
    </w:p>
    <w:p w:rsidR="002B55E2" w:rsidRPr="006761AB" w:rsidRDefault="002B55E2" w:rsidP="002B55E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761AB">
        <w:rPr>
          <w:rFonts w:ascii="Arial" w:hAnsi="Arial" w:cs="Arial"/>
          <w:i/>
          <w:sz w:val="22"/>
          <w:szCs w:val="22"/>
        </w:rPr>
        <w:t xml:space="preserve">VALOR: </w:t>
      </w:r>
      <w:r w:rsidR="0002066F" w:rsidRPr="006761AB">
        <w:rPr>
          <w:rFonts w:ascii="Arial" w:hAnsi="Arial" w:cs="Arial"/>
          <w:i/>
          <w:sz w:val="22"/>
          <w:szCs w:val="22"/>
          <w:lang w:val="pt-PT"/>
        </w:rPr>
        <w:t>R$ 1.750,00 (mil setecentos e cinquenta reais)</w:t>
      </w:r>
    </w:p>
    <w:p w:rsidR="002B55E2" w:rsidRPr="006761AB" w:rsidRDefault="002B55E2" w:rsidP="002B55E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761AB">
        <w:rPr>
          <w:rFonts w:ascii="Arial" w:hAnsi="Arial" w:cs="Arial"/>
          <w:i/>
          <w:sz w:val="22"/>
          <w:szCs w:val="22"/>
        </w:rPr>
        <w:t>PROCESSO DE LICITAÇÃO Nº: 056/2019</w:t>
      </w:r>
    </w:p>
    <w:p w:rsidR="002B55E2" w:rsidRPr="006761AB" w:rsidRDefault="002B55E2" w:rsidP="002B55E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761AB">
        <w:rPr>
          <w:rFonts w:ascii="Arial" w:hAnsi="Arial" w:cs="Arial"/>
          <w:i/>
          <w:sz w:val="22"/>
          <w:szCs w:val="22"/>
        </w:rPr>
        <w:t>LEILÃO Nº 003/2019</w:t>
      </w:r>
    </w:p>
    <w:p w:rsidR="002B55E2" w:rsidRPr="006761AB" w:rsidRDefault="002B55E2" w:rsidP="002B55E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761AB">
        <w:rPr>
          <w:rFonts w:ascii="Arial" w:hAnsi="Arial" w:cs="Arial"/>
          <w:i/>
          <w:sz w:val="22"/>
          <w:szCs w:val="22"/>
        </w:rPr>
        <w:t xml:space="preserve">OBJETO: </w:t>
      </w:r>
      <w:r w:rsidRPr="006761AB">
        <w:rPr>
          <w:rFonts w:ascii="Arial" w:hAnsi="Arial" w:cs="Arial"/>
          <w:bCs/>
          <w:i/>
          <w:sz w:val="22"/>
          <w:szCs w:val="22"/>
        </w:rPr>
        <w:t>CESSÃO TEMPORÁRIA E CONDICIONAL DE ESPAÇOS PÚBLICOS PARA COMERCIALIZAÇÃO DE PRODUTOS NA XXIX EXPOSIÇÃO AGROPECUÁRIA E TORNEIO LEITEIRO A REALIZAR-SE NOS DIAS 14 A 18 DE AGOSTO DE 2019</w:t>
      </w:r>
    </w:p>
    <w:p w:rsidR="002B55E2" w:rsidRPr="006761AB" w:rsidRDefault="002B55E2" w:rsidP="002B55E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761AB">
        <w:rPr>
          <w:rFonts w:ascii="Arial" w:hAnsi="Arial" w:cs="Arial"/>
          <w:i/>
          <w:sz w:val="22"/>
          <w:szCs w:val="22"/>
        </w:rPr>
        <w:t>TERMO INICIAL: 14/08/2019</w:t>
      </w:r>
    </w:p>
    <w:p w:rsidR="002B55E2" w:rsidRPr="006761AB" w:rsidRDefault="002B55E2" w:rsidP="002B55E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6761AB">
        <w:rPr>
          <w:rFonts w:ascii="Arial" w:hAnsi="Arial" w:cs="Arial"/>
          <w:i/>
          <w:sz w:val="22"/>
          <w:szCs w:val="22"/>
        </w:rPr>
        <w:t>TERMO FINAL: 20/08/2019</w:t>
      </w:r>
    </w:p>
    <w:p w:rsidR="002B55E2" w:rsidRPr="006761AB" w:rsidRDefault="002B55E2" w:rsidP="001F3887">
      <w:pPr>
        <w:pStyle w:val="Corpodetexto2"/>
        <w:tabs>
          <w:tab w:val="left" w:pos="0"/>
        </w:tabs>
        <w:spacing w:after="0" w:line="240" w:lineRule="auto"/>
        <w:jc w:val="both"/>
        <w:outlineLvl w:val="0"/>
        <w:rPr>
          <w:rFonts w:ascii="Arial" w:hAnsi="Arial" w:cs="Arial"/>
          <w:sz w:val="22"/>
          <w:szCs w:val="22"/>
        </w:rPr>
      </w:pPr>
    </w:p>
    <w:sectPr w:rsidR="002B55E2" w:rsidRPr="006761AB" w:rsidSect="006549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940" w:rsidRDefault="00654940" w:rsidP="00C07BDC">
      <w:r>
        <w:separator/>
      </w:r>
    </w:p>
  </w:endnote>
  <w:endnote w:type="continuationSeparator" w:id="0">
    <w:p w:rsidR="00654940" w:rsidRDefault="00654940" w:rsidP="00C0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54940" w:rsidRDefault="00654940" w:rsidP="006549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 w:rsidP="006549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54F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654940" w:rsidRDefault="00654940" w:rsidP="006549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940" w:rsidRDefault="00654940" w:rsidP="00C07BDC">
      <w:r>
        <w:separator/>
      </w:r>
    </w:p>
  </w:footnote>
  <w:footnote w:type="continuationSeparator" w:id="0">
    <w:p w:rsidR="00654940" w:rsidRDefault="00654940" w:rsidP="00C07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940" w:rsidRDefault="0065494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8354F3">
      <w:rPr>
        <w:noProof/>
      </w:rPr>
      <w:t xml:space="preserve">12:42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5B886EE" wp14:editId="531D2EDA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19B4B98" wp14:editId="5DAFDD5C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2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LICITAÇÃO</w:t>
          </w:r>
        </w:p>
      </w:tc>
    </w:tr>
    <w:tr w:rsidR="00654940" w:rsidRPr="00AA0421" w:rsidTr="00654940"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056/2019</w:t>
          </w:r>
        </w:p>
      </w:tc>
    </w:tr>
    <w:tr w:rsidR="00654940" w:rsidRPr="00AA0421" w:rsidTr="00654940">
      <w:trPr>
        <w:cantSplit/>
        <w:trHeight w:val="343"/>
      </w:trPr>
      <w:tc>
        <w:tcPr>
          <w:tcW w:w="4888" w:type="dxa"/>
          <w:shd w:val="clear" w:color="auto" w:fill="FFFFFF"/>
        </w:tcPr>
        <w:p w:rsidR="00654940" w:rsidRPr="00AA0421" w:rsidRDefault="00654940" w:rsidP="00654940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003/2019</w:t>
          </w:r>
        </w:p>
      </w:tc>
      <w:tc>
        <w:tcPr>
          <w:tcW w:w="4821" w:type="dxa"/>
          <w:shd w:val="clear" w:color="auto" w:fill="FFFFFF"/>
        </w:tcPr>
        <w:p w:rsidR="00654940" w:rsidRPr="00E42776" w:rsidRDefault="00654940" w:rsidP="00654940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 POR ITEM</w:t>
          </w:r>
        </w:p>
      </w:tc>
    </w:tr>
    <w:tr w:rsidR="00654940" w:rsidRPr="00AA0421" w:rsidTr="00654940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654940" w:rsidRPr="00AA0421" w:rsidRDefault="00654940" w:rsidP="00654940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LOTES E BARRACAS PARA XXIX EXPOSIÇÃO AGROPECUÁRIA E TORNEIO LEITEIRO</w:t>
          </w:r>
        </w:p>
      </w:tc>
    </w:tr>
  </w:tbl>
  <w:p w:rsidR="00654940" w:rsidRPr="008F12EA" w:rsidRDefault="00654940" w:rsidP="008F12EA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8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883920"/>
    <w:multiLevelType w:val="hybridMultilevel"/>
    <w:tmpl w:val="072EC10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1F15C7"/>
    <w:multiLevelType w:val="multilevel"/>
    <w:tmpl w:val="582E5998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6F6A4F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17C67BA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D59423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CFB71F4"/>
    <w:multiLevelType w:val="multilevel"/>
    <w:tmpl w:val="E228B0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num w:numId="1">
    <w:abstractNumId w:val="11"/>
  </w:num>
  <w:num w:numId="2">
    <w:abstractNumId w:val="12"/>
  </w:num>
  <w:num w:numId="3">
    <w:abstractNumId w:val="15"/>
  </w:num>
  <w:num w:numId="4">
    <w:abstractNumId w:val="7"/>
  </w:num>
  <w:num w:numId="5">
    <w:abstractNumId w:val="13"/>
  </w:num>
  <w:num w:numId="6">
    <w:abstractNumId w:val="20"/>
  </w:num>
  <w:num w:numId="7">
    <w:abstractNumId w:val="9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8"/>
  </w:num>
  <w:num w:numId="20">
    <w:abstractNumId w:val="6"/>
  </w:num>
  <w:num w:numId="21">
    <w:abstractNumId w:val="17"/>
  </w:num>
  <w:num w:numId="22">
    <w:abstractNumId w:val="16"/>
  </w:num>
  <w:num w:numId="23">
    <w:abstractNumId w:val="10"/>
  </w:num>
  <w:num w:numId="24">
    <w:abstractNumId w:val="19"/>
  </w:num>
  <w:num w:numId="25">
    <w:abstractNumId w:val="1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DC"/>
    <w:rsid w:val="0002066F"/>
    <w:rsid w:val="0003117E"/>
    <w:rsid w:val="000B5E62"/>
    <w:rsid w:val="0011359C"/>
    <w:rsid w:val="00133098"/>
    <w:rsid w:val="001B4FD9"/>
    <w:rsid w:val="001F3887"/>
    <w:rsid w:val="002B55E2"/>
    <w:rsid w:val="002D32C4"/>
    <w:rsid w:val="003A0ADF"/>
    <w:rsid w:val="003B38EB"/>
    <w:rsid w:val="003E2BFB"/>
    <w:rsid w:val="0040076F"/>
    <w:rsid w:val="0052795B"/>
    <w:rsid w:val="00654940"/>
    <w:rsid w:val="006761AB"/>
    <w:rsid w:val="00727A7A"/>
    <w:rsid w:val="007C6E14"/>
    <w:rsid w:val="008354F3"/>
    <w:rsid w:val="00870358"/>
    <w:rsid w:val="008F12EA"/>
    <w:rsid w:val="0093393E"/>
    <w:rsid w:val="009476E2"/>
    <w:rsid w:val="00A07B49"/>
    <w:rsid w:val="00AD19D3"/>
    <w:rsid w:val="00B06519"/>
    <w:rsid w:val="00C066C1"/>
    <w:rsid w:val="00C07BDC"/>
    <w:rsid w:val="00CA315A"/>
    <w:rsid w:val="00E22EB1"/>
    <w:rsid w:val="00E701E3"/>
    <w:rsid w:val="00EB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D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7BDC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07BDC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C07BDC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C07BDC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C07B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07BDC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C07BDC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7BDC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7BDC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07BDC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C07BDC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C07BDC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C07BD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C07BDC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C07BDC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07BD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07BDC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07BDC"/>
  </w:style>
  <w:style w:type="paragraph" w:styleId="Corpodetexto2">
    <w:name w:val="Body Text 2"/>
    <w:basedOn w:val="Normal"/>
    <w:link w:val="Corpodetexto2Char"/>
    <w:rsid w:val="00C07BDC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07BD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C07B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C07BDC"/>
    <w:rPr>
      <w:rFonts w:ascii="Tahoma" w:eastAsia="Batang" w:hAnsi="Tahoma" w:cs="Tahoma"/>
      <w:sz w:val="16"/>
      <w:szCs w:val="16"/>
      <w:lang w:eastAsia="pt-BR"/>
    </w:rPr>
  </w:style>
  <w:style w:type="paragraph" w:styleId="TextosemFormatao">
    <w:name w:val="Plain Text"/>
    <w:basedOn w:val="Normal"/>
    <w:link w:val="TextosemFormataoChar"/>
    <w:rsid w:val="00C07BDC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C07BDC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C07BDC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C07BDC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C07BD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07BDC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C07BDC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C07BDC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C07BDC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C07BDC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C07BDC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C07BDC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MapadoDocumento">
    <w:name w:val="Document Map"/>
    <w:basedOn w:val="Normal"/>
    <w:link w:val="MapadoDocumentoChar"/>
    <w:semiHidden/>
    <w:rsid w:val="00C07BDC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semiHidden/>
    <w:rsid w:val="00C07BDC"/>
    <w:rPr>
      <w:rFonts w:ascii="Tahoma" w:eastAsia="Batang" w:hAnsi="Tahoma" w:cs="Tahoma"/>
      <w:sz w:val="20"/>
      <w:szCs w:val="20"/>
      <w:shd w:val="clear" w:color="auto" w:fill="000080"/>
      <w:lang w:eastAsia="pt-BR"/>
    </w:rPr>
  </w:style>
  <w:style w:type="table" w:styleId="Tabelacomgrade">
    <w:name w:val="Table Grid"/>
    <w:basedOn w:val="Tabelanormal"/>
    <w:rsid w:val="00C07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C07BDC"/>
  </w:style>
  <w:style w:type="character" w:customStyle="1" w:styleId="WW-Absatz-Standardschriftart">
    <w:name w:val="WW-Absatz-Standardschriftart"/>
    <w:rsid w:val="00C07BDC"/>
  </w:style>
  <w:style w:type="character" w:customStyle="1" w:styleId="WW-Absatz-Standardschriftart1">
    <w:name w:val="WW-Absatz-Standardschriftart1"/>
    <w:rsid w:val="00C07BDC"/>
  </w:style>
  <w:style w:type="character" w:customStyle="1" w:styleId="WW-Absatz-Standardschriftart11">
    <w:name w:val="WW-Absatz-Standardschriftart11"/>
    <w:rsid w:val="00C07BDC"/>
  </w:style>
  <w:style w:type="character" w:customStyle="1" w:styleId="WW-Absatz-Standardschriftart111">
    <w:name w:val="WW-Absatz-Standardschriftart111"/>
    <w:rsid w:val="00C07BDC"/>
  </w:style>
  <w:style w:type="character" w:customStyle="1" w:styleId="WW-Absatz-Standardschriftart1111">
    <w:name w:val="WW-Absatz-Standardschriftart1111"/>
    <w:rsid w:val="00C07BDC"/>
  </w:style>
  <w:style w:type="character" w:customStyle="1" w:styleId="WW-Absatz-Standardschriftart11111">
    <w:name w:val="WW-Absatz-Standardschriftart11111"/>
    <w:rsid w:val="00C07BDC"/>
  </w:style>
  <w:style w:type="character" w:customStyle="1" w:styleId="WW-Absatz-Standardschriftart111111">
    <w:name w:val="WW-Absatz-Standardschriftart111111"/>
    <w:rsid w:val="00C07BDC"/>
  </w:style>
  <w:style w:type="character" w:customStyle="1" w:styleId="WW8Num2z0">
    <w:name w:val="WW8Num2z0"/>
    <w:rsid w:val="00C07BDC"/>
    <w:rPr>
      <w:rFonts w:ascii="Symbol" w:hAnsi="Symbol"/>
    </w:rPr>
  </w:style>
  <w:style w:type="character" w:customStyle="1" w:styleId="WW8Num2z1">
    <w:name w:val="WW8Num2z1"/>
    <w:rsid w:val="00C07BDC"/>
    <w:rPr>
      <w:rFonts w:ascii="Courier New" w:hAnsi="Courier New" w:cs="Courier New"/>
    </w:rPr>
  </w:style>
  <w:style w:type="character" w:customStyle="1" w:styleId="WW8Num2z2">
    <w:name w:val="WW8Num2z2"/>
    <w:rsid w:val="00C07BDC"/>
    <w:rPr>
      <w:rFonts w:ascii="Wingdings" w:hAnsi="Wingdings"/>
    </w:rPr>
  </w:style>
  <w:style w:type="character" w:customStyle="1" w:styleId="WW8Num3z0">
    <w:name w:val="WW8Num3z0"/>
    <w:rsid w:val="00C07BDC"/>
    <w:rPr>
      <w:rFonts w:ascii="Symbol" w:hAnsi="Symbol"/>
    </w:rPr>
  </w:style>
  <w:style w:type="character" w:customStyle="1" w:styleId="WW8Num3z1">
    <w:name w:val="WW8Num3z1"/>
    <w:rsid w:val="00C07BDC"/>
    <w:rPr>
      <w:rFonts w:ascii="Courier New" w:hAnsi="Courier New" w:cs="Courier New"/>
    </w:rPr>
  </w:style>
  <w:style w:type="character" w:customStyle="1" w:styleId="WW8Num3z2">
    <w:name w:val="WW8Num3z2"/>
    <w:rsid w:val="00C07BDC"/>
    <w:rPr>
      <w:rFonts w:ascii="Wingdings" w:hAnsi="Wingdings"/>
    </w:rPr>
  </w:style>
  <w:style w:type="character" w:customStyle="1" w:styleId="WW8Num7z0">
    <w:name w:val="WW8Num7z0"/>
    <w:rsid w:val="00C07BDC"/>
    <w:rPr>
      <w:rFonts w:ascii="Symbol" w:hAnsi="Symbol"/>
    </w:rPr>
  </w:style>
  <w:style w:type="character" w:customStyle="1" w:styleId="WW8Num7z1">
    <w:name w:val="WW8Num7z1"/>
    <w:rsid w:val="00C07BDC"/>
    <w:rPr>
      <w:rFonts w:ascii="Courier New" w:hAnsi="Courier New" w:cs="Courier New"/>
    </w:rPr>
  </w:style>
  <w:style w:type="character" w:customStyle="1" w:styleId="WW8Num7z2">
    <w:name w:val="WW8Num7z2"/>
    <w:rsid w:val="00C07BDC"/>
    <w:rPr>
      <w:rFonts w:ascii="Wingdings" w:hAnsi="Wingdings"/>
    </w:rPr>
  </w:style>
  <w:style w:type="character" w:customStyle="1" w:styleId="WW8Num10z0">
    <w:name w:val="WW8Num10z0"/>
    <w:rsid w:val="00C07BDC"/>
    <w:rPr>
      <w:rFonts w:ascii="Symbol" w:hAnsi="Symbol"/>
    </w:rPr>
  </w:style>
  <w:style w:type="character" w:customStyle="1" w:styleId="WW8Num10z1">
    <w:name w:val="WW8Num10z1"/>
    <w:rsid w:val="00C07BDC"/>
    <w:rPr>
      <w:rFonts w:ascii="Courier New" w:hAnsi="Courier New" w:cs="Courier New"/>
    </w:rPr>
  </w:style>
  <w:style w:type="character" w:customStyle="1" w:styleId="WW8Num10z2">
    <w:name w:val="WW8Num10z2"/>
    <w:rsid w:val="00C07BDC"/>
    <w:rPr>
      <w:rFonts w:ascii="Wingdings" w:hAnsi="Wingdings"/>
    </w:rPr>
  </w:style>
  <w:style w:type="character" w:customStyle="1" w:styleId="WW8Num11z0">
    <w:name w:val="WW8Num11z0"/>
    <w:rsid w:val="00C07BDC"/>
    <w:rPr>
      <w:rFonts w:ascii="Symbol" w:hAnsi="Symbol"/>
    </w:rPr>
  </w:style>
  <w:style w:type="character" w:customStyle="1" w:styleId="WW8Num11z1">
    <w:name w:val="WW8Num11z1"/>
    <w:rsid w:val="00C07BDC"/>
    <w:rPr>
      <w:rFonts w:ascii="Courier New" w:hAnsi="Courier New" w:cs="Courier New"/>
    </w:rPr>
  </w:style>
  <w:style w:type="character" w:customStyle="1" w:styleId="WW8Num11z2">
    <w:name w:val="WW8Num11z2"/>
    <w:rsid w:val="00C07BDC"/>
    <w:rPr>
      <w:rFonts w:ascii="Wingdings" w:hAnsi="Wingdings"/>
    </w:rPr>
  </w:style>
  <w:style w:type="character" w:customStyle="1" w:styleId="WW8Num15z0">
    <w:name w:val="WW8Num15z0"/>
    <w:rsid w:val="00C07BDC"/>
    <w:rPr>
      <w:rFonts w:ascii="Symbol" w:hAnsi="Symbol"/>
    </w:rPr>
  </w:style>
  <w:style w:type="character" w:customStyle="1" w:styleId="WW8Num15z1">
    <w:name w:val="WW8Num15z1"/>
    <w:rsid w:val="00C07BDC"/>
    <w:rPr>
      <w:rFonts w:ascii="Courier New" w:hAnsi="Courier New" w:cs="Courier New"/>
    </w:rPr>
  </w:style>
  <w:style w:type="character" w:customStyle="1" w:styleId="WW8Num15z2">
    <w:name w:val="WW8Num15z2"/>
    <w:rsid w:val="00C07BDC"/>
    <w:rPr>
      <w:rFonts w:ascii="Wingdings" w:hAnsi="Wingdings"/>
    </w:rPr>
  </w:style>
  <w:style w:type="character" w:customStyle="1" w:styleId="WW8Num18z0">
    <w:name w:val="WW8Num18z0"/>
    <w:rsid w:val="00C07BDC"/>
    <w:rPr>
      <w:rFonts w:ascii="Wingdings" w:hAnsi="Wingdings"/>
    </w:rPr>
  </w:style>
  <w:style w:type="character" w:customStyle="1" w:styleId="WW8Num18z1">
    <w:name w:val="WW8Num18z1"/>
    <w:rsid w:val="00C07BDC"/>
    <w:rPr>
      <w:rFonts w:ascii="Courier New" w:hAnsi="Courier New" w:cs="Courier New"/>
    </w:rPr>
  </w:style>
  <w:style w:type="character" w:customStyle="1" w:styleId="WW8Num18z3">
    <w:name w:val="WW8Num18z3"/>
    <w:rsid w:val="00C07BDC"/>
    <w:rPr>
      <w:rFonts w:ascii="Symbol" w:hAnsi="Symbol"/>
    </w:rPr>
  </w:style>
  <w:style w:type="character" w:customStyle="1" w:styleId="WW8Num19z0">
    <w:name w:val="WW8Num19z0"/>
    <w:rsid w:val="00C07BDC"/>
    <w:rPr>
      <w:rFonts w:ascii="Symbol" w:hAnsi="Symbol"/>
    </w:rPr>
  </w:style>
  <w:style w:type="character" w:customStyle="1" w:styleId="WW8Num19z1">
    <w:name w:val="WW8Num19z1"/>
    <w:rsid w:val="00C07BDC"/>
    <w:rPr>
      <w:rFonts w:ascii="Courier New" w:hAnsi="Courier New" w:cs="Courier New"/>
    </w:rPr>
  </w:style>
  <w:style w:type="character" w:customStyle="1" w:styleId="WW8Num19z2">
    <w:name w:val="WW8Num19z2"/>
    <w:rsid w:val="00C07BDC"/>
    <w:rPr>
      <w:rFonts w:ascii="Wingdings" w:hAnsi="Wingdings"/>
    </w:rPr>
  </w:style>
  <w:style w:type="character" w:customStyle="1" w:styleId="WW8Num22z0">
    <w:name w:val="WW8Num22z0"/>
    <w:rsid w:val="00C07BDC"/>
    <w:rPr>
      <w:rFonts w:ascii="Symbol" w:hAnsi="Symbol"/>
    </w:rPr>
  </w:style>
  <w:style w:type="character" w:customStyle="1" w:styleId="WW8Num22z1">
    <w:name w:val="WW8Num22z1"/>
    <w:rsid w:val="00C07BDC"/>
    <w:rPr>
      <w:rFonts w:ascii="Courier New" w:hAnsi="Courier New" w:cs="Courier New"/>
    </w:rPr>
  </w:style>
  <w:style w:type="character" w:customStyle="1" w:styleId="WW8Num22z2">
    <w:name w:val="WW8Num22z2"/>
    <w:rsid w:val="00C07BDC"/>
    <w:rPr>
      <w:rFonts w:ascii="Wingdings" w:hAnsi="Wingdings"/>
    </w:rPr>
  </w:style>
  <w:style w:type="character" w:customStyle="1" w:styleId="WW8Num23z0">
    <w:name w:val="WW8Num23z0"/>
    <w:rsid w:val="00C07BDC"/>
    <w:rPr>
      <w:sz w:val="20"/>
    </w:rPr>
  </w:style>
  <w:style w:type="character" w:customStyle="1" w:styleId="WW8Num25z0">
    <w:name w:val="WW8Num25z0"/>
    <w:rsid w:val="00C07BDC"/>
    <w:rPr>
      <w:rFonts w:ascii="Symbol" w:eastAsia="Times New Roman" w:hAnsi="Symbol" w:cs="Times New Roman"/>
    </w:rPr>
  </w:style>
  <w:style w:type="character" w:customStyle="1" w:styleId="WW8Num25z1">
    <w:name w:val="WW8Num25z1"/>
    <w:rsid w:val="00C07BDC"/>
    <w:rPr>
      <w:rFonts w:ascii="Courier New" w:hAnsi="Courier New"/>
    </w:rPr>
  </w:style>
  <w:style w:type="character" w:customStyle="1" w:styleId="WW8Num25z2">
    <w:name w:val="WW8Num25z2"/>
    <w:rsid w:val="00C07BDC"/>
    <w:rPr>
      <w:rFonts w:ascii="Wingdings" w:hAnsi="Wingdings"/>
    </w:rPr>
  </w:style>
  <w:style w:type="character" w:customStyle="1" w:styleId="WW8Num25z3">
    <w:name w:val="WW8Num25z3"/>
    <w:rsid w:val="00C07BDC"/>
    <w:rPr>
      <w:rFonts w:ascii="Symbol" w:hAnsi="Symbol"/>
    </w:rPr>
  </w:style>
  <w:style w:type="character" w:customStyle="1" w:styleId="Fontepargpadro1">
    <w:name w:val="Fonte parág. padrão1"/>
    <w:rsid w:val="00C07BDC"/>
  </w:style>
  <w:style w:type="character" w:customStyle="1" w:styleId="Smbolosdenumerao">
    <w:name w:val="Símbolos de numeração"/>
    <w:rsid w:val="00C07BDC"/>
  </w:style>
  <w:style w:type="paragraph" w:customStyle="1" w:styleId="Captulo">
    <w:name w:val="Capítulo"/>
    <w:basedOn w:val="Normal"/>
    <w:next w:val="Corpodetexto"/>
    <w:rsid w:val="00C07BDC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C07BDC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C07BDC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C07BDC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C07BDC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C07BD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07BDC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C07BDC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C07BDC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C07BDC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C07BDC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C07BDC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C07BDC"/>
    <w:rPr>
      <w:color w:val="0000FF"/>
      <w:u w:val="single"/>
    </w:rPr>
  </w:style>
  <w:style w:type="character" w:customStyle="1" w:styleId="centerazul1">
    <w:name w:val="centerazul1"/>
    <w:basedOn w:val="Fontepargpadro"/>
    <w:rsid w:val="00C07BDC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C07BDC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C07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C07BDC"/>
  </w:style>
  <w:style w:type="character" w:styleId="nfase">
    <w:name w:val="Emphasis"/>
    <w:basedOn w:val="Fontepargpadro"/>
    <w:uiPriority w:val="20"/>
    <w:qFormat/>
    <w:rsid w:val="00C07BDC"/>
    <w:rPr>
      <w:i/>
      <w:iCs/>
    </w:rPr>
  </w:style>
  <w:style w:type="character" w:styleId="HiperlinkVisitado">
    <w:name w:val="FollowedHyperlink"/>
    <w:basedOn w:val="Fontepargpadro"/>
    <w:uiPriority w:val="99"/>
    <w:rsid w:val="00C07BDC"/>
    <w:rPr>
      <w:color w:val="800080"/>
      <w:u w:val="single"/>
    </w:rPr>
  </w:style>
  <w:style w:type="paragraph" w:customStyle="1" w:styleId="Default">
    <w:name w:val="Default"/>
    <w:rsid w:val="00C07B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2034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Consultório Odontológico Desterro do Melo</cp:lastModifiedBy>
  <cp:revision>48</cp:revision>
  <dcterms:created xsi:type="dcterms:W3CDTF">2019-08-13T19:42:00Z</dcterms:created>
  <dcterms:modified xsi:type="dcterms:W3CDTF">2019-08-14T15:42:00Z</dcterms:modified>
</cp:coreProperties>
</file>