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75" w:rsidRPr="005C758D" w:rsidRDefault="00593075" w:rsidP="005930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93075" w:rsidRPr="005C758D" w:rsidRDefault="00593075" w:rsidP="00593075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593075" w:rsidRPr="005C758D" w:rsidRDefault="00593075" w:rsidP="00593075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593075" w:rsidRPr="005C758D" w:rsidRDefault="00593075" w:rsidP="00593075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12/2020</w:t>
      </w:r>
    </w:p>
    <w:p w:rsidR="00593075" w:rsidRPr="005C758D" w:rsidRDefault="00593075" w:rsidP="00593075">
      <w:pPr>
        <w:pStyle w:val="Default"/>
        <w:jc w:val="both"/>
        <w:rPr>
          <w:b/>
          <w:bCs/>
        </w:rPr>
      </w:pPr>
      <w:r>
        <w:rPr>
          <w:b/>
          <w:bCs/>
        </w:rPr>
        <w:t>DISPENSA Nº 007/2020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593075" w:rsidRPr="005C758D" w:rsidRDefault="00593075" w:rsidP="00593075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locação de impressoras.</w:t>
      </w:r>
    </w:p>
    <w:p w:rsidR="00593075" w:rsidRPr="005C758D" w:rsidRDefault="00593075" w:rsidP="00593075">
      <w:pPr>
        <w:pStyle w:val="Default"/>
        <w:jc w:val="both"/>
        <w:rPr>
          <w:bCs/>
        </w:rPr>
      </w:pPr>
    </w:p>
    <w:p w:rsidR="00593075" w:rsidRPr="005C758D" w:rsidRDefault="00593075" w:rsidP="00593075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593075" w:rsidRPr="005C758D" w:rsidRDefault="00593075" w:rsidP="00593075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593075" w:rsidRPr="00504442" w:rsidRDefault="00593075" w:rsidP="00593075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 conforme consta no processo, para realizar a presente contratação, destacando-se que nas cotações realiza</w:t>
      </w:r>
      <w:r>
        <w:rPr>
          <w:rFonts w:ascii="Arial" w:hAnsi="Arial" w:cs="Arial"/>
          <w:sz w:val="24"/>
          <w:szCs w:val="24"/>
        </w:rPr>
        <w:t>das o valor mínimo total foi de</w:t>
      </w:r>
      <w:r>
        <w:rPr>
          <w:rFonts w:ascii="Arial" w:hAnsi="Arial" w:cs="Arial"/>
          <w:sz w:val="24"/>
          <w:szCs w:val="24"/>
        </w:rPr>
        <w:t xml:space="preserve"> R$ 17.559,00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dezessete mil quinhentos e cinquenta e nove reais</w:t>
      </w:r>
      <w:r w:rsidRPr="004C24D8">
        <w:rPr>
          <w:rFonts w:ascii="Arial" w:hAnsi="Arial" w:cs="Arial"/>
          <w:sz w:val="24"/>
          <w:szCs w:val="24"/>
        </w:rPr>
        <w:t>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 WEB PRINTER COMÉRCIO DE MÁQUINAS EIRELI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10.670.003/0001-32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João </w:t>
      </w:r>
      <w:proofErr w:type="spellStart"/>
      <w:r>
        <w:rPr>
          <w:rFonts w:ascii="Arial" w:hAnsi="Arial" w:cs="Arial"/>
          <w:sz w:val="24"/>
          <w:szCs w:val="24"/>
        </w:rPr>
        <w:t>Pomarico</w:t>
      </w:r>
      <w:proofErr w:type="spellEnd"/>
      <w:r>
        <w:rPr>
          <w:rFonts w:ascii="Arial" w:hAnsi="Arial" w:cs="Arial"/>
          <w:sz w:val="24"/>
          <w:szCs w:val="24"/>
        </w:rPr>
        <w:t xml:space="preserve">, nº 207, sala 02, Bairro Padre </w:t>
      </w:r>
      <w:proofErr w:type="spellStart"/>
      <w:r>
        <w:rPr>
          <w:rFonts w:ascii="Arial" w:hAnsi="Arial" w:cs="Arial"/>
          <w:sz w:val="24"/>
          <w:szCs w:val="24"/>
        </w:rPr>
        <w:t>Dehon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Lavras, Minas Gerais, CEP: 36.200-000</w:t>
      </w:r>
      <w:r w:rsidRPr="00504442">
        <w:rPr>
          <w:rFonts w:ascii="Arial" w:hAnsi="Arial" w:cs="Arial"/>
          <w:sz w:val="24"/>
          <w:szCs w:val="24"/>
        </w:rPr>
        <w:t>.</w:t>
      </w:r>
    </w:p>
    <w:p w:rsidR="00593075" w:rsidRPr="005C758D" w:rsidRDefault="00593075" w:rsidP="00593075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593075" w:rsidRPr="005C758D" w:rsidRDefault="00593075" w:rsidP="0059307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593075" w:rsidRPr="005C758D" w:rsidRDefault="00593075" w:rsidP="00593075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593075" w:rsidRPr="005C758D" w:rsidRDefault="00593075" w:rsidP="00593075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593075" w:rsidRPr="005C758D" w:rsidRDefault="00593075" w:rsidP="00593075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>II - para compras e serviços não incluídos no inciso I:</w:t>
      </w:r>
    </w:p>
    <w:p w:rsidR="00593075" w:rsidRPr="005C758D" w:rsidRDefault="00593075" w:rsidP="00593075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593075" w:rsidRPr="005C758D" w:rsidRDefault="00593075" w:rsidP="0059307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593075" w:rsidRPr="005C758D" w:rsidRDefault="00593075" w:rsidP="0059307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593075" w:rsidRPr="005C758D" w:rsidRDefault="00593075" w:rsidP="0059307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93075" w:rsidRPr="005C758D" w:rsidRDefault="00593075" w:rsidP="0059307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593075" w:rsidRPr="005C758D" w:rsidRDefault="00593075" w:rsidP="0059307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93075" w:rsidRPr="005C758D" w:rsidRDefault="00593075" w:rsidP="0059307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593075" w:rsidRPr="005C758D" w:rsidRDefault="00593075" w:rsidP="00593075">
      <w:pPr>
        <w:jc w:val="both"/>
        <w:rPr>
          <w:rFonts w:ascii="Arial" w:hAnsi="Arial" w:cs="Arial"/>
          <w:i/>
          <w:sz w:val="24"/>
          <w:szCs w:val="24"/>
        </w:rPr>
      </w:pPr>
    </w:p>
    <w:p w:rsidR="00593075" w:rsidRPr="005C758D" w:rsidRDefault="00593075" w:rsidP="00593075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593075" w:rsidRPr="005C758D" w:rsidRDefault="00593075" w:rsidP="00593075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593075" w:rsidRPr="005C758D" w:rsidRDefault="00593075" w:rsidP="00593075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593075" w:rsidRPr="005C758D" w:rsidRDefault="00593075" w:rsidP="00593075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593075" w:rsidRPr="005C758D" w:rsidRDefault="00593075" w:rsidP="00593075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>tratação, que busca locação de impressoras em consideração a minimização dos serviços de recarga e manutenção, considerando principalmente o aumento no volume de impressões dos setores administrativos, em esp</w:t>
      </w:r>
      <w:r>
        <w:t>ecial do Setor de Contabilidade e da Secretaria de Educação.</w:t>
      </w:r>
    </w:p>
    <w:p w:rsidR="00593075" w:rsidRPr="005C758D" w:rsidRDefault="00593075" w:rsidP="00593075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593075" w:rsidRPr="005C758D" w:rsidRDefault="00593075" w:rsidP="00593075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593075" w:rsidRPr="005C758D" w:rsidRDefault="00593075" w:rsidP="00593075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593075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593075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593075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593075" w:rsidRPr="005C758D" w:rsidRDefault="00593075" w:rsidP="00593075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593075" w:rsidRPr="005C758D" w:rsidRDefault="00593075" w:rsidP="0059307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593075" w:rsidRPr="005C758D" w:rsidRDefault="00593075" w:rsidP="00593075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593075" w:rsidRDefault="00593075" w:rsidP="0059307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93075" w:rsidRDefault="00593075" w:rsidP="0059307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593075" w:rsidRPr="004B18F1" w:rsidRDefault="00593075" w:rsidP="0059307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593075" w:rsidRDefault="00593075" w:rsidP="0059307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93075" w:rsidRPr="004B18F1" w:rsidRDefault="00593075" w:rsidP="0059307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93075" w:rsidRDefault="00593075" w:rsidP="0059307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93075" w:rsidRPr="004B18F1" w:rsidRDefault="00593075" w:rsidP="0059307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93075" w:rsidRDefault="00593075" w:rsidP="0059307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593075" w:rsidRPr="004B18F1" w:rsidRDefault="00593075" w:rsidP="00593075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bookmarkStart w:id="3" w:name="_GoBack"/>
      <w:bookmarkEnd w:id="3"/>
    </w:p>
    <w:sectPr w:rsidR="00593075" w:rsidRPr="004B18F1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9307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59307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5930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11CD6" wp14:editId="3EFC285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5"/>
    <w:rsid w:val="00593075"/>
    <w:rsid w:val="008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930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930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9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0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0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93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930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93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930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930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9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0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0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930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930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9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2020-01-22T12:39:00Z</cp:lastPrinted>
  <dcterms:created xsi:type="dcterms:W3CDTF">2020-01-22T12:37:00Z</dcterms:created>
  <dcterms:modified xsi:type="dcterms:W3CDTF">2020-01-22T12:39:00Z</dcterms:modified>
</cp:coreProperties>
</file>