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B" w:rsidRPr="00503393" w:rsidRDefault="00E5398B" w:rsidP="00E539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39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5398B" w:rsidRPr="00503393" w:rsidRDefault="00E5398B" w:rsidP="00E539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009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E5398B" w:rsidRDefault="00E5398B" w:rsidP="00E539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005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E5398B" w:rsidRPr="00503393" w:rsidRDefault="00E5398B" w:rsidP="00E5398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003/2019</w:t>
      </w:r>
    </w:p>
    <w:p w:rsidR="00E5398B" w:rsidRPr="00503393" w:rsidRDefault="00E5398B" w:rsidP="00E5398B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</w:t>
      </w:r>
      <w:r w:rsidRPr="00503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seis </w:t>
      </w:r>
      <w:r w:rsidRPr="00503393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>fevereiro</w:t>
      </w:r>
      <w:r w:rsidRPr="00503393">
        <w:rPr>
          <w:rFonts w:ascii="Arial" w:hAnsi="Arial" w:cs="Arial"/>
          <w:sz w:val="24"/>
          <w:szCs w:val="24"/>
        </w:rPr>
        <w:t xml:space="preserve"> de dois mil e dezenove, às </w:t>
      </w:r>
      <w:r>
        <w:rPr>
          <w:rFonts w:ascii="Arial" w:hAnsi="Arial" w:cs="Arial"/>
          <w:sz w:val="24"/>
          <w:szCs w:val="24"/>
        </w:rPr>
        <w:t>nove</w:t>
      </w:r>
      <w:r w:rsidRPr="00503393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Sr. Pregoeiro Flávio da Silva Coelho, e respectiva Equipe de Apoio composta por Rafaela Dornelas </w:t>
      </w:r>
      <w:r w:rsidRPr="00F207E1">
        <w:rPr>
          <w:rFonts w:ascii="Arial" w:hAnsi="Arial" w:cs="Arial"/>
          <w:sz w:val="24"/>
          <w:szCs w:val="24"/>
        </w:rPr>
        <w:t xml:space="preserve">Couto e Simone Simplício Coelho, </w:t>
      </w:r>
      <w:r w:rsidRPr="00503393">
        <w:rPr>
          <w:rFonts w:ascii="Arial" w:hAnsi="Arial" w:cs="Arial"/>
          <w:sz w:val="24"/>
          <w:szCs w:val="24"/>
        </w:rPr>
        <w:t>conforme portaria 3.871/2.019, em atendimento às disposições contidas na Lei Federal 8.666/93, Lei Federal 10.520/02, Lei Complementar 123/2006, Lei Complementar 147/2014</w:t>
      </w:r>
      <w:r w:rsidRPr="00503393">
        <w:rPr>
          <w:rStyle w:val="Forte"/>
          <w:rFonts w:ascii="Arial" w:hAnsi="Arial" w:cs="Arial"/>
          <w:sz w:val="24"/>
          <w:szCs w:val="24"/>
        </w:rPr>
        <w:t xml:space="preserve">, </w:t>
      </w:r>
      <w:r w:rsidRPr="00503393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00</w:t>
      </w:r>
      <w:r w:rsidR="00396F1D">
        <w:rPr>
          <w:rFonts w:ascii="Arial" w:hAnsi="Arial" w:cs="Arial"/>
          <w:sz w:val="24"/>
          <w:szCs w:val="24"/>
        </w:rPr>
        <w:t>5</w:t>
      </w:r>
      <w:r w:rsidRPr="00503393">
        <w:rPr>
          <w:rFonts w:ascii="Arial" w:hAnsi="Arial" w:cs="Arial"/>
          <w:sz w:val="24"/>
          <w:szCs w:val="24"/>
        </w:rPr>
        <w:t>/2019, referente</w:t>
      </w:r>
      <w:r>
        <w:rPr>
          <w:rFonts w:ascii="Arial" w:hAnsi="Arial" w:cs="Arial"/>
          <w:sz w:val="24"/>
          <w:szCs w:val="24"/>
        </w:rPr>
        <w:t xml:space="preserve"> ao Processo Licitatório nº. 00</w:t>
      </w:r>
      <w:r w:rsidR="0095643C">
        <w:rPr>
          <w:rFonts w:ascii="Arial" w:hAnsi="Arial" w:cs="Arial"/>
          <w:sz w:val="24"/>
          <w:szCs w:val="24"/>
        </w:rPr>
        <w:t>9</w:t>
      </w:r>
      <w:r w:rsidRPr="00503393">
        <w:rPr>
          <w:rFonts w:ascii="Arial" w:hAnsi="Arial" w:cs="Arial"/>
          <w:sz w:val="24"/>
          <w:szCs w:val="24"/>
        </w:rPr>
        <w:t>/2019</w:t>
      </w:r>
      <w:r w:rsidR="0095643C">
        <w:rPr>
          <w:rFonts w:ascii="Arial" w:hAnsi="Arial" w:cs="Arial"/>
          <w:sz w:val="24"/>
          <w:szCs w:val="24"/>
        </w:rPr>
        <w:t>, Registro de Preços nº 003/2019</w:t>
      </w:r>
      <w:r w:rsidRPr="00503393">
        <w:rPr>
          <w:rFonts w:ascii="Arial" w:hAnsi="Arial" w:cs="Arial"/>
          <w:sz w:val="24"/>
          <w:szCs w:val="24"/>
        </w:rPr>
        <w:t xml:space="preserve">, cujo </w:t>
      </w:r>
      <w:r w:rsidRPr="00503393">
        <w:rPr>
          <w:rFonts w:ascii="Arial" w:hAnsi="Arial" w:cs="Arial"/>
          <w:bCs/>
          <w:sz w:val="24"/>
          <w:szCs w:val="24"/>
        </w:rPr>
        <w:t xml:space="preserve">objeto é a </w:t>
      </w:r>
      <w:r w:rsidR="001B3E7A" w:rsidRPr="001B3E7A">
        <w:rPr>
          <w:rFonts w:ascii="Arial" w:hAnsi="Arial" w:cs="Arial"/>
          <w:b/>
          <w:i/>
          <w:sz w:val="24"/>
          <w:szCs w:val="24"/>
          <w:lang w:val="pt-PT"/>
        </w:rPr>
        <w:t>AQUISIÇÃO DE LEITE INTEGRAL, CESTAS BÁSICAS E FRALDAS PARA DISTRIBUIÇÃO A PESSOAS CARENTES DO MUNICÍPIO EM ATENDIMENTO A PROGRAMAS SOCIAIS</w:t>
      </w:r>
      <w:r w:rsidRPr="00503393">
        <w:rPr>
          <w:rFonts w:ascii="Arial" w:hAnsi="Arial" w:cs="Arial"/>
          <w:bCs/>
          <w:sz w:val="24"/>
          <w:szCs w:val="24"/>
        </w:rPr>
        <w:t xml:space="preserve">, </w:t>
      </w:r>
      <w:r w:rsidRPr="00503393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503393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503393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03393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50339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503393">
        <w:rPr>
          <w:rFonts w:ascii="Arial" w:hAnsi="Arial" w:cs="Arial"/>
          <w:i/>
          <w:sz w:val="24"/>
          <w:szCs w:val="24"/>
          <w:u w:val="single"/>
        </w:rPr>
        <w:t>www.diariomunicipal.com.br/amm-mg</w:t>
      </w:r>
      <w:r w:rsidRPr="00503393">
        <w:rPr>
          <w:rFonts w:ascii="Arial" w:hAnsi="Arial" w:cs="Arial"/>
          <w:i/>
          <w:sz w:val="24"/>
          <w:szCs w:val="24"/>
        </w:rPr>
        <w:t>)</w:t>
      </w:r>
      <w:r w:rsidRPr="00503393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r w:rsidRPr="008C7C61">
        <w:rPr>
          <w:rFonts w:ascii="Arial" w:hAnsi="Arial" w:cs="Arial"/>
          <w:i/>
          <w:sz w:val="24"/>
          <w:szCs w:val="24"/>
        </w:rPr>
        <w:t>http://desterrodomelo.mg.gov.br/licitacao.php?id=133</w:t>
      </w:r>
      <w:r w:rsidRPr="00503393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>
        <w:rPr>
          <w:rFonts w:ascii="Arial" w:hAnsi="Arial" w:cs="Arial"/>
          <w:sz w:val="24"/>
          <w:szCs w:val="24"/>
        </w:rPr>
        <w:t>Com</w:t>
      </w:r>
      <w:r w:rsidRPr="00503393">
        <w:rPr>
          <w:rFonts w:ascii="Arial" w:hAnsi="Arial" w:cs="Arial"/>
          <w:sz w:val="24"/>
          <w:szCs w:val="24"/>
        </w:rPr>
        <w:t xml:space="preserve"> a ampla publicidade conc</w:t>
      </w:r>
      <w:r>
        <w:rPr>
          <w:rFonts w:ascii="Arial" w:hAnsi="Arial" w:cs="Arial"/>
          <w:sz w:val="24"/>
          <w:szCs w:val="24"/>
        </w:rPr>
        <w:t>edida ao certame, compareceram</w:t>
      </w:r>
      <w:r w:rsidRPr="00503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seguintes</w:t>
      </w:r>
      <w:r w:rsidRPr="00503393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a seguir qu</w:t>
      </w:r>
      <w:r>
        <w:rPr>
          <w:rFonts w:ascii="Arial" w:hAnsi="Arial" w:cs="Arial"/>
          <w:sz w:val="24"/>
          <w:szCs w:val="24"/>
        </w:rPr>
        <w:t xml:space="preserve">alificadas: </w:t>
      </w:r>
      <w:r>
        <w:rPr>
          <w:rFonts w:ascii="Arial" w:hAnsi="Arial" w:cs="Arial"/>
          <w:b/>
          <w:sz w:val="24"/>
          <w:szCs w:val="24"/>
        </w:rPr>
        <w:t xml:space="preserve">01 - </w:t>
      </w:r>
      <w:r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</w:t>
      </w:r>
      <w:r w:rsidR="00FE242A">
        <w:rPr>
          <w:rFonts w:ascii="Arial" w:hAnsi="Arial" w:cs="Arial"/>
          <w:sz w:val="24"/>
          <w:szCs w:val="24"/>
        </w:rPr>
        <w:t>, Minas Gerais, CEP: 36.210-000. Esta empresa não credenciou</w:t>
      </w:r>
      <w:r>
        <w:rPr>
          <w:rFonts w:ascii="Arial" w:hAnsi="Arial" w:cs="Arial"/>
          <w:sz w:val="24"/>
          <w:szCs w:val="24"/>
        </w:rPr>
        <w:t xml:space="preserve"> representante</w:t>
      </w:r>
      <w:r w:rsidR="00FE242A">
        <w:rPr>
          <w:rFonts w:ascii="Arial" w:hAnsi="Arial" w:cs="Arial"/>
          <w:sz w:val="24"/>
          <w:szCs w:val="24"/>
        </w:rPr>
        <w:t xml:space="preserve"> presencial,</w:t>
      </w:r>
      <w:r>
        <w:rPr>
          <w:rFonts w:ascii="Arial" w:hAnsi="Arial" w:cs="Arial"/>
          <w:sz w:val="24"/>
          <w:szCs w:val="24"/>
        </w:rPr>
        <w:t xml:space="preserve"> </w:t>
      </w:r>
      <w:r w:rsidR="00FE242A">
        <w:rPr>
          <w:rFonts w:ascii="Arial" w:hAnsi="Arial" w:cs="Arial"/>
          <w:sz w:val="24"/>
          <w:szCs w:val="24"/>
        </w:rPr>
        <w:t>deixando envelopes e documentos no Setor de Compras e Licitações</w:t>
      </w:r>
      <w:r w:rsidRPr="004A5352">
        <w:rPr>
          <w:rFonts w:ascii="Arial" w:hAnsi="Arial" w:cs="Arial"/>
          <w:sz w:val="24"/>
          <w:szCs w:val="24"/>
        </w:rPr>
        <w:t>, apresentando todas as exigências do item 05 do edital, inclusive o Ato 315</w:t>
      </w:r>
      <w:r>
        <w:rPr>
          <w:rFonts w:ascii="Arial" w:hAnsi="Arial" w:cs="Arial"/>
          <w:sz w:val="24"/>
          <w:szCs w:val="24"/>
        </w:rPr>
        <w:t xml:space="preserve"> da Junta Comercial do Estado de Minas Gerais</w:t>
      </w:r>
      <w:r w:rsidRPr="004A5352">
        <w:rPr>
          <w:rFonts w:ascii="Arial" w:hAnsi="Arial" w:cs="Arial"/>
          <w:sz w:val="24"/>
          <w:szCs w:val="24"/>
        </w:rPr>
        <w:t xml:space="preserve">, fazendo jus aos benefícios da Lei Complementar 123/2006. </w:t>
      </w:r>
      <w:r>
        <w:rPr>
          <w:rFonts w:ascii="Arial" w:hAnsi="Arial" w:cs="Arial"/>
          <w:b/>
          <w:sz w:val="24"/>
          <w:szCs w:val="24"/>
        </w:rPr>
        <w:t>EMPRESA 02</w:t>
      </w:r>
      <w:r w:rsidR="00FE242A">
        <w:rPr>
          <w:rFonts w:ascii="Arial" w:hAnsi="Arial" w:cs="Arial"/>
          <w:b/>
          <w:sz w:val="24"/>
          <w:szCs w:val="24"/>
        </w:rPr>
        <w:t xml:space="preserve"> –</w:t>
      </w:r>
      <w:r w:rsidR="006255A5">
        <w:rPr>
          <w:rFonts w:ascii="Arial" w:hAnsi="Arial" w:cs="Arial"/>
          <w:b/>
          <w:sz w:val="24"/>
          <w:szCs w:val="24"/>
        </w:rPr>
        <w:t xml:space="preserve"> </w:t>
      </w:r>
      <w:r w:rsidR="006255A5" w:rsidRPr="006255A5">
        <w:rPr>
          <w:rFonts w:ascii="Arial" w:hAnsi="Arial" w:cs="Arial"/>
          <w:b/>
          <w:sz w:val="24"/>
          <w:szCs w:val="24"/>
        </w:rPr>
        <w:t xml:space="preserve">MERCADO SUPERECONÔMICO FERREIRA LTDA – ME, </w:t>
      </w:r>
      <w:r w:rsidR="006255A5" w:rsidRPr="006255A5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</w:t>
      </w:r>
      <w:r w:rsidR="006255A5">
        <w:rPr>
          <w:rFonts w:ascii="Arial" w:hAnsi="Arial" w:cs="Arial"/>
          <w:sz w:val="24"/>
          <w:szCs w:val="24"/>
        </w:rPr>
        <w:t xml:space="preserve">clusive o Ato 315 da </w:t>
      </w:r>
      <w:r w:rsidR="006255A5" w:rsidRPr="006255A5">
        <w:rPr>
          <w:rFonts w:ascii="Arial" w:hAnsi="Arial" w:cs="Arial"/>
          <w:sz w:val="24"/>
          <w:szCs w:val="24"/>
        </w:rPr>
        <w:t>Junta Comercial do Estado de Minas Gerais, fazendo jus aos benefícios da Lei Complementar 123/2006.</w:t>
      </w:r>
      <w:r w:rsidR="0041026E">
        <w:rPr>
          <w:rFonts w:ascii="Arial" w:hAnsi="Arial" w:cs="Arial"/>
          <w:sz w:val="24"/>
          <w:szCs w:val="24"/>
        </w:rPr>
        <w:t xml:space="preserve"> </w:t>
      </w:r>
      <w:r w:rsidRPr="00503393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</w:t>
      </w:r>
      <w:r w:rsidR="0041026E">
        <w:rPr>
          <w:rFonts w:ascii="Arial" w:hAnsi="Arial" w:cs="Arial"/>
          <w:sz w:val="24"/>
          <w:szCs w:val="24"/>
        </w:rPr>
        <w:t>licitantes</w:t>
      </w:r>
      <w:r w:rsidRPr="00503393">
        <w:rPr>
          <w:rFonts w:ascii="Arial" w:hAnsi="Arial" w:cs="Arial"/>
          <w:sz w:val="24"/>
          <w:szCs w:val="24"/>
        </w:rPr>
        <w:t>, os mesmos foram rubricados e comprovados como lacrados e válidos pela Comissão de Pregão, con</w:t>
      </w:r>
      <w:r w:rsidR="0041026E">
        <w:rPr>
          <w:rFonts w:ascii="Arial" w:hAnsi="Arial" w:cs="Arial"/>
          <w:sz w:val="24"/>
          <w:szCs w:val="24"/>
        </w:rPr>
        <w:t>feridos e rubricados também pela</w:t>
      </w:r>
      <w:r w:rsidRPr="00503393">
        <w:rPr>
          <w:rFonts w:ascii="Arial" w:hAnsi="Arial" w:cs="Arial"/>
          <w:sz w:val="24"/>
          <w:szCs w:val="24"/>
        </w:rPr>
        <w:t xml:space="preserve"> licitante presente. Na fase seguinte, o Pregoeiro antes da abertura do envelope de PROPOSTA fez algumas ponderações sobre as formalidades exigidas e as condições de </w:t>
      </w:r>
      <w:r w:rsidRPr="00503393">
        <w:rPr>
          <w:rFonts w:ascii="Arial" w:hAnsi="Arial" w:cs="Arial"/>
          <w:sz w:val="24"/>
          <w:szCs w:val="24"/>
        </w:rPr>
        <w:lastRenderedPageBreak/>
        <w:t xml:space="preserve">fornecimento dos </w:t>
      </w:r>
      <w:r>
        <w:rPr>
          <w:rFonts w:ascii="Arial" w:hAnsi="Arial" w:cs="Arial"/>
          <w:sz w:val="24"/>
          <w:szCs w:val="24"/>
        </w:rPr>
        <w:t>produto</w:t>
      </w:r>
      <w:r w:rsidR="0041026E">
        <w:rPr>
          <w:rFonts w:ascii="Arial" w:hAnsi="Arial" w:cs="Arial"/>
          <w:sz w:val="24"/>
          <w:szCs w:val="24"/>
        </w:rPr>
        <w:t>s, alertando a</w:t>
      </w:r>
      <w:r w:rsidRPr="00503393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dos prazos</w:t>
      </w:r>
      <w:r>
        <w:rPr>
          <w:rFonts w:ascii="Arial" w:hAnsi="Arial" w:cs="Arial"/>
          <w:sz w:val="24"/>
          <w:szCs w:val="24"/>
        </w:rPr>
        <w:t xml:space="preserve"> de entrega e qualidade dos produtos</w:t>
      </w:r>
      <w:r w:rsidRPr="00503393">
        <w:rPr>
          <w:rFonts w:ascii="Arial" w:hAnsi="Arial" w:cs="Arial"/>
          <w:sz w:val="24"/>
          <w:szCs w:val="24"/>
        </w:rPr>
        <w:t>, sendo que a empresa presente</w:t>
      </w:r>
      <w:r w:rsidR="0041026E">
        <w:rPr>
          <w:rFonts w:ascii="Arial" w:hAnsi="Arial" w:cs="Arial"/>
          <w:sz w:val="24"/>
          <w:szCs w:val="24"/>
        </w:rPr>
        <w:t xml:space="preserve"> afirmou</w:t>
      </w:r>
      <w:r w:rsidRPr="00503393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 Na abertura das Propostas verificou-se que </w:t>
      </w:r>
      <w:r w:rsidR="00664B65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licitantes cumpriram os termos do item 06 do edital </w:t>
      </w:r>
      <w:r w:rsidRPr="00503393">
        <w:rPr>
          <w:rFonts w:ascii="Arial" w:hAnsi="Arial" w:cs="Arial"/>
          <w:sz w:val="24"/>
          <w:szCs w:val="24"/>
        </w:rPr>
        <w:t>tendo sua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habilitada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. Iniciados os lances verbais houve </w:t>
      </w:r>
      <w:r>
        <w:rPr>
          <w:rFonts w:ascii="Arial" w:hAnsi="Arial" w:cs="Arial"/>
          <w:sz w:val="24"/>
          <w:szCs w:val="24"/>
        </w:rPr>
        <w:t xml:space="preserve">amplo </w:t>
      </w:r>
      <w:r w:rsidRPr="00503393">
        <w:rPr>
          <w:rFonts w:ascii="Arial" w:hAnsi="Arial" w:cs="Arial"/>
          <w:sz w:val="24"/>
          <w:szCs w:val="24"/>
        </w:rPr>
        <w:t xml:space="preserve">debate sobre os preços apresentados, </w:t>
      </w:r>
      <w:r>
        <w:rPr>
          <w:rFonts w:ascii="Arial" w:hAnsi="Arial" w:cs="Arial"/>
          <w:sz w:val="24"/>
          <w:szCs w:val="24"/>
        </w:rPr>
        <w:t>destacando o trabalho d</w:t>
      </w:r>
      <w:r w:rsidRPr="00503393">
        <w:rPr>
          <w:rFonts w:ascii="Arial" w:hAnsi="Arial" w:cs="Arial"/>
          <w:sz w:val="24"/>
          <w:szCs w:val="24"/>
        </w:rPr>
        <w:t xml:space="preserve">o Pregoeiro </w:t>
      </w:r>
      <w:r>
        <w:rPr>
          <w:rFonts w:ascii="Arial" w:hAnsi="Arial" w:cs="Arial"/>
          <w:sz w:val="24"/>
          <w:szCs w:val="24"/>
        </w:rPr>
        <w:t>que</w:t>
      </w:r>
      <w:r w:rsidR="00664B65">
        <w:rPr>
          <w:rFonts w:ascii="Arial" w:hAnsi="Arial" w:cs="Arial"/>
          <w:sz w:val="24"/>
          <w:szCs w:val="24"/>
        </w:rPr>
        <w:t xml:space="preserve"> mesmo na presença</w:t>
      </w:r>
      <w:r w:rsidR="00A50CAA">
        <w:rPr>
          <w:rFonts w:ascii="Arial" w:hAnsi="Arial" w:cs="Arial"/>
          <w:sz w:val="24"/>
          <w:szCs w:val="24"/>
        </w:rPr>
        <w:t xml:space="preserve"> física </w:t>
      </w:r>
      <w:r w:rsidR="00664B65">
        <w:rPr>
          <w:rFonts w:ascii="Arial" w:hAnsi="Arial" w:cs="Arial"/>
          <w:sz w:val="24"/>
          <w:szCs w:val="24"/>
        </w:rPr>
        <w:t>de uma única licitante</w:t>
      </w:r>
      <w:r>
        <w:rPr>
          <w:rFonts w:ascii="Arial" w:hAnsi="Arial" w:cs="Arial"/>
          <w:sz w:val="24"/>
          <w:szCs w:val="24"/>
        </w:rPr>
        <w:t xml:space="preserve"> </w:t>
      </w:r>
      <w:r w:rsidRPr="00503393">
        <w:rPr>
          <w:rFonts w:ascii="Arial" w:hAnsi="Arial" w:cs="Arial"/>
          <w:sz w:val="24"/>
          <w:szCs w:val="24"/>
        </w:rPr>
        <w:t>conseguiu descontos da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 iniciais</w:t>
      </w:r>
      <w:r w:rsidRPr="00503393">
        <w:rPr>
          <w:rFonts w:ascii="Arial" w:hAnsi="Arial" w:cs="Arial"/>
          <w:sz w:val="24"/>
          <w:szCs w:val="24"/>
        </w:rPr>
        <w:t xml:space="preserve"> adequando os valores às condiç</w:t>
      </w:r>
      <w:r w:rsidR="004E5AE5">
        <w:rPr>
          <w:rFonts w:ascii="Arial" w:hAnsi="Arial" w:cs="Arial"/>
          <w:sz w:val="24"/>
          <w:szCs w:val="24"/>
        </w:rPr>
        <w:t xml:space="preserve">ões orçadas pela Administração. </w:t>
      </w:r>
      <w:r w:rsidRPr="00503393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</w:t>
      </w:r>
      <w:r w:rsidR="00211B10">
        <w:rPr>
          <w:rFonts w:ascii="Arial" w:hAnsi="Arial" w:cs="Arial"/>
          <w:sz w:val="24"/>
          <w:szCs w:val="24"/>
        </w:rPr>
        <w:t xml:space="preserve">, </w:t>
      </w:r>
      <w:r w:rsidRPr="00503393">
        <w:rPr>
          <w:rFonts w:ascii="Arial" w:hAnsi="Arial" w:cs="Arial"/>
          <w:sz w:val="24"/>
          <w:szCs w:val="24"/>
        </w:rPr>
        <w:t>ficando dentro das expectativas da Administração. Apó</w:t>
      </w:r>
      <w:r>
        <w:rPr>
          <w:rFonts w:ascii="Arial" w:hAnsi="Arial" w:cs="Arial"/>
          <w:sz w:val="24"/>
          <w:szCs w:val="24"/>
        </w:rPr>
        <w:t>s a definição dos valores, foram</w:t>
      </w:r>
      <w:r w:rsidRPr="00503393">
        <w:rPr>
          <w:rFonts w:ascii="Arial" w:hAnsi="Arial" w:cs="Arial"/>
          <w:sz w:val="24"/>
          <w:szCs w:val="24"/>
        </w:rPr>
        <w:t xml:space="preserve"> aberto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envelope</w:t>
      </w:r>
      <w:r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de HABILITAÇÃO verificando que a empresa vencedora</w:t>
      </w:r>
      <w:r w:rsidR="00253AF1">
        <w:rPr>
          <w:rFonts w:ascii="Arial" w:hAnsi="Arial" w:cs="Arial"/>
          <w:sz w:val="24"/>
          <w:szCs w:val="24"/>
        </w:rPr>
        <w:t xml:space="preserve"> cumpriu</w:t>
      </w:r>
      <w:r w:rsidRPr="00503393">
        <w:rPr>
          <w:rFonts w:ascii="Arial" w:hAnsi="Arial" w:cs="Arial"/>
          <w:sz w:val="24"/>
          <w:szCs w:val="24"/>
        </w:rPr>
        <w:t xml:space="preserve"> os termos do item 07 do edital restando habilitada. Ao </w:t>
      </w:r>
      <w:r>
        <w:rPr>
          <w:rFonts w:ascii="Arial" w:hAnsi="Arial" w:cs="Arial"/>
          <w:sz w:val="24"/>
          <w:szCs w:val="24"/>
        </w:rPr>
        <w:t xml:space="preserve">final decidiu o Pregoeiro: </w:t>
      </w:r>
      <w:r w:rsidRPr="00503393">
        <w:rPr>
          <w:rFonts w:ascii="Arial" w:hAnsi="Arial" w:cs="Arial"/>
          <w:sz w:val="24"/>
          <w:szCs w:val="24"/>
        </w:rPr>
        <w:t xml:space="preserve">Logrou-se vencedora para os itens </w:t>
      </w:r>
      <w:r w:rsidR="00A92A40">
        <w:rPr>
          <w:rFonts w:ascii="Arial" w:hAnsi="Arial" w:cs="Arial"/>
          <w:sz w:val="24"/>
          <w:szCs w:val="24"/>
        </w:rPr>
        <w:t>01,</w:t>
      </w:r>
      <w:r w:rsidR="00253AF1">
        <w:rPr>
          <w:rFonts w:ascii="Arial" w:hAnsi="Arial" w:cs="Arial"/>
          <w:sz w:val="24"/>
          <w:szCs w:val="24"/>
        </w:rPr>
        <w:t xml:space="preserve"> 02</w:t>
      </w:r>
      <w:r w:rsidR="00A92A40">
        <w:rPr>
          <w:rFonts w:ascii="Arial" w:hAnsi="Arial" w:cs="Arial"/>
          <w:sz w:val="24"/>
          <w:szCs w:val="24"/>
        </w:rPr>
        <w:t xml:space="preserve"> e 03</w:t>
      </w:r>
      <w:r w:rsidRPr="00503393">
        <w:rPr>
          <w:rFonts w:ascii="Arial" w:hAnsi="Arial" w:cs="Arial"/>
          <w:sz w:val="24"/>
          <w:szCs w:val="24"/>
        </w:rPr>
        <w:t xml:space="preserve"> do processo, com valor </w:t>
      </w:r>
      <w:r w:rsidRPr="003E7B0B">
        <w:rPr>
          <w:rFonts w:ascii="Arial" w:hAnsi="Arial" w:cs="Arial"/>
          <w:sz w:val="24"/>
          <w:szCs w:val="24"/>
        </w:rPr>
        <w:t xml:space="preserve">total de </w:t>
      </w:r>
      <w:r w:rsidR="00D813CC" w:rsidRPr="003E7B0B">
        <w:rPr>
          <w:rFonts w:ascii="Arial" w:hAnsi="Arial" w:cs="Arial"/>
          <w:sz w:val="24"/>
          <w:szCs w:val="24"/>
        </w:rPr>
        <w:t xml:space="preserve">R$ </w:t>
      </w:r>
      <w:r w:rsidR="008658F3" w:rsidRPr="003E7B0B">
        <w:rPr>
          <w:rFonts w:ascii="Arial" w:hAnsi="Arial" w:cs="Arial"/>
          <w:sz w:val="24"/>
          <w:szCs w:val="24"/>
        </w:rPr>
        <w:t>77.420,00</w:t>
      </w:r>
      <w:r w:rsidR="00D813CC" w:rsidRPr="003E7B0B">
        <w:rPr>
          <w:rFonts w:ascii="Arial" w:hAnsi="Arial" w:cs="Arial"/>
          <w:sz w:val="24"/>
          <w:szCs w:val="24"/>
        </w:rPr>
        <w:t xml:space="preserve"> (</w:t>
      </w:r>
      <w:r w:rsidR="008658F3" w:rsidRPr="003E7B0B">
        <w:rPr>
          <w:rFonts w:ascii="Arial" w:hAnsi="Arial" w:cs="Arial"/>
          <w:sz w:val="24"/>
          <w:szCs w:val="24"/>
        </w:rPr>
        <w:t>setenta e sete</w:t>
      </w:r>
      <w:r w:rsidR="00D813CC" w:rsidRPr="003E7B0B">
        <w:rPr>
          <w:rFonts w:ascii="Arial" w:hAnsi="Arial" w:cs="Arial"/>
          <w:sz w:val="24"/>
          <w:szCs w:val="24"/>
        </w:rPr>
        <w:t xml:space="preserve"> mil </w:t>
      </w:r>
      <w:r w:rsidR="008658F3" w:rsidRPr="003E7B0B">
        <w:rPr>
          <w:rFonts w:ascii="Arial" w:hAnsi="Arial" w:cs="Arial"/>
          <w:sz w:val="24"/>
          <w:szCs w:val="24"/>
        </w:rPr>
        <w:t>quatro</w:t>
      </w:r>
      <w:r w:rsidR="00D813CC" w:rsidRPr="003E7B0B">
        <w:rPr>
          <w:rFonts w:ascii="Arial" w:hAnsi="Arial" w:cs="Arial"/>
          <w:sz w:val="24"/>
          <w:szCs w:val="24"/>
        </w:rPr>
        <w:t xml:space="preserve">centos e </w:t>
      </w:r>
      <w:r w:rsidR="008658F3" w:rsidRPr="003E7B0B">
        <w:rPr>
          <w:rFonts w:ascii="Arial" w:hAnsi="Arial" w:cs="Arial"/>
          <w:sz w:val="24"/>
          <w:szCs w:val="24"/>
        </w:rPr>
        <w:t>vinte</w:t>
      </w:r>
      <w:r w:rsidR="00D813CC" w:rsidRPr="003E7B0B">
        <w:rPr>
          <w:rFonts w:ascii="Arial" w:hAnsi="Arial" w:cs="Arial"/>
          <w:sz w:val="24"/>
          <w:szCs w:val="24"/>
        </w:rPr>
        <w:t xml:space="preserve"> reais)</w:t>
      </w:r>
      <w:r w:rsidRPr="003E7B0B">
        <w:rPr>
          <w:rFonts w:ascii="Arial" w:hAnsi="Arial" w:cs="Arial"/>
          <w:sz w:val="24"/>
          <w:szCs w:val="24"/>
        </w:rPr>
        <w:t xml:space="preserve"> a empresa </w:t>
      </w:r>
      <w:r w:rsidR="00253AF1" w:rsidRPr="003E7B0B">
        <w:rPr>
          <w:rFonts w:ascii="Arial" w:hAnsi="Arial" w:cs="Arial"/>
          <w:b/>
          <w:sz w:val="24"/>
          <w:szCs w:val="24"/>
        </w:rPr>
        <w:t xml:space="preserve">MERCADO SUPERECONÔMICO FERREIRA LTDA – ME, </w:t>
      </w:r>
      <w:r w:rsidR="00D50480" w:rsidRPr="003E7B0B">
        <w:rPr>
          <w:rFonts w:ascii="Arial" w:hAnsi="Arial" w:cs="Arial"/>
          <w:sz w:val="24"/>
          <w:szCs w:val="24"/>
        </w:rPr>
        <w:t>inscri</w:t>
      </w:r>
      <w:r w:rsidR="00D50480">
        <w:rPr>
          <w:rFonts w:ascii="Arial" w:hAnsi="Arial" w:cs="Arial"/>
          <w:sz w:val="24"/>
          <w:szCs w:val="24"/>
        </w:rPr>
        <w:t>ta</w:t>
      </w:r>
      <w:r w:rsidR="00253AF1" w:rsidRPr="006255A5">
        <w:rPr>
          <w:rFonts w:ascii="Arial" w:hAnsi="Arial" w:cs="Arial"/>
          <w:sz w:val="24"/>
          <w:szCs w:val="24"/>
        </w:rPr>
        <w:t xml:space="preserve"> no CNPJ nº 03.962.378/0001-64, com sede à Praça Carlos Jaime, nº 42, Bairro Centro, Desterro do Melo, Minas Gerais, CEP: 36.210-000</w:t>
      </w:r>
      <w:r w:rsidR="00D813CC">
        <w:rPr>
          <w:rFonts w:ascii="Arial" w:hAnsi="Arial" w:cs="Arial"/>
          <w:sz w:val="24"/>
          <w:szCs w:val="24"/>
        </w:rPr>
        <w:t xml:space="preserve">. </w:t>
      </w:r>
      <w:r w:rsidRPr="00503393">
        <w:rPr>
          <w:rFonts w:ascii="Arial" w:hAnsi="Arial" w:cs="Arial"/>
          <w:sz w:val="24"/>
          <w:szCs w:val="24"/>
        </w:rPr>
        <w:t>O valor total apurado</w:t>
      </w:r>
      <w:r w:rsidR="006E36B5">
        <w:rPr>
          <w:rFonts w:ascii="Arial" w:hAnsi="Arial" w:cs="Arial"/>
          <w:sz w:val="24"/>
          <w:szCs w:val="24"/>
        </w:rPr>
        <w:t xml:space="preserve"> dos itens adjudicados</w:t>
      </w:r>
      <w:r w:rsidRPr="00503393">
        <w:rPr>
          <w:rFonts w:ascii="Arial" w:hAnsi="Arial" w:cs="Arial"/>
          <w:sz w:val="24"/>
          <w:szCs w:val="24"/>
        </w:rPr>
        <w:t xml:space="preserve"> ficou dentro das expectativas da Administração, restando comprovado a eficácia do procedimento em relação à economicidade e acolhimento </w:t>
      </w:r>
      <w:r>
        <w:rPr>
          <w:rFonts w:ascii="Arial" w:hAnsi="Arial" w:cs="Arial"/>
          <w:sz w:val="24"/>
          <w:szCs w:val="24"/>
        </w:rPr>
        <w:t>d</w:t>
      </w:r>
      <w:r w:rsidRPr="00503393">
        <w:rPr>
          <w:rFonts w:ascii="Arial" w:hAnsi="Arial" w:cs="Arial"/>
          <w:sz w:val="24"/>
          <w:szCs w:val="24"/>
        </w:rPr>
        <w:t>a proposta mais vantajosa para a Administração; tudo em conformidade com os formulários e mapa de apuração dos vencedores anexados a esta Ata. Foram considerad</w:t>
      </w:r>
      <w:r w:rsidR="00D813CC">
        <w:rPr>
          <w:rFonts w:ascii="Arial" w:hAnsi="Arial" w:cs="Arial"/>
          <w:sz w:val="24"/>
          <w:szCs w:val="24"/>
        </w:rPr>
        <w:t>os os formulários assinados pela</w:t>
      </w:r>
      <w:r w:rsidRPr="00503393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O Pregoeiro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</w:t>
      </w:r>
      <w:r w:rsidR="006E36B5">
        <w:rPr>
          <w:rFonts w:ascii="Arial" w:hAnsi="Arial" w:cs="Arial"/>
          <w:sz w:val="24"/>
          <w:szCs w:val="24"/>
        </w:rPr>
        <w:t xml:space="preserve">da a Sessão </w:t>
      </w:r>
      <w:r w:rsidR="003C1A0A">
        <w:rPr>
          <w:rFonts w:ascii="Arial" w:hAnsi="Arial" w:cs="Arial"/>
          <w:sz w:val="24"/>
          <w:szCs w:val="24"/>
        </w:rPr>
        <w:t>Pública às 10hs e 04</w:t>
      </w:r>
      <w:r w:rsidRPr="00503393">
        <w:rPr>
          <w:rFonts w:ascii="Arial" w:hAnsi="Arial" w:cs="Arial"/>
          <w:sz w:val="24"/>
          <w:szCs w:val="24"/>
        </w:rPr>
        <w:t>min. Ao final segue a Ata assinada pelo Pregoeiro e Equipe de Apoio e licitante presente e posteriormente encaminhado o processo à Assessoria Jurídica do Município, acompanhado de toda documentação de Credenciamento, Propostas e Habilitação, para parecer.</w:t>
      </w:r>
    </w:p>
    <w:p w:rsidR="00E5398B" w:rsidRPr="00503393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98B" w:rsidRPr="00503393" w:rsidRDefault="006E36B5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="00E5398B" w:rsidRPr="00503393">
        <w:rPr>
          <w:rFonts w:ascii="Arial" w:hAnsi="Arial" w:cs="Arial"/>
          <w:sz w:val="24"/>
          <w:szCs w:val="24"/>
        </w:rPr>
        <w:t xml:space="preserve"> de </w:t>
      </w:r>
      <w:r w:rsidR="00E5398B">
        <w:rPr>
          <w:rFonts w:ascii="Arial" w:hAnsi="Arial" w:cs="Arial"/>
          <w:sz w:val="24"/>
          <w:szCs w:val="24"/>
        </w:rPr>
        <w:t>fevereiro</w:t>
      </w:r>
      <w:r w:rsidR="00E5398B" w:rsidRPr="00503393">
        <w:rPr>
          <w:rFonts w:ascii="Arial" w:hAnsi="Arial" w:cs="Arial"/>
          <w:sz w:val="24"/>
          <w:szCs w:val="24"/>
        </w:rPr>
        <w:t xml:space="preserve"> de 2019.</w:t>
      </w:r>
    </w:p>
    <w:p w:rsidR="00E5398B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98B" w:rsidRPr="00503393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98B" w:rsidRPr="00503393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 xml:space="preserve">Flávio da Silva Coelho </w:t>
      </w:r>
    </w:p>
    <w:p w:rsidR="00E5398B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Pregoeiro</w:t>
      </w:r>
    </w:p>
    <w:p w:rsidR="00E5398B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98B" w:rsidRPr="00503393" w:rsidRDefault="00E5398B" w:rsidP="00E539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5398B" w:rsidRPr="00503393" w:rsidRDefault="00E5398B" w:rsidP="00E5398B">
      <w:pPr>
        <w:spacing w:line="276" w:lineRule="auto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Rafaela Dornelas Couto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207E1">
        <w:rPr>
          <w:rFonts w:ascii="Arial" w:hAnsi="Arial" w:cs="Arial"/>
          <w:sz w:val="24"/>
          <w:szCs w:val="24"/>
        </w:rPr>
        <w:t>Simone Simplício Coelho</w:t>
      </w:r>
      <w:r w:rsidRPr="00503393">
        <w:rPr>
          <w:rFonts w:ascii="Arial" w:hAnsi="Arial" w:cs="Arial"/>
          <w:sz w:val="24"/>
          <w:szCs w:val="24"/>
        </w:rPr>
        <w:t xml:space="preserve"> Equipe de Apoio                                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03393">
        <w:rPr>
          <w:rFonts w:ascii="Arial" w:hAnsi="Arial" w:cs="Arial"/>
          <w:sz w:val="24"/>
          <w:szCs w:val="24"/>
        </w:rPr>
        <w:t>Equipe de Apoio</w:t>
      </w:r>
    </w:p>
    <w:p w:rsidR="00E5398B" w:rsidRDefault="00E5398B" w:rsidP="00E5398B">
      <w:pPr>
        <w:spacing w:line="276" w:lineRule="auto"/>
        <w:rPr>
          <w:rFonts w:ascii="Arial" w:hAnsi="Arial" w:cs="Arial"/>
          <w:sz w:val="24"/>
          <w:szCs w:val="24"/>
        </w:rPr>
      </w:pPr>
    </w:p>
    <w:p w:rsidR="003235A6" w:rsidRDefault="003235A6" w:rsidP="00E5398B">
      <w:pPr>
        <w:jc w:val="center"/>
        <w:rPr>
          <w:rFonts w:ascii="Arial" w:hAnsi="Arial" w:cs="Arial"/>
          <w:b/>
          <w:sz w:val="24"/>
          <w:szCs w:val="24"/>
        </w:rPr>
      </w:pPr>
    </w:p>
    <w:p w:rsidR="003235A6" w:rsidRDefault="003235A6" w:rsidP="00E5398B">
      <w:pPr>
        <w:jc w:val="center"/>
        <w:rPr>
          <w:rFonts w:ascii="Arial" w:hAnsi="Arial" w:cs="Arial"/>
          <w:b/>
          <w:sz w:val="24"/>
          <w:szCs w:val="24"/>
        </w:rPr>
      </w:pPr>
    </w:p>
    <w:p w:rsidR="006E36B5" w:rsidRDefault="006E36B5" w:rsidP="00E5398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55A5">
        <w:rPr>
          <w:rFonts w:ascii="Arial" w:hAnsi="Arial" w:cs="Arial"/>
          <w:b/>
          <w:sz w:val="24"/>
          <w:szCs w:val="24"/>
        </w:rPr>
        <w:t>MERCADO SUP</w:t>
      </w:r>
      <w:r>
        <w:rPr>
          <w:rFonts w:ascii="Arial" w:hAnsi="Arial" w:cs="Arial"/>
          <w:b/>
          <w:sz w:val="24"/>
          <w:szCs w:val="24"/>
        </w:rPr>
        <w:t>ERECONÔMICO FERREIRA LTDA – ME</w:t>
      </w:r>
    </w:p>
    <w:p w:rsidR="00E5398B" w:rsidRDefault="006E36B5" w:rsidP="00E5398B">
      <w:pPr>
        <w:jc w:val="center"/>
        <w:rPr>
          <w:rFonts w:ascii="Arial" w:hAnsi="Arial" w:cs="Arial"/>
          <w:sz w:val="24"/>
          <w:szCs w:val="24"/>
        </w:rPr>
      </w:pPr>
      <w:r w:rsidRPr="006255A5">
        <w:rPr>
          <w:rFonts w:ascii="Arial" w:hAnsi="Arial" w:cs="Arial"/>
          <w:sz w:val="24"/>
          <w:szCs w:val="24"/>
        </w:rPr>
        <w:t>CNPJ nº 03.962.378/0001-64</w:t>
      </w:r>
    </w:p>
    <w:sectPr w:rsidR="00E5398B" w:rsidSect="005C6AB0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9B" w:rsidRDefault="00B8349B">
      <w:r>
        <w:separator/>
      </w:r>
    </w:p>
  </w:endnote>
  <w:endnote w:type="continuationSeparator" w:id="0">
    <w:p w:rsidR="00B8349B" w:rsidRDefault="00B8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75F7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5C6AB0" w:rsidRPr="00BF0635" w:rsidRDefault="007575F7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9B" w:rsidRDefault="00B8349B">
      <w:r>
        <w:separator/>
      </w:r>
    </w:p>
  </w:footnote>
  <w:footnote w:type="continuationSeparator" w:id="0">
    <w:p w:rsidR="00B8349B" w:rsidRDefault="00B8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75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73D27" wp14:editId="2B51CBF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B"/>
    <w:rsid w:val="00021917"/>
    <w:rsid w:val="001324DE"/>
    <w:rsid w:val="001B3E7A"/>
    <w:rsid w:val="00211B10"/>
    <w:rsid w:val="00253AF1"/>
    <w:rsid w:val="003235A6"/>
    <w:rsid w:val="00396F1D"/>
    <w:rsid w:val="003C1A0A"/>
    <w:rsid w:val="003E1FB3"/>
    <w:rsid w:val="003E7B0B"/>
    <w:rsid w:val="0041026E"/>
    <w:rsid w:val="004E5AE5"/>
    <w:rsid w:val="006255A5"/>
    <w:rsid w:val="00664B65"/>
    <w:rsid w:val="006E36B5"/>
    <w:rsid w:val="007575F7"/>
    <w:rsid w:val="008658F3"/>
    <w:rsid w:val="0095643C"/>
    <w:rsid w:val="00A01814"/>
    <w:rsid w:val="00A50CAA"/>
    <w:rsid w:val="00A92A40"/>
    <w:rsid w:val="00B8349B"/>
    <w:rsid w:val="00C02195"/>
    <w:rsid w:val="00D50480"/>
    <w:rsid w:val="00D813CC"/>
    <w:rsid w:val="00DD32DB"/>
    <w:rsid w:val="00E5398B"/>
    <w:rsid w:val="00E63435"/>
    <w:rsid w:val="00F300E1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3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39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3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39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5398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E539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4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39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39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539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39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5398B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E539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4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11</cp:revision>
  <cp:lastPrinted>2019-02-06T12:14:00Z</cp:lastPrinted>
  <dcterms:created xsi:type="dcterms:W3CDTF">2019-02-06T11:38:00Z</dcterms:created>
  <dcterms:modified xsi:type="dcterms:W3CDTF">2019-02-07T18:15:00Z</dcterms:modified>
</cp:coreProperties>
</file>