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EF44C9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F7440D">
        <w:rPr>
          <w:rFonts w:ascii="Arial" w:hAnsi="Arial" w:cs="Arial"/>
          <w:b/>
          <w:sz w:val="28"/>
          <w:szCs w:val="28"/>
        </w:rPr>
        <w:t>Processo 01</w:t>
      </w:r>
      <w:r w:rsidR="00F15E1A">
        <w:rPr>
          <w:rFonts w:ascii="Arial" w:hAnsi="Arial" w:cs="Arial"/>
          <w:b/>
          <w:sz w:val="28"/>
          <w:szCs w:val="28"/>
        </w:rPr>
        <w:t>4</w:t>
      </w:r>
      <w:r w:rsidR="000A4603">
        <w:rPr>
          <w:rFonts w:ascii="Arial" w:hAnsi="Arial" w:cs="Arial"/>
          <w:b/>
          <w:sz w:val="28"/>
          <w:szCs w:val="28"/>
        </w:rPr>
        <w:t>/20</w:t>
      </w:r>
      <w:r w:rsidR="00F15E1A">
        <w:rPr>
          <w:rFonts w:ascii="Arial" w:hAnsi="Arial" w:cs="Arial"/>
          <w:b/>
          <w:sz w:val="28"/>
          <w:szCs w:val="28"/>
        </w:rPr>
        <w:t>21, Pregão Presencial 010</w:t>
      </w:r>
      <w:r w:rsidR="00A85B27">
        <w:rPr>
          <w:rFonts w:ascii="Arial" w:hAnsi="Arial" w:cs="Arial"/>
          <w:b/>
          <w:sz w:val="28"/>
          <w:szCs w:val="28"/>
        </w:rPr>
        <w:t>/202</w:t>
      </w:r>
      <w:r w:rsidR="00F15E1A">
        <w:rPr>
          <w:rFonts w:ascii="Arial" w:hAnsi="Arial" w:cs="Arial"/>
          <w:b/>
          <w:sz w:val="28"/>
          <w:szCs w:val="28"/>
        </w:rPr>
        <w:t>1</w:t>
      </w:r>
      <w:r w:rsidR="00A85B27">
        <w:rPr>
          <w:rFonts w:ascii="Arial" w:hAnsi="Arial" w:cs="Arial"/>
          <w:b/>
          <w:sz w:val="28"/>
          <w:szCs w:val="28"/>
        </w:rPr>
        <w:t>,</w:t>
      </w:r>
      <w:r w:rsidR="000A4603" w:rsidRPr="005B3CC6">
        <w:rPr>
          <w:rFonts w:ascii="Arial" w:hAnsi="Arial" w:cs="Arial"/>
          <w:b/>
          <w:sz w:val="28"/>
          <w:szCs w:val="28"/>
        </w:rPr>
        <w:t xml:space="preserve"> </w:t>
      </w:r>
      <w:r w:rsidR="00F7440D">
        <w:rPr>
          <w:rFonts w:ascii="Arial" w:hAnsi="Arial" w:cs="Arial"/>
          <w:b/>
          <w:sz w:val="28"/>
          <w:szCs w:val="28"/>
        </w:rPr>
        <w:t xml:space="preserve">Registro de Preços </w:t>
      </w:r>
      <w:r w:rsidR="00F15E1A">
        <w:rPr>
          <w:rFonts w:ascii="Arial" w:hAnsi="Arial" w:cs="Arial"/>
          <w:b/>
          <w:sz w:val="28"/>
          <w:szCs w:val="28"/>
        </w:rPr>
        <w:t>009</w:t>
      </w:r>
      <w:r w:rsidR="00A85B27">
        <w:rPr>
          <w:rFonts w:ascii="Arial" w:hAnsi="Arial" w:cs="Arial"/>
          <w:b/>
          <w:sz w:val="28"/>
          <w:szCs w:val="28"/>
        </w:rPr>
        <w:t>/2021</w:t>
      </w:r>
      <w:r w:rsidR="000A4603">
        <w:rPr>
          <w:rFonts w:ascii="Arial" w:hAnsi="Arial" w:cs="Arial"/>
          <w:b/>
          <w:sz w:val="28"/>
          <w:szCs w:val="28"/>
        </w:rPr>
        <w:t xml:space="preserve"> </w:t>
      </w:r>
      <w:r w:rsidR="000A4603" w:rsidRPr="005B3CC6">
        <w:rPr>
          <w:rFonts w:ascii="Arial" w:hAnsi="Arial" w:cs="Arial"/>
          <w:b/>
          <w:sz w:val="28"/>
          <w:szCs w:val="28"/>
        </w:rPr>
        <w:t>–</w:t>
      </w:r>
      <w:r w:rsidR="000A4603" w:rsidRPr="00D853C1">
        <w:rPr>
          <w:rFonts w:ascii="Arial" w:hAnsi="Arial" w:cs="Arial"/>
          <w:b/>
          <w:sz w:val="32"/>
          <w:szCs w:val="32"/>
        </w:rPr>
        <w:t xml:space="preserve"> </w:t>
      </w:r>
      <w:r w:rsidR="00F15E1A" w:rsidRPr="00F15E1A">
        <w:rPr>
          <w:rFonts w:ascii="Verdana" w:hAnsi="Verdana" w:cs="Arial"/>
          <w:b/>
          <w:i/>
          <w:sz w:val="24"/>
          <w:szCs w:val="24"/>
        </w:rPr>
        <w:t>AQUISIÇÃO DE SUPLEMENTOS (ITENS FRUSTRADOS NO PREGÃO N.º 007/2021)</w:t>
      </w:r>
      <w:r w:rsidR="00B83132" w:rsidRPr="00EF44C9">
        <w:rPr>
          <w:rFonts w:ascii="Arial" w:hAnsi="Arial" w:cs="Arial"/>
          <w:b/>
          <w:sz w:val="24"/>
          <w:szCs w:val="24"/>
        </w:rPr>
        <w:t>,</w:t>
      </w:r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EC070C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16</w:t>
      </w:r>
      <w:r w:rsidR="00B83132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0920E9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março</w:t>
      </w:r>
      <w:r w:rsidR="00577BAD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2021</w:t>
      </w:r>
      <w:r w:rsidR="000920E9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13</w:t>
      </w:r>
      <w:r w:rsidR="00A85B27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h00min</w:t>
      </w:r>
      <w:r w:rsidR="00B83132" w:rsidRPr="00EC070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horas</w:t>
      </w:r>
      <w:r w:rsidR="00B83132" w:rsidRPr="00EF44C9">
        <w:rPr>
          <w:rFonts w:ascii="Arial" w:hAnsi="Arial" w:cs="Arial"/>
          <w:sz w:val="24"/>
          <w:szCs w:val="24"/>
        </w:rPr>
        <w:t xml:space="preserve">, </w:t>
      </w:r>
      <w:r w:rsidR="00A85B27" w:rsidRPr="00EF44C9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513DD9">
        <w:rPr>
          <w:rFonts w:ascii="Arial" w:hAnsi="Arial" w:cs="Arial"/>
          <w:sz w:val="24"/>
          <w:szCs w:val="24"/>
        </w:rPr>
        <w:t>fo</w:t>
      </w:r>
      <w:bookmarkStart w:id="0" w:name="_GoBack"/>
      <w:bookmarkEnd w:id="0"/>
      <w:r w:rsidR="00513DD9">
        <w:rPr>
          <w:rFonts w:ascii="Arial" w:hAnsi="Arial" w:cs="Arial"/>
          <w:sz w:val="24"/>
          <w:szCs w:val="24"/>
        </w:rPr>
        <w:t>i publicado no sítio eletrônico do Município de Desterro do Melo no endereço eletrônico:</w:t>
      </w:r>
      <w:r w:rsidR="00513DD9">
        <w:t xml:space="preserve"> </w:t>
      </w:r>
      <w:hyperlink r:id="rId7" w:history="1">
        <w:r w:rsidR="00513DD9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513DD9">
        <w:t xml:space="preserve"> </w:t>
      </w:r>
      <w:r w:rsidR="00513DD9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513DD9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85B27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F15E1A">
        <w:rPr>
          <w:rFonts w:ascii="Arial" w:hAnsi="Arial" w:cs="Arial"/>
          <w:sz w:val="24"/>
          <w:szCs w:val="24"/>
        </w:rPr>
        <w:t>04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F15E1A">
        <w:rPr>
          <w:rFonts w:ascii="Arial" w:hAnsi="Arial" w:cs="Arial"/>
          <w:sz w:val="24"/>
          <w:szCs w:val="24"/>
        </w:rPr>
        <w:t>março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P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Pr="005541E4" w:rsidRDefault="005541E4" w:rsidP="005541E4">
      <w:pPr>
        <w:ind w:right="80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A6" w:rsidRDefault="001D04A6">
      <w:r>
        <w:separator/>
      </w:r>
    </w:p>
  </w:endnote>
  <w:endnote w:type="continuationSeparator" w:id="0">
    <w:p w:rsidR="001D04A6" w:rsidRDefault="001D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A6" w:rsidRDefault="001D04A6">
      <w:r>
        <w:separator/>
      </w:r>
    </w:p>
  </w:footnote>
  <w:footnote w:type="continuationSeparator" w:id="0">
    <w:p w:rsidR="001D04A6" w:rsidRDefault="001D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-247650</wp:posOffset>
          </wp:positionV>
          <wp:extent cx="7400925" cy="657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20E9"/>
    <w:rsid w:val="00093C61"/>
    <w:rsid w:val="000A4603"/>
    <w:rsid w:val="000C6747"/>
    <w:rsid w:val="001D04A6"/>
    <w:rsid w:val="003E729A"/>
    <w:rsid w:val="00483A48"/>
    <w:rsid w:val="00513DD9"/>
    <w:rsid w:val="005541E4"/>
    <w:rsid w:val="00577BAD"/>
    <w:rsid w:val="005B60FE"/>
    <w:rsid w:val="005D5740"/>
    <w:rsid w:val="00735243"/>
    <w:rsid w:val="007D1C8D"/>
    <w:rsid w:val="007D3ACF"/>
    <w:rsid w:val="007F59EF"/>
    <w:rsid w:val="008B3E01"/>
    <w:rsid w:val="008C36E5"/>
    <w:rsid w:val="0091261A"/>
    <w:rsid w:val="00941445"/>
    <w:rsid w:val="009D65F7"/>
    <w:rsid w:val="00A24E66"/>
    <w:rsid w:val="00A85B27"/>
    <w:rsid w:val="00A940EC"/>
    <w:rsid w:val="00B66AA9"/>
    <w:rsid w:val="00B83132"/>
    <w:rsid w:val="00BB0880"/>
    <w:rsid w:val="00BD21C7"/>
    <w:rsid w:val="00C87F22"/>
    <w:rsid w:val="00C928CB"/>
    <w:rsid w:val="00D26D4E"/>
    <w:rsid w:val="00D30566"/>
    <w:rsid w:val="00D41478"/>
    <w:rsid w:val="00D725EC"/>
    <w:rsid w:val="00EC070C"/>
    <w:rsid w:val="00EF44C9"/>
    <w:rsid w:val="00F15E1A"/>
    <w:rsid w:val="00F66E3F"/>
    <w:rsid w:val="00F7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35</cp:revision>
  <cp:lastPrinted>2021-03-04T19:20:00Z</cp:lastPrinted>
  <dcterms:created xsi:type="dcterms:W3CDTF">2019-08-08T16:29:00Z</dcterms:created>
  <dcterms:modified xsi:type="dcterms:W3CDTF">2021-03-04T19:21:00Z</dcterms:modified>
</cp:coreProperties>
</file>