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E7" w:rsidRPr="00750E3A" w:rsidRDefault="00DD6BE7" w:rsidP="00DD6BE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8</w:t>
      </w:r>
      <w:r w:rsidRPr="00750E3A">
        <w:rPr>
          <w:rFonts w:ascii="Arial" w:hAnsi="Arial" w:cs="Arial"/>
          <w:i/>
          <w:sz w:val="24"/>
        </w:rPr>
        <w:t>/2018</w:t>
      </w:r>
    </w:p>
    <w:p w:rsidR="00DD6BE7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019</w:t>
      </w:r>
      <w:r w:rsidRPr="00750E3A">
        <w:rPr>
          <w:rFonts w:ascii="Arial" w:hAnsi="Arial" w:cs="Arial"/>
          <w:i/>
          <w:sz w:val="24"/>
        </w:rPr>
        <w:t>/2018</w:t>
      </w:r>
    </w:p>
    <w:p w:rsidR="00DD6BE7" w:rsidRPr="0032158A" w:rsidRDefault="00DD6BE7" w:rsidP="00DD6BE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SERVIÇOS DE ARBITRAGEM ESPORTIVA</w:t>
      </w:r>
    </w:p>
    <w:p w:rsidR="00DD6BE7" w:rsidRDefault="00DD6BE7" w:rsidP="00DD6BE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DD6BE7" w:rsidRPr="00750E3A" w:rsidRDefault="00DD6BE7" w:rsidP="00DD6BE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40699F">
        <w:rPr>
          <w:rFonts w:ascii="Arial" w:hAnsi="Arial" w:cs="Arial"/>
          <w:i/>
          <w:sz w:val="24"/>
          <w:u w:val="single"/>
        </w:rPr>
        <w:t>http://desterrodome</w:t>
      </w:r>
      <w:r>
        <w:rPr>
          <w:rFonts w:ascii="Arial" w:hAnsi="Arial" w:cs="Arial"/>
          <w:i/>
          <w:sz w:val="24"/>
          <w:u w:val="single"/>
        </w:rPr>
        <w:t>lo.mg.gov.br/licitacao.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=61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DD6BE7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DD6BE7" w:rsidRPr="00750E3A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DD6BE7" w:rsidRPr="00876FA7" w:rsidRDefault="00DD6BE7" w:rsidP="00DD6BE7">
      <w:pPr>
        <w:spacing w:line="360" w:lineRule="auto"/>
        <w:jc w:val="both"/>
        <w:rPr>
          <w:rFonts w:ascii="Arial" w:hAnsi="Arial" w:cs="Arial"/>
          <w:sz w:val="24"/>
        </w:rPr>
      </w:pPr>
    </w:p>
    <w:p w:rsidR="00DD6BE7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D6BE7">
        <w:rPr>
          <w:rFonts w:ascii="Arial" w:hAnsi="Arial" w:cs="Arial"/>
          <w:b/>
          <w:sz w:val="24"/>
        </w:rPr>
        <w:t xml:space="preserve">a) </w:t>
      </w:r>
      <w:r>
        <w:rPr>
          <w:rFonts w:ascii="Arial" w:hAnsi="Arial" w:cs="Arial"/>
          <w:sz w:val="24"/>
        </w:rPr>
        <w:t>V</w:t>
      </w:r>
      <w:r w:rsidRPr="00DD6BE7">
        <w:rPr>
          <w:rFonts w:ascii="Arial" w:hAnsi="Arial" w:cs="Arial"/>
          <w:sz w:val="24"/>
        </w:rPr>
        <w:t xml:space="preserve">encedora para os itens 01 e 02 do edital a empresa </w:t>
      </w:r>
      <w:r w:rsidRPr="00DD6BE7">
        <w:rPr>
          <w:rFonts w:ascii="Arial" w:hAnsi="Arial" w:cs="Arial"/>
          <w:b/>
          <w:sz w:val="24"/>
        </w:rPr>
        <w:t>BOTELHO EVENTOS ESPORTIVOS E SERVIÇOS LTDA-ME</w:t>
      </w:r>
      <w:r w:rsidRPr="00DD6BE7">
        <w:rPr>
          <w:rFonts w:ascii="Arial" w:hAnsi="Arial" w:cs="Arial"/>
          <w:sz w:val="24"/>
        </w:rPr>
        <w:t>, pessoa jurídica de direito privado, inscrita no CNPJ: 18.007.936/0001-00, sediada na cidade de Divinópolis, Minas Gerais, na Rua Pio XII, nº 90, nº 90, Bairro Vila Romana, CEP: 3.500-621, com valor total de R$ 22.498,00 (vinte e dois mil quatrocentos e noventa e oito reais).</w:t>
      </w:r>
    </w:p>
    <w:p w:rsidR="00DD6BE7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D6BE7" w:rsidRPr="00DD6BE7" w:rsidRDefault="00DD6BE7" w:rsidP="00DD6BE7">
      <w:pPr>
        <w:spacing w:line="360" w:lineRule="auto"/>
        <w:jc w:val="both"/>
        <w:rPr>
          <w:rFonts w:ascii="Arial" w:hAnsi="Arial" w:cs="Arial"/>
          <w:sz w:val="24"/>
        </w:rPr>
      </w:pPr>
      <w:r w:rsidRPr="00DD6BE7">
        <w:rPr>
          <w:rFonts w:ascii="Arial" w:hAnsi="Arial" w:cs="Arial"/>
          <w:b/>
          <w:sz w:val="24"/>
        </w:rPr>
        <w:t xml:space="preserve">b) </w:t>
      </w:r>
      <w:r w:rsidRPr="00DD6BE7">
        <w:rPr>
          <w:rFonts w:ascii="Arial" w:hAnsi="Arial" w:cs="Arial"/>
          <w:sz w:val="24"/>
        </w:rPr>
        <w:t xml:space="preserve">Logrou-se vencedora para os itens 03 e 04 do edital a empresa </w:t>
      </w:r>
      <w:r w:rsidRPr="00DD6BE7">
        <w:rPr>
          <w:rFonts w:ascii="Arial" w:hAnsi="Arial" w:cs="Arial"/>
          <w:b/>
          <w:sz w:val="24"/>
        </w:rPr>
        <w:t>ASSOCIAÇÃO DOS ÁRBITROS DE BARBACENA</w:t>
      </w:r>
      <w:r w:rsidRPr="00DD6BE7">
        <w:rPr>
          <w:rFonts w:ascii="Arial" w:hAnsi="Arial" w:cs="Arial"/>
          <w:sz w:val="24"/>
        </w:rPr>
        <w:t>, pessoa jurídica de direito privado, inscrita no CNPJ: 19.573.799/0001-33, sediada na cidade de Barbacena, Minas Gerais, na Av. Dom Pedro II, nº 148 2º Andar, Bairro Terminal Rodoviário, CEP: 36.204-19, com valor total de R$ 6.000,00 (seis mil reais);</w:t>
      </w:r>
    </w:p>
    <w:p w:rsidR="00DD6BE7" w:rsidRDefault="00DD6BE7" w:rsidP="00DD6BE7">
      <w:pPr>
        <w:spacing w:line="276" w:lineRule="auto"/>
        <w:jc w:val="center"/>
        <w:rPr>
          <w:rFonts w:cs="Arial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750E3A">
        <w:rPr>
          <w:rFonts w:ascii="Arial" w:hAnsi="Arial" w:cs="Arial"/>
          <w:sz w:val="24"/>
        </w:rPr>
        <w:t xml:space="preserve"> de 2018.</w:t>
      </w:r>
    </w:p>
    <w:p w:rsidR="00DD6BE7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i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Default="00DD6BE7" w:rsidP="00DD6BE7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8</w:t>
      </w:r>
      <w:r w:rsidRPr="00750E3A">
        <w:rPr>
          <w:rFonts w:ascii="Arial" w:hAnsi="Arial" w:cs="Arial"/>
          <w:i/>
          <w:sz w:val="24"/>
        </w:rPr>
        <w:t>/2018</w:t>
      </w:r>
    </w:p>
    <w:p w:rsidR="00DD6BE7" w:rsidRDefault="00DD6BE7" w:rsidP="00DD6BE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019</w:t>
      </w:r>
      <w:r w:rsidRPr="00750E3A">
        <w:rPr>
          <w:rFonts w:ascii="Arial" w:hAnsi="Arial" w:cs="Arial"/>
          <w:i/>
          <w:sz w:val="24"/>
        </w:rPr>
        <w:t>/2018</w:t>
      </w:r>
    </w:p>
    <w:p w:rsidR="00DD6BE7" w:rsidRPr="0032158A" w:rsidRDefault="00DD6BE7" w:rsidP="00DD6BE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SERVIÇOS DE ARBITRAGEM ESPORTIVA</w:t>
      </w: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Pr="00750E3A" w:rsidRDefault="00DD6BE7" w:rsidP="00DD6BE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http://desterrodome</w:t>
      </w:r>
      <w:r>
        <w:rPr>
          <w:rFonts w:ascii="Arial" w:hAnsi="Arial" w:cs="Arial"/>
          <w:i/>
          <w:sz w:val="24"/>
          <w:u w:val="single"/>
        </w:rPr>
        <w:t>lo.mg.gov.br/licitacao.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=61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028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019</w:t>
      </w:r>
      <w:r w:rsidRPr="00750E3A">
        <w:rPr>
          <w:rFonts w:ascii="Arial" w:hAnsi="Arial" w:cs="Arial"/>
          <w:sz w:val="24"/>
        </w:rPr>
        <w:t xml:space="preserve">/2018, para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DE ARBITRAGEM ESPORTIVA</w:t>
      </w:r>
      <w:r w:rsidRPr="00750E3A">
        <w:rPr>
          <w:rFonts w:ascii="Arial" w:hAnsi="Arial" w:cs="Arial"/>
          <w:sz w:val="24"/>
        </w:rPr>
        <w:t>, conforme segue: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sz w:val="24"/>
        </w:rPr>
      </w:pP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DD6BE7" w:rsidRPr="00750E3A" w:rsidRDefault="00DD6BE7" w:rsidP="00DD6BE7">
      <w:pPr>
        <w:spacing w:line="276" w:lineRule="auto"/>
        <w:jc w:val="both"/>
        <w:rPr>
          <w:rFonts w:ascii="Arial" w:hAnsi="Arial" w:cs="Arial"/>
          <w:sz w:val="24"/>
        </w:rPr>
      </w:pPr>
    </w:p>
    <w:p w:rsidR="00DD6BE7" w:rsidRPr="00876FA7" w:rsidRDefault="00DD6BE7" w:rsidP="00DD6BE7">
      <w:pPr>
        <w:spacing w:line="360" w:lineRule="auto"/>
        <w:jc w:val="both"/>
        <w:rPr>
          <w:rFonts w:ascii="Arial" w:hAnsi="Arial" w:cs="Arial"/>
          <w:sz w:val="24"/>
        </w:rPr>
      </w:pPr>
    </w:p>
    <w:p w:rsidR="00DD6BE7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D6BE7">
        <w:rPr>
          <w:rFonts w:ascii="Arial" w:hAnsi="Arial" w:cs="Arial"/>
          <w:b/>
          <w:sz w:val="24"/>
        </w:rPr>
        <w:t xml:space="preserve">a) </w:t>
      </w:r>
      <w:r>
        <w:rPr>
          <w:rFonts w:ascii="Arial" w:hAnsi="Arial" w:cs="Arial"/>
          <w:sz w:val="24"/>
        </w:rPr>
        <w:t>V</w:t>
      </w:r>
      <w:r w:rsidRPr="00DD6BE7">
        <w:rPr>
          <w:rFonts w:ascii="Arial" w:hAnsi="Arial" w:cs="Arial"/>
          <w:sz w:val="24"/>
        </w:rPr>
        <w:t xml:space="preserve">encedora para os itens 01 e 02 do edital a empresa </w:t>
      </w:r>
      <w:r w:rsidRPr="00DD6BE7">
        <w:rPr>
          <w:rFonts w:ascii="Arial" w:hAnsi="Arial" w:cs="Arial"/>
          <w:b/>
          <w:sz w:val="24"/>
        </w:rPr>
        <w:t>BOTELHO EVENTOS ESPORTIVOS E SERVIÇOS LTDA-ME</w:t>
      </w:r>
      <w:r w:rsidRPr="00DD6BE7">
        <w:rPr>
          <w:rFonts w:ascii="Arial" w:hAnsi="Arial" w:cs="Arial"/>
          <w:sz w:val="24"/>
        </w:rPr>
        <w:t>, pessoa jurídica de direito privado, inscrita no CNPJ: 18.007.936/0001-00, sediada na cidade de Divinópolis, Minas Gerais, na Rua Pio XII, nº 90, nº 90, Bairro Vila Romana, CEP: 3.500-621, com valor total de R$ 22.498,00 (vinte e dois mil quatrocentos e noventa e oito reais).</w:t>
      </w:r>
    </w:p>
    <w:p w:rsidR="00DD6BE7" w:rsidRDefault="00DD6BE7" w:rsidP="00DD6BE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D6BE7" w:rsidRPr="00DD6BE7" w:rsidRDefault="00DD6BE7" w:rsidP="00DD6BE7">
      <w:pPr>
        <w:spacing w:line="360" w:lineRule="auto"/>
        <w:jc w:val="both"/>
        <w:rPr>
          <w:rFonts w:ascii="Arial" w:hAnsi="Arial" w:cs="Arial"/>
          <w:sz w:val="24"/>
        </w:rPr>
      </w:pPr>
      <w:r w:rsidRPr="00DD6BE7">
        <w:rPr>
          <w:rFonts w:ascii="Arial" w:hAnsi="Arial" w:cs="Arial"/>
          <w:b/>
          <w:sz w:val="24"/>
        </w:rPr>
        <w:t xml:space="preserve">b) </w:t>
      </w:r>
      <w:r w:rsidRPr="00DD6BE7">
        <w:rPr>
          <w:rFonts w:ascii="Arial" w:hAnsi="Arial" w:cs="Arial"/>
          <w:sz w:val="24"/>
        </w:rPr>
        <w:t xml:space="preserve">Logrou-se vencedora para os itens 03 e 04 do edital a empresa </w:t>
      </w:r>
      <w:r w:rsidRPr="00DD6BE7">
        <w:rPr>
          <w:rFonts w:ascii="Arial" w:hAnsi="Arial" w:cs="Arial"/>
          <w:b/>
          <w:sz w:val="24"/>
        </w:rPr>
        <w:t>ASSOCIAÇÃO DOS ÁRBITROS DE BARBACENA</w:t>
      </w:r>
      <w:r w:rsidRPr="00DD6BE7">
        <w:rPr>
          <w:rFonts w:ascii="Arial" w:hAnsi="Arial" w:cs="Arial"/>
          <w:sz w:val="24"/>
        </w:rPr>
        <w:t>, pessoa jurídica de direito privado, inscrita no CNPJ: 19.573.799/0001-33, sediada na cidade de Barbacena, Minas Gerais, na Av. Dom Pedro II, nº 148 2º Andar, Bairro Terminal Rodoviário, CEP: 36.204-19, com valor total de R$ 6.000,00 (seis mil reais);</w:t>
      </w:r>
    </w:p>
    <w:p w:rsidR="00DD6BE7" w:rsidRDefault="00DD6BE7" w:rsidP="00DD6BE7">
      <w:pPr>
        <w:spacing w:line="276" w:lineRule="auto"/>
        <w:jc w:val="center"/>
        <w:rPr>
          <w:rFonts w:cs="Arial"/>
        </w:rPr>
      </w:pPr>
      <w:bookmarkStart w:id="0" w:name="_GoBack"/>
      <w:bookmarkEnd w:id="0"/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Pr="00750E3A">
        <w:rPr>
          <w:rFonts w:ascii="Arial" w:hAnsi="Arial" w:cs="Arial"/>
          <w:sz w:val="24"/>
        </w:rPr>
        <w:t xml:space="preserve"> de 2018.</w:t>
      </w:r>
    </w:p>
    <w:p w:rsidR="00DD6BE7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sz w:val="24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DD6BE7" w:rsidRPr="00750E3A" w:rsidRDefault="00DD6BE7" w:rsidP="00DD6BE7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DD6BE7" w:rsidRDefault="00DD6BE7" w:rsidP="00DD6BE7"/>
    <w:p w:rsidR="00F15523" w:rsidRDefault="00F15523"/>
    <w:sectPr w:rsidR="00F1552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DD6BE7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</w:t>
    </w:r>
    <w:r w:rsidRPr="00A717D4">
      <w:rPr>
        <w:i/>
        <w:sz w:val="16"/>
        <w:szCs w:val="16"/>
      </w:rPr>
      <w:t xml:space="preserve">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DD6BE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DD6BE7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FE81" wp14:editId="07628D9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7"/>
    <w:rsid w:val="00DD6BE7"/>
    <w:rsid w:val="00F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B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6BE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6B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BE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DD6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B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6BE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6B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BE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DD6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2018-04-23T19:22:00Z</cp:lastPrinted>
  <dcterms:created xsi:type="dcterms:W3CDTF">2018-04-23T19:11:00Z</dcterms:created>
  <dcterms:modified xsi:type="dcterms:W3CDTF">2018-04-23T19:22:00Z</dcterms:modified>
</cp:coreProperties>
</file>