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98E" w:rsidRPr="007111A7" w:rsidRDefault="005B198E" w:rsidP="005B198E">
      <w:pPr>
        <w:ind w:right="-196"/>
        <w:jc w:val="both"/>
        <w:rPr>
          <w:rFonts w:ascii="Arial" w:hAnsi="Arial" w:cs="Arial"/>
          <w:sz w:val="22"/>
          <w:szCs w:val="22"/>
        </w:rPr>
      </w:pPr>
      <w:r w:rsidRPr="007111A7">
        <w:rPr>
          <w:rFonts w:ascii="Arial" w:hAnsi="Arial" w:cs="Arial"/>
          <w:sz w:val="22"/>
          <w:szCs w:val="22"/>
        </w:rPr>
        <w:t xml:space="preserve">Pelo presente Edital, o </w:t>
      </w:r>
      <w:r w:rsidRPr="007111A7">
        <w:rPr>
          <w:rFonts w:ascii="Arial" w:hAnsi="Arial" w:cs="Arial"/>
          <w:b/>
          <w:sz w:val="22"/>
          <w:szCs w:val="22"/>
        </w:rPr>
        <w:t>MUNICÍPIO DE DESTERRO DO MELO – MINAS GERAIS</w:t>
      </w:r>
      <w:r w:rsidRPr="007111A7">
        <w:rPr>
          <w:rFonts w:ascii="Arial" w:hAnsi="Arial" w:cs="Arial"/>
          <w:sz w:val="22"/>
          <w:szCs w:val="22"/>
        </w:rPr>
        <w:t>, pessoa jurídica de direito público, com sede nesta cidade, situado à Avenida Silvério Augusto de Melo, nº 158, Bairro Fábrica, CEP: 36.210-000 – Minas Gerais, inscrito no CNPJ sob o Nº 18.094.813/0001-53, por intermédio da sua COMISSÃO PERMANENTE DE LICITAÇÃO, nomeada pela Portaria 2915/2015, torna pública a realização de licitação na modalidade TOMADA DE PREÇOS – EMPREITADA GLOBAL COM FORNECIMENTO DE MATERIAIS, conforme descrição contida neste edital e anexos, regida pelas seguintes leis, decretos e atos normativos:</w:t>
      </w:r>
    </w:p>
    <w:p w:rsidR="005B198E" w:rsidRPr="007111A7" w:rsidRDefault="005B198E" w:rsidP="005B198E">
      <w:pPr>
        <w:ind w:right="-196"/>
        <w:jc w:val="both"/>
        <w:rPr>
          <w:rFonts w:ascii="Arial" w:hAnsi="Arial" w:cs="Arial"/>
          <w:sz w:val="22"/>
          <w:szCs w:val="22"/>
        </w:rPr>
      </w:pPr>
    </w:p>
    <w:p w:rsidR="005B198E" w:rsidRPr="007111A7" w:rsidRDefault="005B198E"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Lei Federal 8.666/93 e suas alterações;</w:t>
      </w:r>
    </w:p>
    <w:p w:rsidR="005B198E" w:rsidRPr="007111A7" w:rsidRDefault="005B198E"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LC 123/2006;</w:t>
      </w:r>
    </w:p>
    <w:p w:rsidR="005B198E" w:rsidRPr="007111A7" w:rsidRDefault="005B198E"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Decreto Estadual 43.635/2003;</w:t>
      </w:r>
    </w:p>
    <w:p w:rsidR="005B198E" w:rsidRPr="007111A7" w:rsidRDefault="005B198E"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Instrução Normativa 09/2003 TCE/MG e suas alterações.</w:t>
      </w:r>
    </w:p>
    <w:p w:rsidR="005B198E" w:rsidRPr="007111A7" w:rsidRDefault="005B198E"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Orientações Técnicas do IBRAOP 01/2006, 02/2009 e 03/2011</w:t>
      </w:r>
    </w:p>
    <w:p w:rsidR="005B198E" w:rsidRPr="007111A7" w:rsidRDefault="007F2FCD" w:rsidP="005B198E">
      <w:pPr>
        <w:numPr>
          <w:ilvl w:val="0"/>
          <w:numId w:val="2"/>
        </w:numPr>
        <w:ind w:left="0" w:right="-196" w:firstLine="0"/>
        <w:jc w:val="both"/>
        <w:rPr>
          <w:rFonts w:ascii="Arial" w:hAnsi="Arial" w:cs="Arial"/>
          <w:b/>
          <w:i/>
          <w:sz w:val="22"/>
          <w:szCs w:val="22"/>
        </w:rPr>
      </w:pPr>
      <w:r w:rsidRPr="007111A7">
        <w:rPr>
          <w:rFonts w:ascii="Arial" w:hAnsi="Arial" w:cs="Arial"/>
          <w:b/>
          <w:i/>
          <w:sz w:val="22"/>
          <w:szCs w:val="22"/>
        </w:rPr>
        <w:t>Contrato OGU 1018.015-87/2014</w:t>
      </w:r>
    </w:p>
    <w:p w:rsidR="005B198E" w:rsidRPr="007111A7" w:rsidRDefault="005B198E" w:rsidP="005B198E">
      <w:pPr>
        <w:ind w:right="-196"/>
        <w:jc w:val="both"/>
        <w:rPr>
          <w:rFonts w:ascii="Arial" w:hAnsi="Arial" w:cs="Arial"/>
          <w:b/>
          <w:i/>
          <w:sz w:val="22"/>
          <w:szCs w:val="22"/>
        </w:rPr>
      </w:pPr>
    </w:p>
    <w:p w:rsidR="005B198E" w:rsidRPr="007111A7" w:rsidRDefault="005B198E" w:rsidP="005B198E">
      <w:pPr>
        <w:jc w:val="both"/>
        <w:rPr>
          <w:rFonts w:ascii="Arial" w:eastAsia="Times New Roman" w:hAnsi="Arial" w:cs="Arial"/>
          <w:b/>
          <w:sz w:val="24"/>
          <w:szCs w:val="24"/>
          <w:u w:val="single"/>
        </w:rPr>
      </w:pPr>
      <w:r w:rsidRPr="007111A7">
        <w:rPr>
          <w:rFonts w:ascii="Arial" w:eastAsia="Times New Roman" w:hAnsi="Arial" w:cs="Arial"/>
          <w:b/>
          <w:sz w:val="24"/>
          <w:szCs w:val="24"/>
          <w:u w:val="single"/>
        </w:rPr>
        <w:t>CADASTRAMENTO PRÉVIO</w:t>
      </w:r>
    </w:p>
    <w:p w:rsidR="005B198E" w:rsidRPr="007111A7" w:rsidRDefault="005B198E" w:rsidP="005B198E">
      <w:pPr>
        <w:jc w:val="both"/>
        <w:rPr>
          <w:rFonts w:ascii="Arial" w:eastAsia="Times New Roman" w:hAnsi="Arial" w:cs="Arial"/>
          <w:sz w:val="24"/>
          <w:szCs w:val="24"/>
        </w:rPr>
      </w:pPr>
    </w:p>
    <w:p w:rsidR="005B198E" w:rsidRPr="007111A7" w:rsidRDefault="005B198E" w:rsidP="005B198E">
      <w:pPr>
        <w:jc w:val="both"/>
        <w:rPr>
          <w:rFonts w:ascii="Arial" w:eastAsia="Times New Roman" w:hAnsi="Arial" w:cs="Arial"/>
          <w:sz w:val="24"/>
          <w:szCs w:val="24"/>
        </w:rPr>
      </w:pPr>
      <w:r w:rsidRPr="007111A7">
        <w:rPr>
          <w:rFonts w:ascii="Arial" w:eastAsia="Times New Roman" w:hAnsi="Arial" w:cs="Arial"/>
          <w:sz w:val="24"/>
          <w:szCs w:val="24"/>
        </w:rPr>
        <w:t xml:space="preserve">Os proponentes deverão estar cadastrados, ou realizarem o cadastramento até o terceiro dia anterior a abertura das propostas, comprovando estarem atuando no ramo de atividade pertinente ao objeto licitado, junto ao </w:t>
      </w:r>
      <w:r w:rsidRPr="007111A7">
        <w:rPr>
          <w:rFonts w:ascii="Arial" w:eastAsia="Times New Roman" w:hAnsi="Arial" w:cs="Arial"/>
          <w:i/>
          <w:sz w:val="24"/>
          <w:szCs w:val="24"/>
        </w:rPr>
        <w:t>Setor de Compras e Licitações</w:t>
      </w:r>
      <w:r w:rsidRPr="007111A7">
        <w:rPr>
          <w:rFonts w:ascii="Arial" w:eastAsia="Times New Roman" w:hAnsi="Arial" w:cs="Arial"/>
          <w:sz w:val="24"/>
          <w:szCs w:val="24"/>
        </w:rPr>
        <w:t xml:space="preserve">, </w:t>
      </w:r>
      <w:r w:rsidRPr="007111A7">
        <w:rPr>
          <w:rFonts w:ascii="Arial" w:hAnsi="Arial" w:cs="Arial"/>
          <w:sz w:val="24"/>
          <w:szCs w:val="24"/>
        </w:rPr>
        <w:t>situado à Avenida Silvério Augusto de Melo, nº 158, Bairro Fábrica, Desterro do Melo, CEP: 36.210-000 – Minas Gerais</w:t>
      </w:r>
      <w:r w:rsidRPr="007111A7">
        <w:rPr>
          <w:rFonts w:ascii="Arial" w:eastAsia="Times New Roman" w:hAnsi="Arial" w:cs="Arial"/>
          <w:sz w:val="24"/>
          <w:szCs w:val="24"/>
        </w:rPr>
        <w:t xml:space="preserve">, no horário de </w:t>
      </w:r>
      <w:r w:rsidRPr="007111A7">
        <w:rPr>
          <w:rFonts w:ascii="Arial" w:eastAsia="Times New Roman" w:hAnsi="Arial" w:cs="Arial"/>
          <w:b/>
          <w:sz w:val="24"/>
          <w:szCs w:val="24"/>
        </w:rPr>
        <w:t>11h30min às 17h30min</w:t>
      </w:r>
      <w:r w:rsidRPr="007111A7">
        <w:rPr>
          <w:rFonts w:ascii="Arial" w:eastAsia="Times New Roman" w:hAnsi="Arial" w:cs="Arial"/>
          <w:sz w:val="24"/>
          <w:szCs w:val="24"/>
        </w:rPr>
        <w:t xml:space="preserve">, de segunda a sexta-feira, que emitirá </w:t>
      </w:r>
      <w:r w:rsidRPr="007111A7">
        <w:rPr>
          <w:rFonts w:ascii="Arial" w:eastAsia="Times New Roman" w:hAnsi="Arial" w:cs="Arial"/>
          <w:b/>
          <w:i/>
          <w:sz w:val="24"/>
          <w:szCs w:val="24"/>
        </w:rPr>
        <w:t>Certificado de Registro Cadastral</w:t>
      </w:r>
      <w:r w:rsidRPr="007111A7">
        <w:rPr>
          <w:rFonts w:ascii="Arial" w:eastAsia="Times New Roman" w:hAnsi="Arial" w:cs="Arial"/>
          <w:sz w:val="24"/>
          <w:szCs w:val="24"/>
        </w:rPr>
        <w:t>, observado o prazo de validade.</w:t>
      </w:r>
    </w:p>
    <w:p w:rsidR="005B198E" w:rsidRPr="007111A7" w:rsidRDefault="005B198E" w:rsidP="005B198E">
      <w:pPr>
        <w:jc w:val="both"/>
        <w:rPr>
          <w:rFonts w:ascii="Arial" w:eastAsia="Times New Roman" w:hAnsi="Arial" w:cs="Arial"/>
          <w:sz w:val="24"/>
          <w:szCs w:val="24"/>
        </w:rPr>
      </w:pPr>
    </w:p>
    <w:p w:rsidR="005B198E" w:rsidRPr="007111A7" w:rsidRDefault="005B198E" w:rsidP="005B198E">
      <w:pPr>
        <w:jc w:val="both"/>
        <w:rPr>
          <w:rFonts w:ascii="Arial" w:eastAsia="Times New Roman" w:hAnsi="Arial" w:cs="Arial"/>
          <w:sz w:val="24"/>
          <w:szCs w:val="24"/>
        </w:rPr>
      </w:pPr>
      <w:r w:rsidRPr="007111A7">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5B198E" w:rsidRPr="007111A7" w:rsidRDefault="005B198E" w:rsidP="005B198E">
      <w:pPr>
        <w:ind w:right="-196"/>
        <w:jc w:val="both"/>
        <w:rPr>
          <w:rFonts w:ascii="Arial" w:hAnsi="Arial" w:cs="Arial"/>
          <w:b/>
          <w:i/>
          <w:sz w:val="22"/>
          <w:szCs w:val="22"/>
        </w:rPr>
      </w:pPr>
    </w:p>
    <w:p w:rsidR="005B198E" w:rsidRPr="007111A7" w:rsidRDefault="005B198E" w:rsidP="005B198E">
      <w:pPr>
        <w:pStyle w:val="Corpodetexto3"/>
        <w:ind w:right="-223"/>
        <w:rPr>
          <w:rFonts w:ascii="Arial" w:hAnsi="Arial" w:cs="Arial"/>
          <w:b/>
          <w:sz w:val="20"/>
          <w:szCs w:val="20"/>
          <w:u w:val="single"/>
        </w:rPr>
      </w:pPr>
      <w:r w:rsidRPr="007111A7">
        <w:rPr>
          <w:rFonts w:ascii="Arial" w:hAnsi="Arial" w:cs="Arial"/>
          <w:b/>
          <w:sz w:val="20"/>
          <w:szCs w:val="20"/>
          <w:u w:val="single"/>
        </w:rPr>
        <w:t>SESSÃO PÚBLICA DE RECEBIMENTO DE DOCUMENTAÇÃO E ABERTURA DAS PROPOSTAS”:</w:t>
      </w:r>
    </w:p>
    <w:p w:rsidR="005B198E" w:rsidRPr="007111A7" w:rsidRDefault="005B198E" w:rsidP="005B198E">
      <w:pPr>
        <w:rPr>
          <w:rFonts w:ascii="Arial" w:hAnsi="Arial" w:cs="Arial"/>
          <w:b/>
          <w:sz w:val="22"/>
          <w:szCs w:val="22"/>
        </w:rPr>
      </w:pPr>
      <w:r w:rsidRPr="007111A7">
        <w:rPr>
          <w:rFonts w:ascii="Arial" w:hAnsi="Arial" w:cs="Arial"/>
          <w:b/>
          <w:sz w:val="22"/>
          <w:szCs w:val="22"/>
        </w:rPr>
        <w:t xml:space="preserve">DIA: </w:t>
      </w:r>
      <w:r w:rsidRPr="007111A7">
        <w:rPr>
          <w:rFonts w:ascii="Arial" w:hAnsi="Arial" w:cs="Arial"/>
          <w:b/>
          <w:sz w:val="22"/>
          <w:szCs w:val="22"/>
        </w:rPr>
        <w:tab/>
      </w:r>
      <w:r w:rsidRPr="007111A7">
        <w:rPr>
          <w:rFonts w:ascii="Arial" w:hAnsi="Arial" w:cs="Arial"/>
          <w:b/>
          <w:sz w:val="22"/>
          <w:szCs w:val="22"/>
        </w:rPr>
        <w:tab/>
        <w:t>11/05/2015</w:t>
      </w:r>
    </w:p>
    <w:p w:rsidR="005B198E" w:rsidRPr="007111A7" w:rsidRDefault="007F2FCD" w:rsidP="005B198E">
      <w:pPr>
        <w:rPr>
          <w:rFonts w:ascii="Arial" w:hAnsi="Arial" w:cs="Arial"/>
          <w:b/>
          <w:sz w:val="22"/>
          <w:szCs w:val="22"/>
        </w:rPr>
      </w:pPr>
      <w:r w:rsidRPr="007111A7">
        <w:rPr>
          <w:rFonts w:ascii="Arial" w:hAnsi="Arial" w:cs="Arial"/>
          <w:b/>
          <w:sz w:val="22"/>
          <w:szCs w:val="22"/>
        </w:rPr>
        <w:t xml:space="preserve">HORA: </w:t>
      </w:r>
      <w:r w:rsidRPr="007111A7">
        <w:rPr>
          <w:rFonts w:ascii="Arial" w:hAnsi="Arial" w:cs="Arial"/>
          <w:b/>
          <w:sz w:val="22"/>
          <w:szCs w:val="22"/>
        </w:rPr>
        <w:tab/>
        <w:t>14h</w:t>
      </w:r>
      <w:r w:rsidR="005B198E" w:rsidRPr="007111A7">
        <w:rPr>
          <w:rFonts w:ascii="Arial" w:hAnsi="Arial" w:cs="Arial"/>
          <w:b/>
          <w:sz w:val="22"/>
          <w:szCs w:val="22"/>
        </w:rPr>
        <w:t>00</w:t>
      </w:r>
      <w:r w:rsidRPr="007111A7">
        <w:rPr>
          <w:rFonts w:ascii="Arial" w:hAnsi="Arial" w:cs="Arial"/>
          <w:b/>
          <w:sz w:val="22"/>
          <w:szCs w:val="22"/>
        </w:rPr>
        <w:t>min</w:t>
      </w:r>
    </w:p>
    <w:p w:rsidR="005B198E" w:rsidRPr="007111A7" w:rsidRDefault="005B198E" w:rsidP="005B198E">
      <w:pPr>
        <w:pStyle w:val="Recuodecorpodetexto2"/>
        <w:tabs>
          <w:tab w:val="clear" w:pos="521"/>
        </w:tabs>
        <w:ind w:left="1418" w:hanging="1418"/>
        <w:jc w:val="left"/>
        <w:rPr>
          <w:b/>
        </w:rPr>
      </w:pPr>
      <w:r w:rsidRPr="007111A7">
        <w:rPr>
          <w:b/>
        </w:rPr>
        <w:t xml:space="preserve">LOCAL: </w:t>
      </w:r>
      <w:r w:rsidRPr="007111A7">
        <w:rPr>
          <w:b/>
        </w:rPr>
        <w:tab/>
        <w:t>Sala de Reuniões da Comissão de Licitação, situada à Avenida Silvério Augusto de Melo, nº158, Fábrica, Desterro do Melo, Minas Gerais.</w:t>
      </w:r>
    </w:p>
    <w:p w:rsidR="005B198E" w:rsidRPr="007111A7" w:rsidRDefault="005B198E" w:rsidP="005B198E">
      <w:pPr>
        <w:pStyle w:val="Recuodecorpodetexto2"/>
        <w:jc w:val="left"/>
        <w:rPr>
          <w:lang w:val="pt-BR"/>
        </w:rPr>
      </w:pPr>
    </w:p>
    <w:p w:rsidR="005B198E" w:rsidRPr="007111A7" w:rsidRDefault="005B198E" w:rsidP="005B198E">
      <w:pPr>
        <w:pStyle w:val="Recuodecorpodetexto2"/>
        <w:rPr>
          <w:b/>
          <w:u w:val="single"/>
        </w:rPr>
      </w:pPr>
      <w:r w:rsidRPr="007111A7">
        <w:rPr>
          <w:b/>
          <w:u w:val="single"/>
        </w:rPr>
        <w:t>SUMÁRIO E ANEXOS:</w:t>
      </w:r>
    </w:p>
    <w:p w:rsidR="005B198E" w:rsidRPr="007111A7" w:rsidRDefault="005B198E" w:rsidP="005B198E">
      <w:pPr>
        <w:pStyle w:val="Recuodecorpodetexto2"/>
        <w:rPr>
          <w:b/>
          <w:u w:val="single"/>
        </w:rPr>
      </w:pPr>
    </w:p>
    <w:p w:rsidR="005B198E" w:rsidRPr="007111A7" w:rsidRDefault="005B198E" w:rsidP="005B198E">
      <w:pPr>
        <w:pStyle w:val="Recuodecorpodetexto2"/>
      </w:pPr>
      <w:r w:rsidRPr="007111A7">
        <w:t>1 – DO OBJETO..............................................................................................................................03</w:t>
      </w:r>
    </w:p>
    <w:p w:rsidR="005B198E" w:rsidRPr="007111A7" w:rsidRDefault="005B198E" w:rsidP="005B198E">
      <w:pPr>
        <w:pStyle w:val="Recuodecorpodetexto2"/>
      </w:pPr>
      <w:r w:rsidRPr="007111A7">
        <w:t>2 – DAS CONSIÇÕES DE PARTICIPAÇÃO...................................................................................03</w:t>
      </w:r>
    </w:p>
    <w:p w:rsidR="005B198E" w:rsidRPr="007111A7" w:rsidRDefault="005B198E" w:rsidP="005B198E">
      <w:pPr>
        <w:pStyle w:val="Recuodecorpodetexto2"/>
      </w:pPr>
      <w:r w:rsidRPr="007111A7">
        <w:t>3 – DO CREDENCIAMENTO..........................................................................................................04</w:t>
      </w:r>
    </w:p>
    <w:p w:rsidR="005B198E" w:rsidRPr="007111A7" w:rsidRDefault="005B198E" w:rsidP="005B198E">
      <w:pPr>
        <w:pStyle w:val="Recuodecorpodetexto2"/>
      </w:pPr>
      <w:r w:rsidRPr="007111A7">
        <w:t>4 – DA ENTREGA DOS ENVELOPES............................................................................................05</w:t>
      </w:r>
    </w:p>
    <w:p w:rsidR="005B198E" w:rsidRPr="007111A7" w:rsidRDefault="005B198E" w:rsidP="005B198E">
      <w:pPr>
        <w:pStyle w:val="Recuodecorpodetexto2"/>
      </w:pPr>
      <w:r w:rsidRPr="007111A7">
        <w:t>5 – DA HABILITAÇÃO.....................................................................................................................06</w:t>
      </w:r>
    </w:p>
    <w:p w:rsidR="005B198E" w:rsidRPr="007111A7" w:rsidRDefault="005B198E" w:rsidP="005B198E">
      <w:pPr>
        <w:pStyle w:val="Recuodecorpodetexto2"/>
      </w:pPr>
      <w:r w:rsidRPr="007111A7">
        <w:t>6 – DA PROPOSTA DE PREÇOS...................................................................................................10</w:t>
      </w:r>
    </w:p>
    <w:p w:rsidR="005B198E" w:rsidRPr="007111A7" w:rsidRDefault="005B198E" w:rsidP="005B198E">
      <w:pPr>
        <w:pStyle w:val="Recuodecorpodetexto2"/>
      </w:pPr>
      <w:r w:rsidRPr="007111A7">
        <w:t>7 – DAS DECLARAÇÕES COMPLEMENTARES............................................................................11</w:t>
      </w:r>
    </w:p>
    <w:p w:rsidR="005B198E" w:rsidRPr="007111A7" w:rsidRDefault="005B198E" w:rsidP="005B198E">
      <w:pPr>
        <w:pStyle w:val="Recuodecorpodetexto2"/>
      </w:pPr>
      <w:r w:rsidRPr="007111A7">
        <w:t>8 – DO PROCEDIMENTO DE ABERTURA DOS ENVELOPES.....................................................11</w:t>
      </w:r>
    </w:p>
    <w:p w:rsidR="005B198E" w:rsidRPr="007111A7" w:rsidRDefault="005B198E" w:rsidP="005B198E">
      <w:pPr>
        <w:pStyle w:val="Recuodecorpodetexto2"/>
      </w:pPr>
      <w:r w:rsidRPr="007111A7">
        <w:t>9 – DO EXAME DA DOCUMENTAÇÃO DE HABILITAÇÃO...........................................................13</w:t>
      </w:r>
    </w:p>
    <w:p w:rsidR="005B198E" w:rsidRPr="007111A7" w:rsidRDefault="005B198E" w:rsidP="005B198E">
      <w:pPr>
        <w:pStyle w:val="Recuodecorpodetexto2"/>
      </w:pPr>
      <w:r w:rsidRPr="007111A7">
        <w:t>10 –DO JULGAMENTO DA PROPOSTA........................................................................................13</w:t>
      </w:r>
    </w:p>
    <w:p w:rsidR="005B198E" w:rsidRPr="007111A7" w:rsidRDefault="005B198E" w:rsidP="005B198E">
      <w:pPr>
        <w:pStyle w:val="Recuodecorpodetexto2"/>
      </w:pPr>
      <w:r w:rsidRPr="007111A7">
        <w:t>11 – DA ADJUDICAÇÃO E HOMOLOGAÇÃO................................................................................16</w:t>
      </w:r>
    </w:p>
    <w:p w:rsidR="005B198E" w:rsidRPr="007111A7" w:rsidRDefault="005B198E" w:rsidP="005B198E">
      <w:pPr>
        <w:pStyle w:val="Recuodecorpodetexto2"/>
      </w:pPr>
      <w:r w:rsidRPr="007111A7">
        <w:t>12 – DO CONTRATO.......................................................................................................................16</w:t>
      </w:r>
    </w:p>
    <w:p w:rsidR="005B198E" w:rsidRPr="007111A7" w:rsidRDefault="005B198E" w:rsidP="005B198E">
      <w:pPr>
        <w:pStyle w:val="Recuodecorpodetexto2"/>
      </w:pPr>
      <w:r w:rsidRPr="007111A7">
        <w:t>13 – DA GARANTIA.........................................................................................................................16</w:t>
      </w:r>
    </w:p>
    <w:p w:rsidR="005B198E" w:rsidRPr="007111A7" w:rsidRDefault="005B198E" w:rsidP="005B198E">
      <w:pPr>
        <w:pStyle w:val="Recuodecorpodetexto2"/>
      </w:pPr>
      <w:r w:rsidRPr="007111A7">
        <w:t>14 – DAS ALTERAÇÕES DO CONTRATO.....................................................................................17</w:t>
      </w:r>
    </w:p>
    <w:p w:rsidR="005B198E" w:rsidRPr="007111A7" w:rsidRDefault="005B198E" w:rsidP="005B198E">
      <w:pPr>
        <w:pStyle w:val="Recuodecorpodetexto2"/>
      </w:pPr>
      <w:r w:rsidRPr="007111A7">
        <w:lastRenderedPageBreak/>
        <w:t>15 – DA ALTERÇÃO SUBJETIVA...................................................................................................18</w:t>
      </w:r>
    </w:p>
    <w:p w:rsidR="005B198E" w:rsidRPr="007111A7" w:rsidRDefault="005B198E" w:rsidP="005B198E">
      <w:pPr>
        <w:pStyle w:val="Recuodecorpodetexto2"/>
      </w:pPr>
      <w:r w:rsidRPr="007111A7">
        <w:t>16 – DA VIGÊNCIA DO CONTRATO...............................................................................................18</w:t>
      </w:r>
    </w:p>
    <w:p w:rsidR="005B198E" w:rsidRPr="007111A7" w:rsidRDefault="005B198E" w:rsidP="005B198E">
      <w:pPr>
        <w:pStyle w:val="Recuodecorpodetexto2"/>
      </w:pPr>
      <w:r w:rsidRPr="007111A7">
        <w:t>17 – DO PREÇO...............................................................................................................................18</w:t>
      </w:r>
    </w:p>
    <w:p w:rsidR="005B198E" w:rsidRPr="007111A7" w:rsidRDefault="005B198E" w:rsidP="005B198E">
      <w:pPr>
        <w:pStyle w:val="Recuodecorpodetexto2"/>
      </w:pPr>
      <w:r w:rsidRPr="007111A7">
        <w:t>18 – DAS OBRIGAÇÕES DA CONTRATANTE E CONTRATADA..................................................18</w:t>
      </w:r>
    </w:p>
    <w:p w:rsidR="005B198E" w:rsidRPr="007111A7" w:rsidRDefault="005B198E" w:rsidP="005B198E">
      <w:pPr>
        <w:pStyle w:val="Recuodecorpodetexto2"/>
      </w:pPr>
      <w:r w:rsidRPr="007111A7">
        <w:t>19 - DO PAGAMENTO.....................................................................................................................18</w:t>
      </w:r>
    </w:p>
    <w:p w:rsidR="005B198E" w:rsidRPr="007111A7" w:rsidRDefault="005B198E" w:rsidP="005B198E">
      <w:pPr>
        <w:pStyle w:val="Recuodecorpodetexto2"/>
      </w:pPr>
      <w:r w:rsidRPr="007111A7">
        <w:t>20 – DA FISCALIZAÇÃO..................................................................................................................21</w:t>
      </w:r>
    </w:p>
    <w:p w:rsidR="005B198E" w:rsidRPr="007111A7" w:rsidRDefault="005B198E" w:rsidP="005B198E">
      <w:pPr>
        <w:pStyle w:val="Recuodecorpodetexto2"/>
      </w:pPr>
      <w:r w:rsidRPr="007111A7">
        <w:t>21 - DO RECEBIMENTO DO OBJETO............................................................................................21</w:t>
      </w:r>
    </w:p>
    <w:p w:rsidR="005B198E" w:rsidRPr="007111A7" w:rsidRDefault="005B198E" w:rsidP="005B198E">
      <w:pPr>
        <w:pStyle w:val="Recuodecorpodetexto2"/>
      </w:pPr>
      <w:r w:rsidRPr="007111A7">
        <w:t>22 – DA RESCISÃO DO CONTRATO..............................................................................................22</w:t>
      </w:r>
    </w:p>
    <w:p w:rsidR="005B198E" w:rsidRPr="007111A7" w:rsidRDefault="005B198E" w:rsidP="005B198E">
      <w:pPr>
        <w:pStyle w:val="Recuodecorpodetexto2"/>
      </w:pPr>
      <w:r w:rsidRPr="007111A7">
        <w:t>23 – DA DOTAÇÃO ORÇAMENTÁRIA............................................................................................22</w:t>
      </w:r>
    </w:p>
    <w:p w:rsidR="005B198E" w:rsidRPr="007111A7" w:rsidRDefault="005B198E" w:rsidP="005B198E">
      <w:pPr>
        <w:pStyle w:val="Recuodecorpodetexto2"/>
      </w:pPr>
      <w:r w:rsidRPr="007111A7">
        <w:t>24 – DAS INFRAÇÕES E SANÇÕES ADMINISTRATIVAS.............................................................22</w:t>
      </w:r>
    </w:p>
    <w:p w:rsidR="005B198E" w:rsidRPr="007111A7" w:rsidRDefault="005B198E" w:rsidP="005B198E">
      <w:pPr>
        <w:pStyle w:val="Recuodecorpodetexto2"/>
      </w:pPr>
      <w:r w:rsidRPr="007111A7">
        <w:t>25 – DOS RECURSOS.......................................................................................</w:t>
      </w:r>
      <w:r w:rsidR="007111A7" w:rsidRPr="007111A7">
        <w:t>..............................24</w:t>
      </w:r>
    </w:p>
    <w:p w:rsidR="005B198E" w:rsidRPr="007111A7" w:rsidRDefault="005B198E" w:rsidP="005B198E">
      <w:pPr>
        <w:pStyle w:val="Recuodecorpodetexto2"/>
      </w:pPr>
      <w:r w:rsidRPr="007111A7">
        <w:t>26 – DAS DISPOSIÇÕES GERAIS..................................................................................................</w:t>
      </w:r>
      <w:r w:rsidR="007111A7" w:rsidRPr="007111A7">
        <w:t>24</w:t>
      </w:r>
    </w:p>
    <w:p w:rsidR="005B198E" w:rsidRPr="007111A7" w:rsidRDefault="005B198E" w:rsidP="005B198E">
      <w:pPr>
        <w:pStyle w:val="Recuodecorpodetexto2"/>
      </w:pPr>
    </w:p>
    <w:p w:rsidR="005B198E" w:rsidRPr="007111A7" w:rsidRDefault="005B198E" w:rsidP="005B198E">
      <w:pPr>
        <w:pStyle w:val="Recuodecorpodetexto2"/>
        <w:rPr>
          <w:b/>
          <w:u w:val="single"/>
        </w:rPr>
      </w:pPr>
      <w:r w:rsidRPr="007111A7">
        <w:rPr>
          <w:b/>
          <w:u w:val="single"/>
        </w:rPr>
        <w:t>ANEXOS:</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I – Projeto Básico...............................................................................................27</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II – Modelo de Declaração de Habilitação e Inexistência de Fatos Impeditivos.....................................................................................................................29</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III – Modelo de Declaração de não Emprego de Menores..............................30</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IV – Modelo de Carta de Credenciamento........................................................31</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V – Modelo de Declaração de Mobilização de Equipe....................................32</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VI – Modelo de Declaração de Enquadramento como Microempresa ou Empresa de Pequeno Porte...........................................................................................33</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VII – Modelo de Declaração de Elaboração Independente de Proposta.......34</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VIII-A – Modelo de Declaração de Visitação ao Local do Objeto deste Edital................................................................................................................................35</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 xml:space="preserve">Anexo VIII-B – Modelo de Declaração de NÃO Visitação ao Local </w:t>
      </w:r>
      <w:r w:rsidRPr="007111A7">
        <w:rPr>
          <w:rFonts w:ascii="Arial" w:hAnsi="Arial" w:cs="Arial"/>
          <w:b/>
          <w:bCs/>
          <w:sz w:val="22"/>
          <w:szCs w:val="22"/>
        </w:rPr>
        <w:t>do Objeto deste Edital</w:t>
      </w:r>
      <w:r w:rsidRPr="007111A7">
        <w:rPr>
          <w:rFonts w:ascii="Arial" w:hAnsi="Arial" w:cs="Arial"/>
          <w:b/>
          <w:sz w:val="22"/>
          <w:szCs w:val="22"/>
        </w:rPr>
        <w:t>................................................................................................................................36</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IX – Modelo de Carta Proposta..........................................................................37</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X – Minuta de Contrato.......................................................................................38</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XI – Planilha Orçamentária de Custos..............................................................46</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XII – Cronograma Físico-Financeiro............................................</w:t>
      </w:r>
      <w:r w:rsidR="007111A7">
        <w:rPr>
          <w:rFonts w:ascii="Arial" w:hAnsi="Arial" w:cs="Arial"/>
          <w:b/>
          <w:sz w:val="22"/>
          <w:szCs w:val="22"/>
        </w:rPr>
        <w:t>.....................51</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XIII-A – Modelo de Planilha de Proposta de Preço, com demonstrativo de cálculo do B.D.I. e Leis Sociais.......................................................</w:t>
      </w:r>
      <w:r w:rsidR="007111A7">
        <w:rPr>
          <w:rFonts w:ascii="Arial" w:hAnsi="Arial" w:cs="Arial"/>
          <w:b/>
          <w:sz w:val="22"/>
          <w:szCs w:val="22"/>
        </w:rPr>
        <w:t>..............................52</w:t>
      </w:r>
    </w:p>
    <w:p w:rsidR="005B198E" w:rsidRPr="007111A7" w:rsidRDefault="005B198E" w:rsidP="005B198E">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7111A7">
        <w:rPr>
          <w:rFonts w:ascii="Arial" w:hAnsi="Arial" w:cs="Arial"/>
          <w:b/>
          <w:sz w:val="22"/>
          <w:szCs w:val="22"/>
        </w:rPr>
        <w:t>Anexo XIII-B – Modelo de Cronograma Físico-Financeiro...............................</w:t>
      </w:r>
      <w:r w:rsidR="007111A7">
        <w:rPr>
          <w:rFonts w:ascii="Arial" w:hAnsi="Arial" w:cs="Arial"/>
          <w:b/>
          <w:sz w:val="22"/>
          <w:szCs w:val="22"/>
        </w:rPr>
        <w:t>...........57</w:t>
      </w:r>
    </w:p>
    <w:p w:rsidR="007111A7" w:rsidRDefault="007111A7" w:rsidP="007111A7">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XIV – Declaração De Cumprimento do Decreto Federal 7.983, de 8 de Abril de 2013...............................................................................................</w:t>
      </w:r>
      <w:r>
        <w:rPr>
          <w:rFonts w:ascii="Arial" w:hAnsi="Arial" w:cs="Arial"/>
          <w:b/>
          <w:sz w:val="22"/>
          <w:szCs w:val="22"/>
        </w:rPr>
        <w:t>..............................58</w:t>
      </w:r>
    </w:p>
    <w:p w:rsidR="007111A7" w:rsidRPr="00682B64" w:rsidRDefault="007111A7" w:rsidP="007111A7">
      <w:pPr>
        <w:pStyle w:val="PargrafodaLista"/>
        <w:numPr>
          <w:ilvl w:val="0"/>
          <w:numId w:val="6"/>
        </w:numPr>
        <w:tabs>
          <w:tab w:val="clear" w:pos="1700"/>
          <w:tab w:val="left" w:pos="-567"/>
          <w:tab w:val="num" w:pos="-284"/>
          <w:tab w:val="left" w:pos="0"/>
        </w:tabs>
        <w:spacing w:before="120" w:line="276" w:lineRule="auto"/>
        <w:ind w:left="426" w:right="-196"/>
        <w:jc w:val="center"/>
        <w:outlineLvl w:val="0"/>
        <w:rPr>
          <w:rFonts w:ascii="Arial" w:hAnsi="Arial" w:cs="Arial"/>
          <w:b/>
          <w:sz w:val="22"/>
          <w:szCs w:val="22"/>
        </w:rPr>
      </w:pPr>
      <w:r w:rsidRPr="00682B64">
        <w:rPr>
          <w:rFonts w:ascii="Arial" w:hAnsi="Arial" w:cs="Arial"/>
          <w:b/>
          <w:sz w:val="22"/>
          <w:szCs w:val="22"/>
        </w:rPr>
        <w:t>Anexo XV - Declaração de atendimento ao art. 18, XII da lei 12.708/2012......</w:t>
      </w:r>
      <w:r>
        <w:rPr>
          <w:rFonts w:ascii="Arial" w:hAnsi="Arial" w:cs="Arial"/>
          <w:b/>
          <w:sz w:val="22"/>
          <w:szCs w:val="22"/>
        </w:rPr>
        <w:t>..........59</w:t>
      </w:r>
    </w:p>
    <w:p w:rsidR="007111A7" w:rsidRPr="00682B64" w:rsidRDefault="007111A7" w:rsidP="007111A7">
      <w:pPr>
        <w:numPr>
          <w:ilvl w:val="0"/>
          <w:numId w:val="6"/>
        </w:numPr>
        <w:tabs>
          <w:tab w:val="clear" w:pos="1700"/>
          <w:tab w:val="num" w:pos="993"/>
        </w:tabs>
        <w:overflowPunct w:val="0"/>
        <w:autoSpaceDE w:val="0"/>
        <w:autoSpaceDN w:val="0"/>
        <w:adjustRightInd w:val="0"/>
        <w:spacing w:after="140" w:line="276" w:lineRule="auto"/>
        <w:ind w:left="993" w:hanging="426"/>
        <w:jc w:val="both"/>
        <w:rPr>
          <w:rFonts w:cs="Arial"/>
          <w:sz w:val="22"/>
          <w:szCs w:val="22"/>
        </w:rPr>
      </w:pPr>
      <w:r w:rsidRPr="00682B64">
        <w:rPr>
          <w:rFonts w:ascii="Arial" w:hAnsi="Arial" w:cs="Arial"/>
          <w:b/>
          <w:sz w:val="22"/>
          <w:szCs w:val="22"/>
        </w:rPr>
        <w:t>Anexo XVI – ARQUIVOS DIGITAIS EM CD-ROM..........................................................</w:t>
      </w:r>
      <w:r>
        <w:rPr>
          <w:rFonts w:ascii="Arial" w:hAnsi="Arial" w:cs="Arial"/>
          <w:b/>
          <w:sz w:val="22"/>
          <w:szCs w:val="22"/>
        </w:rPr>
        <w:t>60</w:t>
      </w:r>
    </w:p>
    <w:p w:rsidR="007111A7" w:rsidRPr="008A0802" w:rsidRDefault="007111A7" w:rsidP="007111A7">
      <w:pPr>
        <w:overflowPunct w:val="0"/>
        <w:autoSpaceDE w:val="0"/>
        <w:autoSpaceDN w:val="0"/>
        <w:adjustRightInd w:val="0"/>
        <w:spacing w:after="140" w:line="276" w:lineRule="auto"/>
        <w:jc w:val="both"/>
        <w:rPr>
          <w:rFonts w:ascii="Arial" w:hAnsi="Arial" w:cs="Arial"/>
          <w:b/>
          <w:sz w:val="22"/>
          <w:szCs w:val="22"/>
        </w:rPr>
      </w:pPr>
    </w:p>
    <w:p w:rsidR="005B198E" w:rsidRPr="007111A7" w:rsidRDefault="005B198E" w:rsidP="005B198E">
      <w:pPr>
        <w:overflowPunct w:val="0"/>
        <w:autoSpaceDE w:val="0"/>
        <w:autoSpaceDN w:val="0"/>
        <w:adjustRightInd w:val="0"/>
        <w:spacing w:after="140"/>
        <w:jc w:val="both"/>
        <w:rPr>
          <w:rFonts w:ascii="Arial" w:hAnsi="Arial" w:cs="Arial"/>
          <w:b/>
          <w:sz w:val="22"/>
          <w:szCs w:val="22"/>
        </w:rPr>
      </w:pP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lastRenderedPageBreak/>
        <w:t xml:space="preserve">1 – </w:t>
      </w:r>
      <w:r w:rsidRPr="007111A7">
        <w:rPr>
          <w:caps/>
          <w:sz w:val="22"/>
          <w:szCs w:val="28"/>
          <w:lang w:eastAsia="en-US"/>
        </w:rPr>
        <w:t>DO OBJETO</w:t>
      </w:r>
    </w:p>
    <w:p w:rsidR="005B198E" w:rsidRPr="007111A7" w:rsidRDefault="005B198E" w:rsidP="005B198E">
      <w:pPr>
        <w:jc w:val="both"/>
        <w:rPr>
          <w:rFonts w:ascii="Arial" w:hAnsi="Arial" w:cs="Arial"/>
          <w:sz w:val="22"/>
          <w:szCs w:val="22"/>
        </w:rPr>
      </w:pPr>
      <w:r w:rsidRPr="007111A7">
        <w:rPr>
          <w:rFonts w:ascii="Arial" w:hAnsi="Arial" w:cs="Arial"/>
          <w:sz w:val="22"/>
          <w:szCs w:val="22"/>
        </w:rPr>
        <w:t xml:space="preserve">Constitui objeto da presente licitação a seleção de pessoa jurídica com vistas à </w:t>
      </w:r>
      <w:r w:rsidRPr="007111A7">
        <w:rPr>
          <w:rFonts w:ascii="Arial" w:hAnsi="Arial" w:cs="Arial"/>
          <w:b/>
          <w:sz w:val="22"/>
          <w:szCs w:val="22"/>
        </w:rPr>
        <w:t xml:space="preserve">“EXECUÇÃO DE OBRAS DE DRENAGEM PLUVIAL E </w:t>
      </w:r>
      <w:r w:rsidR="007F2FCD" w:rsidRPr="007111A7">
        <w:rPr>
          <w:rFonts w:ascii="Arial" w:hAnsi="Arial" w:cs="Arial"/>
          <w:b/>
          <w:sz w:val="22"/>
          <w:szCs w:val="22"/>
        </w:rPr>
        <w:t>RECAPEAMENTO ASFÁLTICO</w:t>
      </w:r>
      <w:r w:rsidRPr="007111A7">
        <w:rPr>
          <w:rFonts w:ascii="Arial" w:hAnsi="Arial" w:cs="Arial"/>
          <w:b/>
          <w:sz w:val="22"/>
          <w:szCs w:val="22"/>
        </w:rPr>
        <w:t xml:space="preserve"> EM RUAS DA CIDADE DE DESTERRO DO MELO – MINAS GERAIS”</w:t>
      </w:r>
      <w:r w:rsidRPr="007111A7">
        <w:rPr>
          <w:rFonts w:ascii="Arial" w:hAnsi="Arial" w:cs="Arial"/>
          <w:sz w:val="22"/>
          <w:szCs w:val="22"/>
        </w:rPr>
        <w:t xml:space="preserve">, nos termos do Contrato nº </w:t>
      </w:r>
      <w:r w:rsidR="007F2FCD" w:rsidRPr="007111A7">
        <w:rPr>
          <w:rFonts w:ascii="Arial" w:hAnsi="Arial" w:cs="Arial"/>
          <w:sz w:val="22"/>
          <w:szCs w:val="22"/>
        </w:rPr>
        <w:t>1018.015-87/2014</w:t>
      </w:r>
      <w:r w:rsidRPr="007111A7">
        <w:rPr>
          <w:rFonts w:ascii="Arial" w:hAnsi="Arial" w:cs="Arial"/>
          <w:sz w:val="22"/>
          <w:szCs w:val="22"/>
        </w:rPr>
        <w:t xml:space="preserve"> celebrado entre o Município e o Ministério das Cidades, </w:t>
      </w:r>
      <w:r w:rsidR="007F2FCD" w:rsidRPr="007111A7">
        <w:rPr>
          <w:rFonts w:ascii="Arial" w:hAnsi="Arial" w:cs="Arial"/>
          <w:sz w:val="22"/>
          <w:szCs w:val="22"/>
        </w:rPr>
        <w:t xml:space="preserve">nos termos do Programa de Planejamento Urbano, </w:t>
      </w:r>
      <w:r w:rsidRPr="007111A7">
        <w:rPr>
          <w:rFonts w:ascii="Arial" w:hAnsi="Arial" w:cs="Arial"/>
          <w:sz w:val="22"/>
          <w:szCs w:val="22"/>
        </w:rPr>
        <w:t>de acordo com projeto arquitetônico, memorial descritivo e planilhas constantes nos Anexos e nos arquivos digitais em CD-ROM que integram este edital.</w:t>
      </w:r>
    </w:p>
    <w:p w:rsidR="005B198E" w:rsidRPr="007111A7" w:rsidRDefault="005B198E" w:rsidP="005B198E">
      <w:pPr>
        <w:ind w:right="-29"/>
        <w:jc w:val="both"/>
        <w:rPr>
          <w:rFonts w:ascii="Arial" w:hAnsi="Arial" w:cs="Arial"/>
          <w:b/>
          <w:bCs/>
          <w:sz w:val="22"/>
          <w:szCs w:val="22"/>
        </w:rPr>
      </w:pP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t xml:space="preserve">2 – </w:t>
      </w:r>
      <w:r w:rsidRPr="007111A7">
        <w:rPr>
          <w:caps/>
          <w:sz w:val="22"/>
          <w:szCs w:val="28"/>
          <w:lang w:eastAsia="en-US"/>
        </w:rPr>
        <w:t>DAS CONDIÇÕES DE PARTICIPAÇÃO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w:t>
      </w:r>
      <w:r w:rsidRPr="007111A7">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até 03 (três) dias antes da Sessão de Recebimento da Documentação e Proposta, que atenderem a todas as exigências, inclusive quanto à documentação, constantes deste Edital e seus Anexos.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w:t>
      </w:r>
      <w:r w:rsidRPr="007111A7">
        <w:rPr>
          <w:rFonts w:ascii="Arial" w:eastAsia="Times New Roman" w:hAnsi="Arial" w:cs="Arial"/>
          <w:sz w:val="22"/>
          <w:szCs w:val="22"/>
        </w:rPr>
        <w:tab/>
        <w:t>Não será admitida nesta licitação a participação de pessoas jurídicas:</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Com falência, recuperação judicial, concordata ou insolvência, judicialmente decretadas, ou em processo de recuperação extrajudicial;</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2.2.2</w:t>
      </w:r>
      <w:r w:rsidRPr="007111A7">
        <w:rPr>
          <w:rFonts w:ascii="Arial" w:eastAsia="Times New Roman" w:hAnsi="Arial" w:cs="Arial"/>
          <w:sz w:val="22"/>
          <w:szCs w:val="22"/>
        </w:rPr>
        <w:tab/>
        <w:t xml:space="preserve">Em dissolução ou em liquidação; </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2.2.3</w:t>
      </w:r>
      <w:r w:rsidRPr="007111A7">
        <w:rPr>
          <w:rFonts w:ascii="Arial" w:eastAsia="Times New Roman" w:hAnsi="Arial" w:cs="Arial"/>
          <w:sz w:val="22"/>
          <w:szCs w:val="22"/>
        </w:rPr>
        <w:tab/>
        <w:t>Que estejam suspensas de licitar e impedidas de contratar com o órgão licitante;</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2.2.4</w:t>
      </w:r>
      <w:r w:rsidRPr="007111A7">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2.2.5</w:t>
      </w:r>
      <w:r w:rsidRPr="007111A7">
        <w:rPr>
          <w:rFonts w:ascii="Arial" w:eastAsia="Times New Roman" w:hAnsi="Arial" w:cs="Arial"/>
          <w:sz w:val="22"/>
          <w:szCs w:val="22"/>
        </w:rPr>
        <w:tab/>
        <w:t>Que tenham sido declaradas inidôneas para licitar ou contratar com a Administração Pública;</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2.2.6</w:t>
      </w:r>
      <w:r w:rsidRPr="007111A7">
        <w:rPr>
          <w:rFonts w:ascii="Arial" w:eastAsia="Times New Roman" w:hAnsi="Arial" w:cs="Arial"/>
          <w:sz w:val="22"/>
          <w:szCs w:val="22"/>
        </w:rPr>
        <w:tab/>
        <w:t>Que estejam reunidas em consórcio;</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2.2.7</w:t>
      </w:r>
      <w:r w:rsidRPr="007111A7">
        <w:rPr>
          <w:rFonts w:ascii="Arial" w:eastAsia="Times New Roman" w:hAnsi="Arial" w:cs="Arial"/>
          <w:sz w:val="22"/>
          <w:szCs w:val="22"/>
        </w:rPr>
        <w:tab/>
        <w:t>Que sejam controladoras, coligadas ou subsidiárias entre si;</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2.2.8</w:t>
      </w:r>
      <w:r w:rsidRPr="007111A7">
        <w:rPr>
          <w:rFonts w:ascii="Arial" w:eastAsia="Times New Roman" w:hAnsi="Arial" w:cs="Arial"/>
          <w:sz w:val="22"/>
          <w:szCs w:val="22"/>
        </w:rPr>
        <w:tab/>
        <w:t>Estrangeiras que não funcionem no País;</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2.2.9</w:t>
      </w:r>
      <w:r w:rsidRPr="007111A7">
        <w:rPr>
          <w:rFonts w:ascii="Arial" w:eastAsia="Times New Roman" w:hAnsi="Arial" w:cs="Arial"/>
          <w:sz w:val="22"/>
          <w:szCs w:val="22"/>
        </w:rPr>
        <w:tab/>
        <w:t>Quaisquer interessados que se enquadrem nas vedações previstas no artigo 9º da Lei nº 8.666, de 1993.</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w:t>
      </w:r>
      <w:r w:rsidRPr="007111A7">
        <w:rPr>
          <w:rFonts w:ascii="Arial" w:eastAsia="Times New Roman" w:hAnsi="Arial" w:cs="Arial"/>
          <w:sz w:val="22"/>
          <w:szCs w:val="22"/>
        </w:rPr>
        <w:tab/>
        <w:t>O descumprimento de qualquer condição de participação acarretará a inabilitação do licitante.</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7111A7">
        <w:rPr>
          <w:rFonts w:ascii="Arial" w:hAnsi="Arial" w:cs="Arial"/>
          <w:b/>
          <w:sz w:val="22"/>
          <w:szCs w:val="22"/>
        </w:rPr>
        <w:t>2</w:t>
      </w:r>
      <w:r w:rsidRPr="007111A7">
        <w:rPr>
          <w:rFonts w:ascii="Arial" w:hAnsi="Arial" w:cs="Arial"/>
          <w:b/>
          <w:sz w:val="22"/>
          <w:szCs w:val="22"/>
          <w:lang w:val="pt-PT"/>
        </w:rPr>
        <w:t>.2 – DAS CONDIÇÕES PARA PARTICIPAÇÃO DE MICRO EMPRESAS E EMPRESAS DE PEQUENO PORTE:</w:t>
      </w:r>
    </w:p>
    <w:p w:rsidR="005B198E" w:rsidRPr="007111A7" w:rsidRDefault="005B198E" w:rsidP="005B198E">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7111A7">
        <w:rPr>
          <w:rFonts w:ascii="Arial" w:hAnsi="Arial" w:cs="Arial"/>
          <w:sz w:val="22"/>
          <w:szCs w:val="22"/>
          <w:lang w:val="pt-PT"/>
        </w:rPr>
        <w:t>2</w:t>
      </w:r>
      <w:r w:rsidRPr="007111A7">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7111A7">
        <w:rPr>
          <w:rFonts w:ascii="Arial" w:hAnsi="Arial" w:cs="Arial"/>
          <w:b/>
          <w:sz w:val="22"/>
          <w:szCs w:val="22"/>
        </w:rPr>
        <w:t>CERTIDÃO SIMPLIFICADA DA JUNTA COMERCIAL DO ESTADO DE MINAS GERAIS (ou do Estado sede da licitante)</w:t>
      </w:r>
      <w:r w:rsidRPr="007111A7">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7111A7">
        <w:rPr>
          <w:rFonts w:ascii="Arial" w:hAnsi="Arial" w:cs="Arial"/>
          <w:b/>
          <w:sz w:val="22"/>
          <w:szCs w:val="22"/>
        </w:rPr>
        <w:t xml:space="preserve">MODELO DO ANEXO VI </w:t>
      </w:r>
      <w:r w:rsidRPr="007111A7">
        <w:rPr>
          <w:rFonts w:ascii="Arial" w:hAnsi="Arial" w:cs="Arial"/>
          <w:sz w:val="22"/>
          <w:szCs w:val="22"/>
        </w:rPr>
        <w:t xml:space="preserve">deste edital, desde que seja autenticada e reconhecida pela Junta Comercial do Estado da sede da empresa, ou ainda no caso de empresas do Estado de Minas Gerais poderão apresentar o </w:t>
      </w:r>
      <w:r w:rsidRPr="007111A7">
        <w:rPr>
          <w:rFonts w:ascii="Arial" w:hAnsi="Arial" w:cs="Arial"/>
          <w:b/>
          <w:sz w:val="22"/>
          <w:szCs w:val="22"/>
        </w:rPr>
        <w:t>Ato 315</w:t>
      </w:r>
      <w:r w:rsidRPr="007111A7">
        <w:rPr>
          <w:rFonts w:ascii="Arial" w:hAnsi="Arial" w:cs="Arial"/>
          <w:sz w:val="22"/>
          <w:szCs w:val="22"/>
        </w:rPr>
        <w:t xml:space="preserve"> ou </w:t>
      </w:r>
      <w:r w:rsidRPr="007111A7">
        <w:rPr>
          <w:rFonts w:ascii="Arial" w:hAnsi="Arial" w:cs="Arial"/>
          <w:b/>
          <w:sz w:val="22"/>
          <w:szCs w:val="22"/>
        </w:rPr>
        <w:t>Ato 316</w:t>
      </w:r>
      <w:r w:rsidRPr="007111A7">
        <w:rPr>
          <w:rFonts w:ascii="Arial" w:hAnsi="Arial" w:cs="Arial"/>
          <w:sz w:val="22"/>
          <w:szCs w:val="22"/>
        </w:rPr>
        <w:t xml:space="preserve"> conforme o caso da Junta Comercial de Minas Gerais.</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rPr>
        <w:lastRenderedPageBreak/>
        <w:t>2</w:t>
      </w:r>
      <w:r w:rsidRPr="007111A7">
        <w:rPr>
          <w:rFonts w:ascii="Arial" w:hAnsi="Arial" w:cs="Arial"/>
          <w:sz w:val="22"/>
          <w:szCs w:val="22"/>
          <w:lang w:val="pt-PT"/>
        </w:rPr>
        <w:t>.2.2 – Comprovada a condição de microempresa ou empresa de pequeno porte, havendo alguma restrição na comprovação da regularidade fiscal, será assegurado o prazo de 05 (cinco)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2.2.4.1 – Nesta licitação, será assegurado, como critério de desempate, preferência de contratação para as microempresas ou empresas de pequeno porte;</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5B198E" w:rsidRPr="007111A7" w:rsidRDefault="005B198E" w:rsidP="005B198E">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t xml:space="preserve">3 – </w:t>
      </w:r>
      <w:r w:rsidRPr="007111A7">
        <w:rPr>
          <w:caps/>
          <w:sz w:val="22"/>
          <w:szCs w:val="28"/>
          <w:lang w:eastAsia="en-US"/>
        </w:rPr>
        <w:t>DO CADASTRAMENTO E CREDENCIAMENTO</w:t>
      </w:r>
    </w:p>
    <w:p w:rsidR="005B198E" w:rsidRPr="007111A7" w:rsidRDefault="005B198E" w:rsidP="005B198E">
      <w:pPr>
        <w:overflowPunct w:val="0"/>
        <w:autoSpaceDE w:val="0"/>
        <w:autoSpaceDN w:val="0"/>
        <w:adjustRightInd w:val="0"/>
        <w:spacing w:after="120"/>
        <w:jc w:val="both"/>
        <w:rPr>
          <w:rFonts w:ascii="Arial" w:eastAsia="Times New Roman" w:hAnsi="Arial" w:cs="Arial"/>
          <w:b/>
          <w:sz w:val="22"/>
          <w:szCs w:val="22"/>
        </w:rPr>
      </w:pPr>
      <w:r w:rsidRPr="007111A7">
        <w:rPr>
          <w:rFonts w:ascii="Arial" w:eastAsia="Times New Roman" w:hAnsi="Arial" w:cs="Arial"/>
          <w:sz w:val="22"/>
          <w:szCs w:val="22"/>
        </w:rPr>
        <w:t>3.1</w:t>
      </w:r>
      <w:r w:rsidRPr="007111A7">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11h30min às 17h30min de segunda a sexta-feira, </w:t>
      </w:r>
      <w:r w:rsidRPr="007111A7">
        <w:rPr>
          <w:rFonts w:ascii="Arial" w:eastAsia="Times New Roman" w:hAnsi="Arial" w:cs="Arial"/>
          <w:b/>
          <w:sz w:val="22"/>
          <w:szCs w:val="22"/>
        </w:rPr>
        <w:t>até três dias antes da sessão pública</w:t>
      </w:r>
      <w:r w:rsidRPr="007111A7">
        <w:rPr>
          <w:rFonts w:ascii="Arial" w:eastAsia="Times New Roman" w:hAnsi="Arial" w:cs="Arial"/>
          <w:sz w:val="22"/>
          <w:szCs w:val="22"/>
        </w:rPr>
        <w:t xml:space="preserve"> para abertura das propostas, apresentando à Comissão de Licitações </w:t>
      </w:r>
      <w:r w:rsidRPr="007111A7">
        <w:rPr>
          <w:rFonts w:ascii="Arial" w:eastAsia="Times New Roman" w:hAnsi="Arial" w:cs="Arial"/>
          <w:b/>
          <w:sz w:val="22"/>
          <w:szCs w:val="22"/>
        </w:rPr>
        <w:t>toda documentação de habilitação exigida no item 05 deste edital.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7111A7">
        <w:rPr>
          <w:rFonts w:ascii="Arial" w:eastAsia="Times New Roman" w:hAnsi="Arial" w:cs="Arial"/>
          <w:b/>
          <w:sz w:val="22"/>
          <w:szCs w:val="22"/>
        </w:rPr>
        <w:t>– MODELO ANEXO IV DO EDITAL -</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3.3</w:t>
      </w:r>
      <w:r w:rsidRPr="007111A7">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3.4</w:t>
      </w:r>
      <w:r w:rsidRPr="007111A7">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3.5</w:t>
      </w:r>
      <w:r w:rsidRPr="007111A7">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3.6</w:t>
      </w:r>
      <w:r w:rsidRPr="007111A7">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3.7</w:t>
      </w:r>
      <w:r w:rsidRPr="007111A7">
        <w:rPr>
          <w:rFonts w:ascii="Arial" w:eastAsia="Times New Roman" w:hAnsi="Arial" w:cs="Arial"/>
          <w:sz w:val="22"/>
          <w:szCs w:val="22"/>
        </w:rPr>
        <w:tab/>
        <w:t>Cada credenciado poderá representar apenas um licitante.</w:t>
      </w:r>
    </w:p>
    <w:p w:rsidR="005B198E" w:rsidRPr="007111A7" w:rsidRDefault="005B198E" w:rsidP="005B198E">
      <w:pPr>
        <w:widowControl w:val="0"/>
        <w:tabs>
          <w:tab w:val="left" w:pos="351"/>
        </w:tabs>
        <w:autoSpaceDE w:val="0"/>
        <w:autoSpaceDN w:val="0"/>
        <w:adjustRightInd w:val="0"/>
        <w:ind w:right="-196"/>
        <w:outlineLvl w:val="0"/>
        <w:rPr>
          <w:rFonts w:ascii="Arial" w:hAnsi="Arial" w:cs="Arial"/>
          <w:b/>
          <w:sz w:val="22"/>
          <w:szCs w:val="22"/>
          <w:lang w:val="pt-PT"/>
        </w:rPr>
      </w:pP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t xml:space="preserve">4 - </w:t>
      </w:r>
      <w:r w:rsidRPr="007111A7">
        <w:rPr>
          <w:caps/>
          <w:sz w:val="22"/>
          <w:szCs w:val="28"/>
          <w:lang w:eastAsia="en-US"/>
        </w:rPr>
        <w:t>DA ENTREGA DOS ENVELOPES</w:t>
      </w:r>
    </w:p>
    <w:p w:rsidR="005B198E" w:rsidRPr="007111A7" w:rsidRDefault="005B198E" w:rsidP="005B198E">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 xml:space="preserve">4.1 - Dos envelopes </w:t>
      </w:r>
      <w:r w:rsidRPr="007111A7">
        <w:rPr>
          <w:rFonts w:ascii="Arial" w:hAnsi="Arial" w:cs="Arial"/>
          <w:b/>
          <w:sz w:val="22"/>
          <w:szCs w:val="22"/>
          <w:lang w:val="pt-PT"/>
        </w:rPr>
        <w:t>“DOCUMENTAÇÃO DE HABILITAÇÃO</w:t>
      </w:r>
      <w:r w:rsidRPr="007111A7">
        <w:rPr>
          <w:rFonts w:ascii="Arial" w:hAnsi="Arial" w:cs="Arial"/>
          <w:sz w:val="22"/>
          <w:szCs w:val="22"/>
          <w:lang w:val="pt-PT"/>
        </w:rPr>
        <w:t>” e</w:t>
      </w:r>
      <w:r w:rsidRPr="007111A7">
        <w:rPr>
          <w:rFonts w:ascii="Arial" w:hAnsi="Arial" w:cs="Arial"/>
          <w:b/>
          <w:sz w:val="22"/>
          <w:szCs w:val="22"/>
          <w:lang w:val="pt-PT"/>
        </w:rPr>
        <w:t xml:space="preserve"> “PROPOSTA COMERCIAL”</w:t>
      </w:r>
      <w:r w:rsidRPr="007111A7">
        <w:rPr>
          <w:rFonts w:ascii="Arial" w:hAnsi="Arial" w:cs="Arial"/>
          <w:sz w:val="22"/>
          <w:szCs w:val="22"/>
          <w:lang w:val="pt-PT"/>
        </w:rPr>
        <w:t>:</w:t>
      </w:r>
    </w:p>
    <w:p w:rsidR="005B198E" w:rsidRPr="007111A7" w:rsidRDefault="005B198E" w:rsidP="005B198E">
      <w:pPr>
        <w:widowControl w:val="0"/>
        <w:tabs>
          <w:tab w:val="left" w:pos="0"/>
          <w:tab w:val="left" w:pos="351"/>
        </w:tabs>
        <w:autoSpaceDE w:val="0"/>
        <w:autoSpaceDN w:val="0"/>
        <w:adjustRightInd w:val="0"/>
        <w:ind w:right="-196"/>
        <w:jc w:val="both"/>
        <w:rPr>
          <w:rFonts w:ascii="Arial" w:hAnsi="Arial" w:cs="Arial"/>
          <w:sz w:val="22"/>
          <w:szCs w:val="22"/>
          <w:lang w:val="pt-PT"/>
        </w:rPr>
      </w:pPr>
      <w:r w:rsidRPr="007111A7">
        <w:rPr>
          <w:rFonts w:ascii="Arial" w:hAnsi="Arial" w:cs="Arial"/>
          <w:bCs/>
          <w:sz w:val="22"/>
          <w:szCs w:val="22"/>
          <w:lang w:val="pt-PT"/>
        </w:rPr>
        <w:t xml:space="preserve">4.1.1- </w:t>
      </w:r>
      <w:r w:rsidRPr="007111A7">
        <w:rPr>
          <w:rFonts w:ascii="Arial" w:hAnsi="Arial" w:cs="Arial"/>
          <w:sz w:val="22"/>
          <w:szCs w:val="22"/>
          <w:lang w:val="pt-PT"/>
        </w:rPr>
        <w:t xml:space="preserve">Os envelopes </w:t>
      </w:r>
      <w:r w:rsidRPr="007111A7">
        <w:rPr>
          <w:rFonts w:ascii="Arial" w:hAnsi="Arial" w:cs="Arial"/>
          <w:b/>
          <w:sz w:val="22"/>
          <w:szCs w:val="22"/>
          <w:lang w:val="pt-PT"/>
        </w:rPr>
        <w:t>“Documentação de Habilitação” e “Proposta Comercial”</w:t>
      </w:r>
      <w:r w:rsidRPr="007111A7">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5B198E" w:rsidRPr="007111A7" w:rsidRDefault="005B198E" w:rsidP="005B198E">
      <w:pPr>
        <w:widowControl w:val="0"/>
        <w:tabs>
          <w:tab w:val="left" w:pos="204"/>
          <w:tab w:val="left" w:pos="8827"/>
        </w:tabs>
        <w:autoSpaceDE w:val="0"/>
        <w:autoSpaceDN w:val="0"/>
        <w:adjustRightInd w:val="0"/>
        <w:ind w:right="-196"/>
        <w:rPr>
          <w:rFonts w:ascii="Arial" w:hAnsi="Arial" w:cs="Arial"/>
          <w:sz w:val="14"/>
          <w:szCs w:val="22"/>
          <w:lang w:val="pt-PT"/>
        </w:rPr>
      </w:pPr>
      <w:r w:rsidRPr="007111A7">
        <w:rPr>
          <w:rFonts w:ascii="Arial" w:hAnsi="Arial" w:cs="Arial"/>
          <w:b/>
          <w:sz w:val="22"/>
          <w:szCs w:val="22"/>
          <w:u w:val="single"/>
          <w:lang w:val="pt-PT"/>
        </w:rPr>
        <w:t>LOCAL:</w:t>
      </w:r>
      <w:r w:rsidRPr="007111A7">
        <w:rPr>
          <w:rFonts w:ascii="Arial" w:hAnsi="Arial" w:cs="Arial"/>
          <w:sz w:val="22"/>
          <w:szCs w:val="22"/>
          <w:lang w:val="pt-PT"/>
        </w:rPr>
        <w:t>Prefeitura Municipal de Desterro do Melo; Avenida Silvério Augusto de Melo, 158, Bairro Fábrica, Desterro do Melo, Minas Gerais, CEP: 36210-000.</w:t>
      </w:r>
      <w:r w:rsidR="00FA4D15" w:rsidRPr="007111A7">
        <w:rPr>
          <w:rFonts w:ascii="Arial" w:hAnsi="Arial" w:cs="Arial"/>
          <w:b/>
          <w:noProof/>
          <w:sz w:val="22"/>
          <w:szCs w:val="22"/>
          <w:lang w:val="pt-PT"/>
        </w:rPr>
        <w:fldChar w:fldCharType="begin"/>
      </w:r>
      <w:r w:rsidRPr="007111A7">
        <w:rPr>
          <w:rFonts w:ascii="Arial" w:hAnsi="Arial" w:cs="Arial"/>
          <w:b/>
          <w:noProof/>
          <w:sz w:val="22"/>
          <w:szCs w:val="22"/>
          <w:lang w:val="pt-PT"/>
        </w:rPr>
        <w:instrText xml:space="preserve"> MERGEFIELD "LOCAL_ENTREGA" </w:instrText>
      </w:r>
      <w:r w:rsidR="00FA4D15" w:rsidRPr="007111A7">
        <w:rPr>
          <w:rFonts w:ascii="Arial" w:hAnsi="Arial" w:cs="Arial"/>
          <w:b/>
          <w:noProof/>
          <w:sz w:val="22"/>
          <w:szCs w:val="22"/>
          <w:lang w:val="pt-PT"/>
        </w:rPr>
        <w:fldChar w:fldCharType="end"/>
      </w:r>
    </w:p>
    <w:p w:rsidR="005B198E" w:rsidRPr="007111A7" w:rsidRDefault="005B198E" w:rsidP="005B198E">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7111A7">
        <w:rPr>
          <w:rFonts w:ascii="Arial" w:hAnsi="Arial" w:cs="Arial"/>
          <w:b/>
          <w:sz w:val="22"/>
          <w:szCs w:val="22"/>
          <w:u w:val="single"/>
          <w:lang w:val="pt-PT"/>
        </w:rPr>
        <w:t>DATA:</w:t>
      </w:r>
      <w:r w:rsidRPr="007111A7">
        <w:rPr>
          <w:rFonts w:ascii="Arial" w:hAnsi="Arial" w:cs="Arial"/>
          <w:b/>
          <w:sz w:val="22"/>
          <w:szCs w:val="22"/>
          <w:lang w:val="pt-PT"/>
        </w:rPr>
        <w:t xml:space="preserve"> 11/05/2015</w:t>
      </w:r>
    </w:p>
    <w:p w:rsidR="005B198E" w:rsidRPr="007111A7" w:rsidRDefault="005B198E" w:rsidP="005B198E">
      <w:pPr>
        <w:widowControl w:val="0"/>
        <w:tabs>
          <w:tab w:val="left" w:pos="204"/>
          <w:tab w:val="left" w:pos="8280"/>
        </w:tabs>
        <w:autoSpaceDE w:val="0"/>
        <w:autoSpaceDN w:val="0"/>
        <w:adjustRightInd w:val="0"/>
        <w:ind w:right="-196"/>
        <w:jc w:val="both"/>
        <w:rPr>
          <w:rFonts w:ascii="Arial" w:hAnsi="Arial" w:cs="Arial"/>
          <w:sz w:val="22"/>
          <w:szCs w:val="22"/>
          <w:lang w:val="pt-PT"/>
        </w:rPr>
      </w:pPr>
      <w:r w:rsidRPr="007111A7">
        <w:rPr>
          <w:rFonts w:ascii="Arial" w:hAnsi="Arial" w:cs="Arial"/>
          <w:b/>
          <w:sz w:val="22"/>
          <w:szCs w:val="22"/>
          <w:u w:val="single"/>
          <w:lang w:val="pt-PT"/>
        </w:rPr>
        <w:t>HORÁRIO:</w:t>
      </w:r>
      <w:r w:rsidR="007F2FCD" w:rsidRPr="007111A7">
        <w:rPr>
          <w:rFonts w:ascii="Arial" w:hAnsi="Arial" w:cs="Arial"/>
          <w:b/>
          <w:sz w:val="22"/>
          <w:szCs w:val="22"/>
          <w:lang w:val="pt-PT"/>
        </w:rPr>
        <w:t xml:space="preserve"> 14</w:t>
      </w:r>
      <w:r w:rsidRPr="007111A7">
        <w:rPr>
          <w:rFonts w:ascii="Arial" w:hAnsi="Arial" w:cs="Arial"/>
          <w:b/>
          <w:sz w:val="22"/>
          <w:szCs w:val="22"/>
          <w:lang w:val="pt-PT"/>
        </w:rPr>
        <w:t>h00min</w:t>
      </w:r>
    </w:p>
    <w:p w:rsidR="005B198E" w:rsidRPr="007111A7" w:rsidRDefault="005B198E" w:rsidP="005B198E">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5B198E" w:rsidRPr="007111A7" w:rsidRDefault="005B198E" w:rsidP="005B198E">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7111A7">
        <w:rPr>
          <w:rFonts w:ascii="Arial" w:hAnsi="Arial" w:cs="Arial"/>
          <w:bCs/>
          <w:sz w:val="22"/>
          <w:szCs w:val="22"/>
          <w:lang w:val="pt-PT"/>
        </w:rPr>
        <w:t xml:space="preserve">4.1.2- </w:t>
      </w:r>
      <w:r w:rsidRPr="007111A7">
        <w:rPr>
          <w:rFonts w:ascii="Arial" w:hAnsi="Arial" w:cs="Arial"/>
          <w:sz w:val="22"/>
          <w:szCs w:val="22"/>
          <w:lang w:val="pt-PT"/>
        </w:rPr>
        <w:t>Os envelopes deverão ainda indicar na sua parte externa e frontal os seguintes dizeres:</w:t>
      </w:r>
    </w:p>
    <w:p w:rsidR="005B198E" w:rsidRPr="007111A7" w:rsidRDefault="005B198E" w:rsidP="005B198E">
      <w:pPr>
        <w:widowControl w:val="0"/>
        <w:tabs>
          <w:tab w:val="left" w:pos="357"/>
          <w:tab w:val="left" w:pos="527"/>
        </w:tabs>
        <w:autoSpaceDE w:val="0"/>
        <w:autoSpaceDN w:val="0"/>
        <w:adjustRightInd w:val="0"/>
        <w:ind w:right="-196"/>
        <w:jc w:val="both"/>
        <w:rPr>
          <w:rFonts w:ascii="Arial" w:hAnsi="Arial" w:cs="Arial"/>
          <w:lang w:val="pt-PT"/>
        </w:rPr>
      </w:pPr>
    </w:p>
    <w:p w:rsidR="005B198E" w:rsidRPr="007111A7" w:rsidRDefault="005B198E" w:rsidP="005B198E">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01 – DOCUMENTAÇÃO DE HABILITAÇÃO:</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TOMADA DE PREÇOS Nº 00</w:t>
      </w:r>
      <w:r w:rsidR="007F2FCD" w:rsidRPr="007111A7">
        <w:rPr>
          <w:rFonts w:ascii="Arial" w:hAnsi="Arial" w:cs="Arial"/>
          <w:i/>
          <w:lang w:val="pt-PT"/>
        </w:rPr>
        <w:t>4</w:t>
      </w:r>
      <w:r w:rsidRPr="007111A7">
        <w:rPr>
          <w:rFonts w:ascii="Arial" w:hAnsi="Arial" w:cs="Arial"/>
          <w:i/>
          <w:lang w:val="pt-PT"/>
        </w:rPr>
        <w:t>/2015</w:t>
      </w:r>
      <w:r w:rsidR="00FA4D15" w:rsidRPr="007111A7">
        <w:rPr>
          <w:rFonts w:ascii="Arial" w:hAnsi="Arial" w:cs="Arial"/>
          <w:i/>
          <w:lang w:val="pt-PT"/>
        </w:rPr>
        <w:fldChar w:fldCharType="begin"/>
      </w:r>
      <w:r w:rsidRPr="007111A7">
        <w:rPr>
          <w:rFonts w:ascii="Arial" w:hAnsi="Arial" w:cs="Arial"/>
          <w:i/>
          <w:lang w:val="pt-PT"/>
        </w:rPr>
        <w:instrText xml:space="preserve"> MERGEFIELD "NUM_LICITACAO" </w:instrText>
      </w:r>
      <w:r w:rsidR="00FA4D15" w:rsidRPr="007111A7">
        <w:rPr>
          <w:rFonts w:ascii="Arial" w:hAnsi="Arial" w:cs="Arial"/>
          <w:i/>
          <w:lang w:val="pt-PT"/>
        </w:rPr>
        <w:fldChar w:fldCharType="end"/>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t xml:space="preserve">PROCESSO Nº </w:t>
      </w:r>
      <w:r w:rsidR="007F2FCD" w:rsidRPr="007111A7">
        <w:rPr>
          <w:rFonts w:ascii="Arial" w:hAnsi="Arial" w:cs="Arial"/>
          <w:bCs/>
          <w:i/>
          <w:lang w:val="pt-PT"/>
        </w:rPr>
        <w:t>028</w:t>
      </w:r>
      <w:r w:rsidRPr="007111A7">
        <w:rPr>
          <w:rFonts w:ascii="Arial" w:hAnsi="Arial" w:cs="Arial"/>
          <w:bCs/>
          <w:i/>
          <w:lang w:val="pt-PT"/>
        </w:rPr>
        <w:t>/2015</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p>
    <w:p w:rsidR="005B198E" w:rsidRPr="007111A7" w:rsidRDefault="005B198E" w:rsidP="005B198E">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02 – PROPOSTA COMERCIAL:</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TOMADA DE PREÇOS Nº 00</w:t>
      </w:r>
      <w:r w:rsidR="007F2FCD" w:rsidRPr="007111A7">
        <w:rPr>
          <w:rFonts w:ascii="Arial" w:hAnsi="Arial" w:cs="Arial"/>
          <w:i/>
          <w:lang w:val="pt-PT"/>
        </w:rPr>
        <w:t>4</w:t>
      </w:r>
      <w:r w:rsidRPr="007111A7">
        <w:rPr>
          <w:rFonts w:ascii="Arial" w:hAnsi="Arial" w:cs="Arial"/>
          <w:i/>
          <w:lang w:val="pt-PT"/>
        </w:rPr>
        <w:t>/2015</w:t>
      </w:r>
      <w:r w:rsidR="00FA4D15" w:rsidRPr="007111A7">
        <w:rPr>
          <w:rFonts w:ascii="Arial" w:hAnsi="Arial" w:cs="Arial"/>
          <w:i/>
          <w:lang w:val="pt-PT"/>
        </w:rPr>
        <w:fldChar w:fldCharType="begin"/>
      </w:r>
      <w:r w:rsidRPr="007111A7">
        <w:rPr>
          <w:rFonts w:ascii="Arial" w:hAnsi="Arial" w:cs="Arial"/>
          <w:i/>
          <w:lang w:val="pt-PT"/>
        </w:rPr>
        <w:instrText xml:space="preserve"> MERGEFIELD "NUM_LICITACAO" </w:instrText>
      </w:r>
      <w:r w:rsidR="00FA4D15" w:rsidRPr="007111A7">
        <w:rPr>
          <w:rFonts w:ascii="Arial" w:hAnsi="Arial" w:cs="Arial"/>
          <w:i/>
          <w:lang w:val="pt-PT"/>
        </w:rPr>
        <w:fldChar w:fldCharType="end"/>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t xml:space="preserve">PROCESSO Nº </w:t>
      </w:r>
      <w:r w:rsidR="007F2FCD" w:rsidRPr="007111A7">
        <w:rPr>
          <w:rFonts w:ascii="Arial" w:hAnsi="Arial" w:cs="Arial"/>
          <w:bCs/>
          <w:i/>
          <w:lang w:val="pt-PT"/>
        </w:rPr>
        <w:t>028</w:t>
      </w:r>
      <w:r w:rsidRPr="007111A7">
        <w:rPr>
          <w:rFonts w:ascii="Arial" w:hAnsi="Arial" w:cs="Arial"/>
          <w:bCs/>
          <w:i/>
          <w:lang w:val="pt-PT"/>
        </w:rPr>
        <w:t>/2015</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B198E" w:rsidRPr="007111A7" w:rsidRDefault="005B198E" w:rsidP="005B198E">
      <w:pPr>
        <w:widowControl w:val="0"/>
        <w:tabs>
          <w:tab w:val="left" w:pos="204"/>
          <w:tab w:val="left" w:pos="8280"/>
        </w:tabs>
        <w:autoSpaceDE w:val="0"/>
        <w:autoSpaceDN w:val="0"/>
        <w:adjustRightInd w:val="0"/>
        <w:ind w:right="-196"/>
        <w:rPr>
          <w:rFonts w:ascii="Arial" w:hAnsi="Arial" w:cs="Arial"/>
          <w:i/>
          <w:lang w:val="pt-PT"/>
        </w:rPr>
      </w:pPr>
    </w:p>
    <w:p w:rsidR="005B198E" w:rsidRPr="007111A7" w:rsidRDefault="005B198E" w:rsidP="005B198E">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4.2- </w:t>
      </w:r>
      <w:r w:rsidRPr="007111A7">
        <w:rPr>
          <w:rFonts w:ascii="Arial" w:hAnsi="Arial" w:cs="Arial"/>
          <w:b/>
          <w:sz w:val="22"/>
          <w:szCs w:val="22"/>
          <w:lang w:val="pt-PT"/>
        </w:rPr>
        <w:t>O MUNICÍPIO</w:t>
      </w:r>
      <w:r w:rsidRPr="007111A7">
        <w:rPr>
          <w:rFonts w:ascii="Arial" w:hAnsi="Arial" w:cs="Arial"/>
          <w:b/>
          <w:noProof/>
          <w:sz w:val="22"/>
          <w:szCs w:val="22"/>
          <w:lang w:val="pt-PT"/>
        </w:rPr>
        <w:t xml:space="preserve"> DE DESTERRO DO MELO</w:t>
      </w:r>
      <w:r w:rsidRPr="007111A7">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5B198E" w:rsidRPr="007111A7" w:rsidRDefault="005B198E" w:rsidP="005B198E">
      <w:pPr>
        <w:widowControl w:val="0"/>
        <w:autoSpaceDE w:val="0"/>
        <w:autoSpaceDN w:val="0"/>
        <w:adjustRightInd w:val="0"/>
        <w:ind w:right="-196"/>
        <w:jc w:val="both"/>
        <w:rPr>
          <w:rFonts w:ascii="Arial" w:hAnsi="Arial" w:cs="Arial"/>
          <w:sz w:val="22"/>
          <w:szCs w:val="22"/>
          <w:lang w:val="pt-PT"/>
        </w:rPr>
      </w:pPr>
    </w:p>
    <w:p w:rsidR="005B198E" w:rsidRPr="007111A7" w:rsidRDefault="005B198E" w:rsidP="005B198E">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4.3 - </w:t>
      </w:r>
      <w:r w:rsidRPr="007111A7">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5B198E" w:rsidRPr="007111A7" w:rsidRDefault="005B198E" w:rsidP="005B198E">
      <w:pPr>
        <w:ind w:right="-223"/>
        <w:jc w:val="both"/>
        <w:rPr>
          <w:rFonts w:ascii="Arial" w:hAnsi="Arial" w:cs="Arial"/>
          <w:bCs/>
          <w:sz w:val="22"/>
          <w:szCs w:val="22"/>
          <w:lang w:val="pt-PT"/>
        </w:rPr>
      </w:pPr>
      <w:r w:rsidRPr="007111A7">
        <w:rPr>
          <w:rFonts w:ascii="Arial" w:hAnsi="Arial" w:cs="Arial"/>
          <w:bCs/>
          <w:sz w:val="22"/>
          <w:szCs w:val="22"/>
          <w:lang w:val="pt-PT"/>
        </w:rPr>
        <w:lastRenderedPageBreak/>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5B198E" w:rsidRPr="007111A7" w:rsidRDefault="005B198E" w:rsidP="005B198E">
      <w:pPr>
        <w:ind w:right="-223"/>
        <w:jc w:val="both"/>
        <w:rPr>
          <w:rFonts w:ascii="Arial" w:hAnsi="Arial" w:cs="Arial"/>
          <w:bCs/>
          <w:sz w:val="22"/>
          <w:szCs w:val="22"/>
          <w:lang w:val="pt-PT"/>
        </w:rPr>
      </w:pPr>
    </w:p>
    <w:p w:rsidR="005B198E" w:rsidRPr="007111A7" w:rsidRDefault="005B198E" w:rsidP="005B198E">
      <w:pPr>
        <w:ind w:right="-223"/>
        <w:jc w:val="both"/>
        <w:rPr>
          <w:rFonts w:ascii="Arial" w:hAnsi="Arial" w:cs="Arial"/>
          <w:sz w:val="22"/>
          <w:szCs w:val="22"/>
        </w:rPr>
      </w:pPr>
      <w:r w:rsidRPr="007111A7">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7111A7">
        <w:rPr>
          <w:rFonts w:ascii="Arial" w:hAnsi="Arial" w:cs="Arial"/>
          <w:sz w:val="22"/>
          <w:szCs w:val="22"/>
        </w:rPr>
        <w:t>, devendo obrigatoriamente ser elaborada Ata da Sessão.</w:t>
      </w:r>
    </w:p>
    <w:p w:rsidR="005B198E" w:rsidRPr="007111A7" w:rsidRDefault="005B198E" w:rsidP="005B198E">
      <w:pPr>
        <w:ind w:right="-223"/>
        <w:jc w:val="both"/>
        <w:rPr>
          <w:rFonts w:ascii="Arial" w:hAnsi="Arial" w:cs="Arial"/>
          <w:bCs/>
          <w:sz w:val="22"/>
          <w:szCs w:val="22"/>
        </w:rPr>
      </w:pPr>
    </w:p>
    <w:p w:rsidR="005B198E" w:rsidRPr="007111A7" w:rsidRDefault="005B198E" w:rsidP="005B198E">
      <w:pPr>
        <w:ind w:right="-223"/>
        <w:jc w:val="both"/>
        <w:rPr>
          <w:rFonts w:ascii="Arial" w:hAnsi="Arial" w:cs="Arial"/>
          <w:bCs/>
          <w:sz w:val="22"/>
          <w:szCs w:val="22"/>
          <w:lang w:val="pt-PT"/>
        </w:rPr>
      </w:pPr>
      <w:r w:rsidRPr="007111A7">
        <w:rPr>
          <w:rFonts w:ascii="Arial" w:hAnsi="Arial" w:cs="Arial"/>
          <w:bCs/>
          <w:sz w:val="22"/>
          <w:szCs w:val="22"/>
          <w:lang w:val="pt-PT"/>
        </w:rPr>
        <w:t>4.6 – Não serão aceitas novas licitantes que não estiverem regularmente cadastradas e credenciadas nos termos especificados no item 3.</w:t>
      </w:r>
    </w:p>
    <w:p w:rsidR="005B198E" w:rsidRPr="007111A7" w:rsidRDefault="005B198E" w:rsidP="005B198E">
      <w:pPr>
        <w:ind w:right="-223"/>
        <w:jc w:val="both"/>
        <w:rPr>
          <w:rFonts w:ascii="Arial" w:hAnsi="Arial" w:cs="Arial"/>
          <w:bCs/>
          <w:sz w:val="22"/>
          <w:szCs w:val="22"/>
          <w:lang w:val="pt-PT"/>
        </w:rPr>
      </w:pPr>
    </w:p>
    <w:p w:rsidR="005B198E" w:rsidRPr="007111A7" w:rsidRDefault="005B198E" w:rsidP="005B198E">
      <w:pPr>
        <w:ind w:right="-223"/>
        <w:jc w:val="both"/>
        <w:rPr>
          <w:rFonts w:ascii="Arial" w:hAnsi="Arial" w:cs="Arial"/>
          <w:sz w:val="22"/>
          <w:szCs w:val="22"/>
        </w:rPr>
      </w:pPr>
      <w:r w:rsidRPr="007111A7">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5B198E" w:rsidRPr="007111A7" w:rsidRDefault="005B198E" w:rsidP="005B198E">
      <w:pPr>
        <w:ind w:right="-223"/>
        <w:jc w:val="both"/>
        <w:rPr>
          <w:rFonts w:ascii="Arial" w:hAnsi="Arial" w:cs="Arial"/>
          <w:sz w:val="22"/>
          <w:szCs w:val="22"/>
        </w:rPr>
      </w:pPr>
    </w:p>
    <w:p w:rsidR="005B198E" w:rsidRPr="007111A7" w:rsidRDefault="005B198E" w:rsidP="005B198E">
      <w:pPr>
        <w:ind w:right="-223"/>
        <w:jc w:val="both"/>
        <w:rPr>
          <w:rFonts w:ascii="Arial" w:hAnsi="Arial" w:cs="Arial"/>
          <w:sz w:val="22"/>
          <w:szCs w:val="22"/>
        </w:rPr>
      </w:pPr>
      <w:r w:rsidRPr="007111A7">
        <w:rPr>
          <w:rFonts w:ascii="Arial" w:hAnsi="Arial" w:cs="Arial"/>
          <w:sz w:val="22"/>
          <w:szCs w:val="22"/>
        </w:rPr>
        <w:t>4.8 - Os licitantes deverão apresentar os documentos estritamente necessários, evitando duplicidade e a inclusão de documentos supérfluos ou dispensáveis.</w:t>
      </w:r>
    </w:p>
    <w:p w:rsidR="005B198E" w:rsidRPr="007111A7" w:rsidRDefault="005B198E" w:rsidP="005B198E">
      <w:pPr>
        <w:spacing w:before="240" w:after="240"/>
        <w:ind w:right="-196"/>
        <w:jc w:val="both"/>
        <w:rPr>
          <w:rFonts w:ascii="Arial" w:hAnsi="Arial" w:cs="Arial"/>
          <w:b/>
          <w:sz w:val="22"/>
          <w:szCs w:val="22"/>
          <w:lang w:val="pt-PT"/>
        </w:rPr>
      </w:pPr>
      <w:r w:rsidRPr="007111A7">
        <w:rPr>
          <w:rFonts w:ascii="Arial" w:hAnsi="Arial" w:cs="Arial"/>
          <w:sz w:val="22"/>
          <w:szCs w:val="22"/>
        </w:rPr>
        <w:t xml:space="preserve">4.9 - </w:t>
      </w:r>
      <w:r w:rsidRPr="007111A7">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t xml:space="preserve">5 - </w:t>
      </w:r>
      <w:r w:rsidRPr="007111A7">
        <w:rPr>
          <w:caps/>
          <w:sz w:val="22"/>
          <w:szCs w:val="28"/>
          <w:lang w:eastAsia="en-US"/>
        </w:rPr>
        <w:t>DA HABILITAÇÃO (ENVELOPE N° 01)</w:t>
      </w:r>
    </w:p>
    <w:p w:rsidR="005B198E" w:rsidRPr="007111A7" w:rsidRDefault="005B198E" w:rsidP="005B198E">
      <w:pPr>
        <w:ind w:right="-196"/>
        <w:jc w:val="both"/>
        <w:outlineLvl w:val="0"/>
        <w:rPr>
          <w:rFonts w:ascii="Arial" w:hAnsi="Arial" w:cs="Arial"/>
          <w:b/>
          <w:sz w:val="22"/>
          <w:szCs w:val="22"/>
        </w:rPr>
      </w:pPr>
    </w:p>
    <w:p w:rsidR="005B198E" w:rsidRPr="007111A7" w:rsidRDefault="005B198E" w:rsidP="005B198E">
      <w:pPr>
        <w:ind w:right="-196"/>
        <w:jc w:val="both"/>
        <w:outlineLvl w:val="0"/>
        <w:rPr>
          <w:rFonts w:ascii="Arial" w:hAnsi="Arial" w:cs="Arial"/>
          <w:b/>
          <w:sz w:val="22"/>
          <w:szCs w:val="22"/>
          <w:lang w:val="pt-PT"/>
        </w:rPr>
      </w:pPr>
      <w:r w:rsidRPr="007111A7">
        <w:rPr>
          <w:rFonts w:ascii="Arial" w:hAnsi="Arial" w:cs="Arial"/>
          <w:b/>
          <w:sz w:val="22"/>
          <w:szCs w:val="22"/>
          <w:lang w:val="pt-PT"/>
        </w:rPr>
        <w:t>5.1 – Documentos de Regularidade Fiscal e Trabalhistas:</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5.1.1 - Prova de Inscrição no Cadastro Nacional de Pessoas Jurídicas — </w:t>
      </w:r>
      <w:r w:rsidRPr="007111A7">
        <w:rPr>
          <w:rFonts w:ascii="Arial" w:hAnsi="Arial" w:cs="Arial"/>
          <w:b/>
          <w:sz w:val="22"/>
          <w:szCs w:val="22"/>
          <w:lang w:val="pt-PT"/>
        </w:rPr>
        <w:t>CNPJ</w:t>
      </w:r>
      <w:r w:rsidRPr="007111A7">
        <w:rPr>
          <w:rFonts w:ascii="Arial" w:hAnsi="Arial" w:cs="Arial"/>
          <w:sz w:val="22"/>
          <w:szCs w:val="22"/>
          <w:lang w:val="pt-PT"/>
        </w:rPr>
        <w:t>;</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5.1.2 - </w:t>
      </w:r>
      <w:r w:rsidRPr="007111A7">
        <w:rPr>
          <w:rFonts w:ascii="Arial" w:hAnsi="Arial" w:cs="Arial"/>
          <w:b/>
          <w:sz w:val="22"/>
          <w:szCs w:val="22"/>
          <w:lang w:val="pt-PT"/>
        </w:rPr>
        <w:t xml:space="preserve">Prova de Inscrição no Cadastro de Contribuintes Estadual ou Municipal </w:t>
      </w:r>
      <w:r w:rsidRPr="007111A7">
        <w:rPr>
          <w:rFonts w:ascii="Arial" w:hAnsi="Arial" w:cs="Arial"/>
          <w:sz w:val="22"/>
          <w:szCs w:val="22"/>
          <w:u w:val="single"/>
          <w:lang w:val="pt-PT"/>
        </w:rPr>
        <w:t>se houver</w:t>
      </w:r>
      <w:r w:rsidRPr="007111A7">
        <w:rPr>
          <w:rFonts w:ascii="Arial" w:hAnsi="Arial" w:cs="Arial"/>
          <w:sz w:val="22"/>
          <w:szCs w:val="22"/>
          <w:lang w:val="pt-PT"/>
        </w:rPr>
        <w:t>, relativo ao domicílio ou sede do proponente, pertinente ao seu ramo de atividade e compatível com o objeto contratual;</w:t>
      </w:r>
    </w:p>
    <w:p w:rsidR="005B198E" w:rsidRPr="007111A7" w:rsidRDefault="005B198E" w:rsidP="005B198E">
      <w:pPr>
        <w:spacing w:before="240" w:after="240"/>
        <w:ind w:right="-196"/>
        <w:jc w:val="both"/>
        <w:outlineLvl w:val="0"/>
        <w:rPr>
          <w:rFonts w:ascii="Arial" w:hAnsi="Arial" w:cs="Arial"/>
          <w:b/>
          <w:sz w:val="22"/>
          <w:szCs w:val="22"/>
        </w:rPr>
      </w:pPr>
      <w:r w:rsidRPr="007111A7">
        <w:rPr>
          <w:rFonts w:ascii="Arial" w:hAnsi="Arial" w:cs="Arial"/>
          <w:sz w:val="22"/>
          <w:szCs w:val="22"/>
          <w:lang w:val="pt-PT"/>
        </w:rPr>
        <w:t>5.1.3 – Certidão</w:t>
      </w:r>
      <w:r w:rsidRPr="007111A7">
        <w:rPr>
          <w:rFonts w:ascii="Arial" w:hAnsi="Arial" w:cs="Arial"/>
          <w:sz w:val="22"/>
          <w:szCs w:val="22"/>
        </w:rPr>
        <w:t xml:space="preserve"> Conjunta de Regularidade da </w:t>
      </w:r>
      <w:r w:rsidRPr="007111A7">
        <w:rPr>
          <w:rFonts w:ascii="Arial" w:hAnsi="Arial" w:cs="Arial"/>
          <w:b/>
          <w:sz w:val="22"/>
          <w:szCs w:val="22"/>
        </w:rPr>
        <w:t>Receita Federal e Tributos Federais e Divida Ativa da União e Contribuições Sociais;</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rPr>
        <w:t xml:space="preserve">5.1.4 - </w:t>
      </w:r>
      <w:r w:rsidRPr="007111A7">
        <w:rPr>
          <w:rFonts w:ascii="Arial" w:hAnsi="Arial" w:cs="Arial"/>
          <w:sz w:val="22"/>
          <w:szCs w:val="22"/>
          <w:lang w:val="pt-PT"/>
        </w:rPr>
        <w:t xml:space="preserve">Certidão de Regularidade para com a </w:t>
      </w:r>
      <w:r w:rsidRPr="007111A7">
        <w:rPr>
          <w:rFonts w:ascii="Arial" w:hAnsi="Arial" w:cs="Arial"/>
          <w:b/>
          <w:sz w:val="22"/>
          <w:szCs w:val="22"/>
          <w:lang w:val="pt-PT"/>
        </w:rPr>
        <w:t>Fazenda Estadual</w:t>
      </w:r>
      <w:r w:rsidRPr="007111A7">
        <w:rPr>
          <w:rFonts w:ascii="Arial" w:hAnsi="Arial" w:cs="Arial"/>
          <w:sz w:val="22"/>
          <w:szCs w:val="22"/>
          <w:lang w:val="pt-PT"/>
        </w:rPr>
        <w:t>.</w:t>
      </w:r>
    </w:p>
    <w:p w:rsidR="005B198E" w:rsidRPr="007111A7" w:rsidRDefault="005B198E" w:rsidP="005B198E">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5.1.5 - Certidão de Regularidade para com a </w:t>
      </w:r>
      <w:r w:rsidRPr="007111A7">
        <w:rPr>
          <w:rFonts w:ascii="Arial" w:hAnsi="Arial" w:cs="Arial"/>
          <w:b/>
          <w:sz w:val="22"/>
          <w:szCs w:val="22"/>
          <w:lang w:val="pt-PT"/>
        </w:rPr>
        <w:t>Fazenda Municipal</w:t>
      </w:r>
      <w:r w:rsidRPr="007111A7">
        <w:rPr>
          <w:rFonts w:ascii="Arial" w:hAnsi="Arial" w:cs="Arial"/>
          <w:sz w:val="22"/>
          <w:szCs w:val="22"/>
          <w:lang w:val="pt-PT"/>
        </w:rPr>
        <w:t>, sede da licitante.</w:t>
      </w:r>
    </w:p>
    <w:p w:rsidR="005B198E" w:rsidRPr="007111A7" w:rsidRDefault="005B198E" w:rsidP="005B198E">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7111A7">
        <w:rPr>
          <w:rFonts w:ascii="Arial" w:hAnsi="Arial" w:cs="Arial"/>
          <w:sz w:val="22"/>
          <w:szCs w:val="22"/>
        </w:rPr>
        <w:t xml:space="preserve">5.1.6 - </w:t>
      </w:r>
      <w:r w:rsidRPr="007111A7">
        <w:rPr>
          <w:rFonts w:ascii="Arial" w:hAnsi="Arial" w:cs="Arial"/>
          <w:sz w:val="22"/>
          <w:szCs w:val="22"/>
          <w:lang w:val="pt-PT"/>
        </w:rPr>
        <w:t xml:space="preserve">Certificado de Regularidade para com o </w:t>
      </w:r>
      <w:r w:rsidRPr="007111A7">
        <w:rPr>
          <w:rFonts w:ascii="Arial" w:hAnsi="Arial" w:cs="Arial"/>
          <w:b/>
          <w:sz w:val="22"/>
          <w:szCs w:val="22"/>
          <w:lang w:val="pt-PT"/>
        </w:rPr>
        <w:t>FGTS</w:t>
      </w:r>
      <w:r w:rsidRPr="007111A7">
        <w:rPr>
          <w:rFonts w:ascii="Arial" w:hAnsi="Arial" w:cs="Arial"/>
          <w:sz w:val="22"/>
          <w:szCs w:val="22"/>
          <w:lang w:val="pt-PT"/>
        </w:rPr>
        <w:t>, expedido pela Caixa Econômica Federal ou prova equivalente que comprove, inequivocamente, a regularidade de situação;</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5.1.7 - Certidão Negativa de Débito para com o </w:t>
      </w:r>
      <w:r w:rsidRPr="007111A7">
        <w:rPr>
          <w:rFonts w:ascii="Arial" w:hAnsi="Arial" w:cs="Arial"/>
          <w:b/>
          <w:sz w:val="22"/>
          <w:szCs w:val="22"/>
          <w:lang w:val="pt-PT"/>
        </w:rPr>
        <w:t>INSS (caso não possua a certidão conjunta de Tributos Federais e de Contribuições Sociais)</w:t>
      </w:r>
      <w:r w:rsidRPr="007111A7">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5.1.8 – Certidão Negativa de </w:t>
      </w:r>
      <w:r w:rsidRPr="007111A7">
        <w:rPr>
          <w:rFonts w:ascii="Arial" w:hAnsi="Arial" w:cs="Arial"/>
          <w:b/>
          <w:sz w:val="22"/>
          <w:szCs w:val="22"/>
          <w:lang w:val="pt-PT"/>
        </w:rPr>
        <w:t>Débitos Trabalhistas</w:t>
      </w:r>
      <w:r w:rsidRPr="007111A7">
        <w:rPr>
          <w:rFonts w:ascii="Arial" w:hAnsi="Arial" w:cs="Arial"/>
          <w:sz w:val="22"/>
          <w:szCs w:val="22"/>
          <w:lang w:val="pt-PT"/>
        </w:rPr>
        <w:t>.</w:t>
      </w:r>
    </w:p>
    <w:p w:rsidR="005B198E" w:rsidRPr="007111A7" w:rsidRDefault="005B198E" w:rsidP="005B198E">
      <w:pPr>
        <w:tabs>
          <w:tab w:val="left" w:pos="1701"/>
        </w:tabs>
        <w:autoSpaceDE w:val="0"/>
        <w:autoSpaceDN w:val="0"/>
        <w:adjustRightInd w:val="0"/>
        <w:ind w:right="-196"/>
        <w:jc w:val="both"/>
        <w:rPr>
          <w:rFonts w:ascii="Arial" w:hAnsi="Arial" w:cs="Arial"/>
          <w:sz w:val="22"/>
          <w:szCs w:val="22"/>
        </w:rPr>
      </w:pPr>
      <w:r w:rsidRPr="007111A7">
        <w:rPr>
          <w:rFonts w:ascii="Arial" w:hAnsi="Arial" w:cs="Arial"/>
          <w:b/>
          <w:sz w:val="22"/>
          <w:szCs w:val="22"/>
          <w:u w:val="single"/>
        </w:rPr>
        <w:t>OBS:</w:t>
      </w:r>
      <w:r w:rsidRPr="007111A7">
        <w:rPr>
          <w:rFonts w:ascii="Arial" w:hAnsi="Arial" w:cs="Arial"/>
          <w:b/>
          <w:sz w:val="22"/>
          <w:szCs w:val="22"/>
        </w:rPr>
        <w:t xml:space="preserve"> </w:t>
      </w:r>
      <w:r w:rsidRPr="007111A7">
        <w:rPr>
          <w:rFonts w:ascii="Arial" w:hAnsi="Arial" w:cs="Arial"/>
          <w:i/>
          <w:sz w:val="22"/>
          <w:szCs w:val="22"/>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w:t>
      </w:r>
      <w:r w:rsidRPr="007111A7">
        <w:rPr>
          <w:rFonts w:ascii="Arial" w:hAnsi="Arial" w:cs="Arial"/>
          <w:i/>
          <w:sz w:val="22"/>
          <w:szCs w:val="22"/>
        </w:rPr>
        <w:lastRenderedPageBreak/>
        <w:t>penhora; ou cuja exigibilidade esteja suspensa por moratória, ou depósito de seu montante integral, ou reclamações e recursos, nos termos das leis reguladoras do processo tributário administrativo ou concessão de medida liminar em mandado de segurança</w:t>
      </w:r>
      <w:r w:rsidRPr="007111A7">
        <w:rPr>
          <w:rFonts w:ascii="Arial" w:hAnsi="Arial" w:cs="Arial"/>
          <w:sz w:val="22"/>
          <w:szCs w:val="22"/>
        </w:rPr>
        <w:t>.</w:t>
      </w:r>
    </w:p>
    <w:p w:rsidR="005B198E" w:rsidRPr="007111A7" w:rsidRDefault="005B198E" w:rsidP="005B198E">
      <w:pPr>
        <w:spacing w:before="240" w:after="240"/>
        <w:ind w:right="-196"/>
        <w:jc w:val="both"/>
        <w:outlineLvl w:val="0"/>
        <w:rPr>
          <w:rFonts w:ascii="Arial" w:hAnsi="Arial" w:cs="Arial"/>
          <w:b/>
          <w:sz w:val="22"/>
          <w:szCs w:val="22"/>
          <w:lang w:val="pt-PT"/>
        </w:rPr>
      </w:pPr>
      <w:r w:rsidRPr="007111A7">
        <w:rPr>
          <w:rFonts w:ascii="Arial" w:hAnsi="Arial" w:cs="Arial"/>
          <w:b/>
          <w:sz w:val="22"/>
          <w:szCs w:val="22"/>
          <w:lang w:val="pt-PT"/>
        </w:rPr>
        <w:t>5.2 – Regularidade Jurídica:</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rPr>
        <w:t>5.2.1 - Cópia de CPF e Identidade do(s) Sócio(s) Proprietário(s) representante(s) da Empresa.</w:t>
      </w:r>
    </w:p>
    <w:p w:rsidR="005B198E" w:rsidRPr="007111A7" w:rsidRDefault="005B198E" w:rsidP="005B198E">
      <w:pPr>
        <w:spacing w:before="240" w:after="240"/>
        <w:ind w:right="-196"/>
        <w:jc w:val="both"/>
        <w:rPr>
          <w:rFonts w:ascii="Arial" w:hAnsi="Arial" w:cs="Arial"/>
          <w:sz w:val="22"/>
          <w:szCs w:val="22"/>
        </w:rPr>
      </w:pPr>
      <w:r w:rsidRPr="007111A7">
        <w:rPr>
          <w:rFonts w:ascii="Arial" w:hAnsi="Arial" w:cs="Arial"/>
          <w:sz w:val="22"/>
          <w:szCs w:val="22"/>
          <w:lang w:val="pt-PT"/>
        </w:rPr>
        <w:t>5</w:t>
      </w:r>
      <w:r w:rsidRPr="007111A7">
        <w:rPr>
          <w:rFonts w:ascii="Arial" w:hAnsi="Arial" w:cs="Arial"/>
          <w:sz w:val="22"/>
          <w:szCs w:val="22"/>
        </w:rPr>
        <w:t>.2.2 - Ato Constitutivo ou Estatuto ou Contrato Social em vigor, devidamente registrado, em se tratando de sociedades comerciais, ou se consolidadas, apenas a última alteração.</w:t>
      </w:r>
    </w:p>
    <w:p w:rsidR="005B198E" w:rsidRPr="007111A7" w:rsidRDefault="005B198E" w:rsidP="005B198E">
      <w:pPr>
        <w:spacing w:before="240" w:after="240"/>
        <w:ind w:right="-196"/>
        <w:jc w:val="both"/>
        <w:outlineLvl w:val="0"/>
        <w:rPr>
          <w:rFonts w:ascii="Arial" w:hAnsi="Arial" w:cs="Arial"/>
          <w:sz w:val="22"/>
          <w:szCs w:val="22"/>
          <w:lang w:val="pt-PT"/>
        </w:rPr>
      </w:pPr>
      <w:r w:rsidRPr="007111A7">
        <w:rPr>
          <w:rFonts w:ascii="Arial" w:hAnsi="Arial" w:cs="Arial"/>
          <w:sz w:val="22"/>
          <w:szCs w:val="22"/>
        </w:rPr>
        <w:t xml:space="preserve">5.2.3 - Registro Comercial, no caso de empresa individual; </w:t>
      </w:r>
    </w:p>
    <w:p w:rsidR="005B198E" w:rsidRPr="007111A7" w:rsidRDefault="005B198E" w:rsidP="005B198E">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5.2.4 - </w:t>
      </w:r>
      <w:r w:rsidRPr="007111A7">
        <w:rPr>
          <w:rFonts w:ascii="Arial" w:hAnsi="Arial" w:cs="Arial"/>
          <w:sz w:val="22"/>
          <w:szCs w:val="22"/>
        </w:rPr>
        <w:t>Inscrição do Ato Constitutivo, no caso de Sociedades Civis, acompanhada de prova de diretoria em exercício.</w:t>
      </w:r>
    </w:p>
    <w:p w:rsidR="005B198E" w:rsidRPr="007111A7" w:rsidRDefault="005B198E" w:rsidP="005B198E">
      <w:pPr>
        <w:spacing w:before="240" w:after="240"/>
        <w:ind w:right="-196"/>
        <w:jc w:val="both"/>
        <w:outlineLvl w:val="0"/>
        <w:rPr>
          <w:rFonts w:ascii="Arial" w:hAnsi="Arial" w:cs="Arial"/>
          <w:b/>
          <w:sz w:val="22"/>
          <w:szCs w:val="22"/>
          <w:lang w:val="pt-PT"/>
        </w:rPr>
      </w:pPr>
      <w:r w:rsidRPr="007111A7">
        <w:rPr>
          <w:rFonts w:ascii="Arial" w:hAnsi="Arial" w:cs="Arial"/>
          <w:b/>
          <w:sz w:val="22"/>
          <w:szCs w:val="22"/>
          <w:lang w:val="pt-PT"/>
        </w:rPr>
        <w:t>5.3 – Qualificação Econômica Financeira:</w:t>
      </w:r>
    </w:p>
    <w:p w:rsidR="005B198E" w:rsidRPr="007111A7" w:rsidRDefault="005B198E" w:rsidP="005B198E">
      <w:pPr>
        <w:tabs>
          <w:tab w:val="left" w:pos="2552"/>
        </w:tabs>
        <w:suppressAutoHyphens/>
        <w:spacing w:after="120"/>
        <w:jc w:val="both"/>
        <w:rPr>
          <w:rFonts w:ascii="Arial" w:hAnsi="Arial" w:cs="Arial"/>
          <w:sz w:val="22"/>
          <w:szCs w:val="22"/>
        </w:rPr>
      </w:pPr>
      <w:r w:rsidRPr="007111A7">
        <w:rPr>
          <w:rFonts w:ascii="Arial" w:hAnsi="Arial" w:cs="Arial"/>
          <w:sz w:val="22"/>
          <w:szCs w:val="22"/>
        </w:rPr>
        <w:t xml:space="preserve">5.3.1 - </w:t>
      </w:r>
      <w:r w:rsidRPr="007111A7">
        <w:rPr>
          <w:rFonts w:ascii="Arial" w:hAnsi="Arial" w:cs="Arial"/>
          <w:b/>
          <w:sz w:val="22"/>
          <w:szCs w:val="22"/>
        </w:rPr>
        <w:t>Certidão Negativa de Falência ou Recuperação Judicial</w:t>
      </w:r>
      <w:r w:rsidRPr="007111A7">
        <w:rPr>
          <w:rFonts w:ascii="Arial" w:hAnsi="Arial" w:cs="Arial"/>
          <w:sz w:val="22"/>
          <w:szCs w:val="22"/>
        </w:rPr>
        <w:t xml:space="preserve"> </w:t>
      </w:r>
      <w:r w:rsidRPr="007111A7">
        <w:rPr>
          <w:rFonts w:ascii="Arial" w:hAnsi="Arial" w:cs="Arial"/>
          <w:b/>
          <w:sz w:val="22"/>
          <w:szCs w:val="22"/>
        </w:rPr>
        <w:t>ou Liquidação Judicial</w:t>
      </w:r>
      <w:r w:rsidRPr="007111A7">
        <w:rPr>
          <w:rFonts w:ascii="Arial" w:hAnsi="Arial" w:cs="Arial"/>
          <w:sz w:val="22"/>
          <w:szCs w:val="22"/>
        </w:rPr>
        <w:t xml:space="preserve">, </w:t>
      </w:r>
      <w:r w:rsidRPr="007111A7">
        <w:rPr>
          <w:rFonts w:ascii="Arial" w:hAnsi="Arial" w:cs="Arial"/>
          <w:b/>
          <w:sz w:val="22"/>
          <w:szCs w:val="22"/>
        </w:rPr>
        <w:t>ou de Execução Patrimonial,</w:t>
      </w:r>
      <w:r w:rsidRPr="007111A7">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7111A7">
        <w:rPr>
          <w:rFonts w:ascii="Arial" w:hAnsi="Arial" w:cs="Arial"/>
          <w:b/>
          <w:sz w:val="22"/>
          <w:szCs w:val="22"/>
        </w:rPr>
        <w:t>60 (sessenta) dias</w:t>
      </w:r>
      <w:r w:rsidRPr="007111A7">
        <w:rPr>
          <w:rFonts w:ascii="Arial" w:hAnsi="Arial" w:cs="Arial"/>
          <w:sz w:val="22"/>
          <w:szCs w:val="22"/>
        </w:rPr>
        <w:t xml:space="preserve"> contados da data da sua apresentação;</w:t>
      </w:r>
    </w:p>
    <w:p w:rsidR="005B198E" w:rsidRPr="007111A7" w:rsidRDefault="005B198E" w:rsidP="005B198E">
      <w:pPr>
        <w:suppressAutoHyphens/>
        <w:spacing w:after="120"/>
        <w:jc w:val="both"/>
        <w:rPr>
          <w:rFonts w:ascii="Arial" w:hAnsi="Arial" w:cs="Arial"/>
          <w:sz w:val="22"/>
          <w:szCs w:val="22"/>
          <w:u w:val="single"/>
        </w:rPr>
      </w:pPr>
      <w:r w:rsidRPr="007111A7">
        <w:rPr>
          <w:rFonts w:ascii="Arial" w:hAnsi="Arial" w:cs="Arial"/>
          <w:sz w:val="22"/>
          <w:szCs w:val="22"/>
        </w:rPr>
        <w:t xml:space="preserve">5.3.2 - </w:t>
      </w:r>
      <w:r w:rsidRPr="007111A7">
        <w:rPr>
          <w:rFonts w:ascii="Arial" w:hAnsi="Arial" w:cs="Arial"/>
          <w:b/>
          <w:sz w:val="22"/>
          <w:szCs w:val="22"/>
        </w:rPr>
        <w:t>Balanço Patrimonial</w:t>
      </w:r>
      <w:r w:rsidRPr="007111A7">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5B198E" w:rsidRPr="007111A7" w:rsidRDefault="005B198E" w:rsidP="005B198E">
      <w:pPr>
        <w:numPr>
          <w:ilvl w:val="3"/>
          <w:numId w:val="10"/>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O balanço patrimonial deverá estar assinado por contador ou por outro profissional equivalente, devidamente registrado no Conselho Regional de Contabilidade;</w:t>
      </w:r>
    </w:p>
    <w:p w:rsidR="005B198E" w:rsidRPr="007111A7" w:rsidRDefault="005B198E" w:rsidP="005B198E">
      <w:pPr>
        <w:numPr>
          <w:ilvl w:val="3"/>
          <w:numId w:val="10"/>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5B198E" w:rsidRPr="007111A7" w:rsidRDefault="005B198E" w:rsidP="005B198E">
      <w:pPr>
        <w:numPr>
          <w:ilvl w:val="3"/>
          <w:numId w:val="10"/>
        </w:numPr>
        <w:tabs>
          <w:tab w:val="clear" w:pos="1854"/>
          <w:tab w:val="num" w:pos="1080"/>
        </w:tabs>
        <w:spacing w:after="120"/>
        <w:ind w:left="1080" w:firstLine="0"/>
        <w:jc w:val="both"/>
        <w:rPr>
          <w:rFonts w:ascii="Arial" w:hAnsi="Arial" w:cs="Arial"/>
          <w:sz w:val="22"/>
          <w:szCs w:val="22"/>
        </w:rPr>
      </w:pPr>
      <w:r w:rsidRPr="007111A7">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5B198E" w:rsidRPr="007111A7" w:rsidTr="005B198E">
        <w:tc>
          <w:tcPr>
            <w:tcW w:w="0" w:type="auto"/>
            <w:vMerge w:val="restart"/>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LG =</w:t>
            </w: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Ativo Circulante + Realizável a Longo Prazo</w:t>
            </w:r>
          </w:p>
        </w:tc>
      </w:tr>
      <w:tr w:rsidR="005B198E" w:rsidRPr="007111A7" w:rsidTr="005B198E">
        <w:tc>
          <w:tcPr>
            <w:tcW w:w="0" w:type="auto"/>
            <w:vMerge/>
            <w:vAlign w:val="center"/>
          </w:tcPr>
          <w:p w:rsidR="005B198E" w:rsidRPr="007111A7" w:rsidRDefault="005B198E" w:rsidP="005B198E">
            <w:pPr>
              <w:jc w:val="center"/>
              <w:rPr>
                <w:rFonts w:ascii="Ecofont Vera Sans" w:hAnsi="Ecofont Vera Sans"/>
                <w:sz w:val="22"/>
                <w:szCs w:val="22"/>
              </w:rPr>
            </w:pP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B198E" w:rsidRPr="007111A7" w:rsidRDefault="005B198E" w:rsidP="005B198E">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5B198E" w:rsidRPr="007111A7" w:rsidTr="005B198E">
        <w:tc>
          <w:tcPr>
            <w:tcW w:w="0" w:type="auto"/>
            <w:vMerge w:val="restart"/>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SG =</w:t>
            </w: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Ativo Total</w:t>
            </w:r>
          </w:p>
        </w:tc>
      </w:tr>
      <w:tr w:rsidR="005B198E" w:rsidRPr="007111A7" w:rsidTr="005B198E">
        <w:tc>
          <w:tcPr>
            <w:tcW w:w="0" w:type="auto"/>
            <w:vMerge/>
            <w:vAlign w:val="center"/>
          </w:tcPr>
          <w:p w:rsidR="005B198E" w:rsidRPr="007111A7" w:rsidRDefault="005B198E" w:rsidP="005B198E">
            <w:pPr>
              <w:jc w:val="center"/>
              <w:rPr>
                <w:rFonts w:ascii="Ecofont Vera Sans" w:hAnsi="Ecofont Vera Sans"/>
                <w:sz w:val="22"/>
                <w:szCs w:val="22"/>
              </w:rPr>
            </w:pP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B198E" w:rsidRPr="007111A7" w:rsidRDefault="005B198E" w:rsidP="005B198E">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5B198E" w:rsidRPr="007111A7" w:rsidTr="005B198E">
        <w:tc>
          <w:tcPr>
            <w:tcW w:w="0" w:type="auto"/>
            <w:vMerge w:val="restart"/>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LC =</w:t>
            </w: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Ativo Circulante</w:t>
            </w:r>
          </w:p>
        </w:tc>
      </w:tr>
      <w:tr w:rsidR="005B198E" w:rsidRPr="007111A7" w:rsidTr="005B198E">
        <w:tc>
          <w:tcPr>
            <w:tcW w:w="0" w:type="auto"/>
            <w:vMerge/>
            <w:vAlign w:val="center"/>
          </w:tcPr>
          <w:p w:rsidR="005B198E" w:rsidRPr="007111A7" w:rsidRDefault="005B198E" w:rsidP="005B198E">
            <w:pPr>
              <w:jc w:val="center"/>
              <w:rPr>
                <w:rFonts w:ascii="Ecofont Vera Sans" w:hAnsi="Ecofont Vera Sans"/>
                <w:sz w:val="22"/>
                <w:szCs w:val="22"/>
              </w:rPr>
            </w:pPr>
          </w:p>
        </w:tc>
        <w:tc>
          <w:tcPr>
            <w:tcW w:w="0" w:type="auto"/>
            <w:vAlign w:val="center"/>
          </w:tcPr>
          <w:p w:rsidR="005B198E" w:rsidRPr="007111A7" w:rsidRDefault="005B198E" w:rsidP="005B198E">
            <w:pPr>
              <w:jc w:val="center"/>
              <w:rPr>
                <w:rFonts w:ascii="Ecofont Vera Sans" w:hAnsi="Ecofont Vera Sans"/>
                <w:sz w:val="22"/>
                <w:szCs w:val="22"/>
              </w:rPr>
            </w:pPr>
            <w:r w:rsidRPr="007111A7">
              <w:rPr>
                <w:rFonts w:ascii="Ecofont Vera Sans" w:hAnsi="Ecofont Vera Sans"/>
                <w:sz w:val="22"/>
                <w:szCs w:val="22"/>
              </w:rPr>
              <w:t>Passivo Circulante</w:t>
            </w:r>
          </w:p>
        </w:tc>
      </w:tr>
    </w:tbl>
    <w:p w:rsidR="005B198E" w:rsidRPr="007111A7" w:rsidRDefault="005B198E" w:rsidP="005B198E">
      <w:pPr>
        <w:numPr>
          <w:ilvl w:val="3"/>
          <w:numId w:val="10"/>
        </w:numPr>
        <w:tabs>
          <w:tab w:val="clear" w:pos="1854"/>
          <w:tab w:val="num" w:pos="1080"/>
        </w:tabs>
        <w:spacing w:before="240" w:after="120"/>
        <w:ind w:left="1080" w:firstLine="0"/>
        <w:jc w:val="both"/>
        <w:rPr>
          <w:rFonts w:ascii="Arial" w:hAnsi="Arial" w:cs="Arial"/>
          <w:sz w:val="22"/>
          <w:szCs w:val="22"/>
        </w:rPr>
      </w:pPr>
      <w:r w:rsidRPr="007111A7">
        <w:rPr>
          <w:rFonts w:ascii="Arial" w:hAnsi="Arial" w:cs="Arial"/>
          <w:sz w:val="22"/>
          <w:szCs w:val="22"/>
        </w:rPr>
        <w:t xml:space="preserve">- O licitante que apresentar índices econômicos iguais ou inferiores a 1 (um) em qualquer dos índices de Liquidez Geral, Solvência Geral e Liquidez Corrente deverá </w:t>
      </w:r>
      <w:r w:rsidRPr="007111A7">
        <w:rPr>
          <w:rFonts w:ascii="Arial" w:hAnsi="Arial" w:cs="Arial"/>
          <w:sz w:val="22"/>
          <w:szCs w:val="22"/>
        </w:rPr>
        <w:lastRenderedPageBreak/>
        <w:t xml:space="preserve">comprovar que possui </w:t>
      </w:r>
      <w:r w:rsidRPr="007111A7">
        <w:rPr>
          <w:rFonts w:ascii="Arial" w:hAnsi="Arial" w:cs="Arial"/>
          <w:b/>
          <w:sz w:val="22"/>
          <w:szCs w:val="22"/>
        </w:rPr>
        <w:t>capital mínimo ou patrimônio líquido</w:t>
      </w:r>
      <w:r w:rsidRPr="007111A7">
        <w:rPr>
          <w:rFonts w:ascii="Arial" w:hAnsi="Arial" w:cs="Arial"/>
          <w:sz w:val="22"/>
          <w:szCs w:val="22"/>
        </w:rPr>
        <w:t xml:space="preserve"> equivalente a </w:t>
      </w:r>
      <w:r w:rsidRPr="007111A7">
        <w:rPr>
          <w:rFonts w:ascii="Arial" w:hAnsi="Arial" w:cs="Arial"/>
          <w:b/>
          <w:bCs/>
          <w:sz w:val="22"/>
          <w:szCs w:val="22"/>
        </w:rPr>
        <w:t>100% (cem por cento)</w:t>
      </w:r>
      <w:r w:rsidRPr="007111A7">
        <w:rPr>
          <w:rFonts w:ascii="Arial" w:hAnsi="Arial" w:cs="Arial"/>
          <w:sz w:val="22"/>
          <w:szCs w:val="22"/>
        </w:rPr>
        <w:t xml:space="preserve"> do valor total estimado da contratação ou do item pertinente.</w:t>
      </w:r>
    </w:p>
    <w:p w:rsidR="005B198E" w:rsidRPr="007111A7" w:rsidRDefault="005B198E" w:rsidP="005B198E">
      <w:pPr>
        <w:numPr>
          <w:ilvl w:val="1"/>
          <w:numId w:val="4"/>
        </w:numPr>
        <w:spacing w:before="240" w:after="240"/>
        <w:ind w:right="-196"/>
        <w:jc w:val="both"/>
        <w:rPr>
          <w:rFonts w:ascii="Arial" w:hAnsi="Arial" w:cs="Arial"/>
          <w:b/>
          <w:sz w:val="22"/>
          <w:szCs w:val="22"/>
        </w:rPr>
      </w:pPr>
      <w:r w:rsidRPr="007111A7">
        <w:rPr>
          <w:rFonts w:ascii="Arial" w:hAnsi="Arial" w:cs="Arial"/>
          <w:sz w:val="22"/>
          <w:szCs w:val="22"/>
          <w:lang w:val="pt-PT"/>
        </w:rPr>
        <w:t xml:space="preserve">– </w:t>
      </w:r>
      <w:r w:rsidRPr="007111A7">
        <w:rPr>
          <w:rFonts w:ascii="Arial" w:hAnsi="Arial" w:cs="Arial"/>
          <w:b/>
          <w:sz w:val="22"/>
          <w:szCs w:val="22"/>
          <w:lang w:val="pt-PT"/>
        </w:rPr>
        <w:t>Qualificação Técnica e Outras:</w:t>
      </w:r>
    </w:p>
    <w:p w:rsidR="005B198E" w:rsidRPr="007111A7" w:rsidRDefault="005B198E" w:rsidP="005B198E">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7111A7">
        <w:rPr>
          <w:rFonts w:ascii="Arial" w:hAnsi="Arial" w:cs="Arial"/>
          <w:sz w:val="22"/>
          <w:szCs w:val="22"/>
        </w:rPr>
        <w:t xml:space="preserve">- </w:t>
      </w:r>
      <w:r w:rsidRPr="007111A7">
        <w:rPr>
          <w:rFonts w:ascii="Arial" w:eastAsia="Times New Roman" w:hAnsi="Arial" w:cs="Arial"/>
          <w:b/>
          <w:sz w:val="22"/>
          <w:szCs w:val="22"/>
          <w:lang w:eastAsia="ar-SA"/>
        </w:rPr>
        <w:t>Registro ou inscrição, no Conselho Regional de Engenharia e Agronomia – CREA</w:t>
      </w:r>
      <w:r w:rsidRPr="007111A7">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5B198E" w:rsidRPr="007111A7" w:rsidRDefault="005B198E" w:rsidP="005B198E">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5B198E" w:rsidRPr="007111A7" w:rsidRDefault="005B198E" w:rsidP="005B198E">
      <w:pPr>
        <w:numPr>
          <w:ilvl w:val="2"/>
          <w:numId w:val="4"/>
        </w:numPr>
        <w:tabs>
          <w:tab w:val="clear" w:pos="720"/>
          <w:tab w:val="num" w:pos="0"/>
        </w:tabs>
        <w:suppressAutoHyphens/>
        <w:spacing w:after="120"/>
        <w:ind w:left="0" w:firstLine="0"/>
        <w:jc w:val="both"/>
        <w:rPr>
          <w:rFonts w:ascii="Arial" w:hAnsi="Arial" w:cs="Arial"/>
          <w:sz w:val="22"/>
          <w:szCs w:val="22"/>
        </w:rPr>
      </w:pPr>
      <w:r w:rsidRPr="007111A7">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semelhantes a esta Licitação.</w:t>
      </w:r>
    </w:p>
    <w:p w:rsidR="005B198E" w:rsidRPr="007111A7" w:rsidRDefault="005B198E" w:rsidP="005B198E">
      <w:pPr>
        <w:numPr>
          <w:ilvl w:val="2"/>
          <w:numId w:val="4"/>
        </w:numPr>
        <w:suppressAutoHyphens/>
        <w:spacing w:after="120"/>
        <w:ind w:left="0" w:firstLine="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5B198E" w:rsidRPr="007111A7" w:rsidRDefault="005B198E" w:rsidP="005B198E">
      <w:pPr>
        <w:tabs>
          <w:tab w:val="left" w:pos="1701"/>
        </w:tabs>
        <w:autoSpaceDE w:val="0"/>
        <w:autoSpaceDN w:val="0"/>
        <w:adjustRightInd w:val="0"/>
        <w:ind w:right="-196"/>
        <w:jc w:val="both"/>
        <w:rPr>
          <w:rFonts w:ascii="Arial" w:hAnsi="Arial" w:cs="Arial"/>
          <w:b/>
          <w:sz w:val="22"/>
          <w:szCs w:val="22"/>
          <w:u w:val="single"/>
        </w:rPr>
      </w:pPr>
      <w:r w:rsidRPr="007111A7">
        <w:rPr>
          <w:rFonts w:ascii="Arial" w:eastAsia="Times New Roman" w:hAnsi="Arial" w:cs="Arial"/>
          <w:sz w:val="22"/>
          <w:szCs w:val="22"/>
          <w:lang w:eastAsia="ar-SA"/>
        </w:rPr>
        <w:t>OBS: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5B198E" w:rsidRPr="007111A7" w:rsidRDefault="005B198E" w:rsidP="005B198E">
      <w:pPr>
        <w:tabs>
          <w:tab w:val="left" w:pos="1701"/>
        </w:tabs>
        <w:autoSpaceDE w:val="0"/>
        <w:autoSpaceDN w:val="0"/>
        <w:adjustRightInd w:val="0"/>
        <w:ind w:right="-196"/>
        <w:jc w:val="both"/>
        <w:rPr>
          <w:rFonts w:ascii="Arial" w:hAnsi="Arial" w:cs="Arial"/>
          <w:b/>
          <w:sz w:val="22"/>
          <w:szCs w:val="22"/>
          <w:u w:val="single"/>
        </w:rPr>
      </w:pPr>
    </w:p>
    <w:p w:rsidR="005B198E" w:rsidRPr="007111A7" w:rsidRDefault="005B198E" w:rsidP="005B198E">
      <w:pPr>
        <w:tabs>
          <w:tab w:val="left" w:pos="1701"/>
        </w:tabs>
        <w:autoSpaceDE w:val="0"/>
        <w:autoSpaceDN w:val="0"/>
        <w:adjustRightInd w:val="0"/>
        <w:ind w:right="-196"/>
        <w:jc w:val="both"/>
        <w:rPr>
          <w:rFonts w:ascii="Arial" w:hAnsi="Arial" w:cs="Arial"/>
          <w:b/>
          <w:sz w:val="22"/>
          <w:szCs w:val="22"/>
        </w:rPr>
      </w:pPr>
      <w:r w:rsidRPr="007111A7">
        <w:rPr>
          <w:rFonts w:ascii="Arial" w:hAnsi="Arial" w:cs="Arial"/>
          <w:b/>
          <w:sz w:val="22"/>
          <w:szCs w:val="22"/>
          <w:u w:val="single"/>
        </w:rPr>
        <w:t>OBS:</w:t>
      </w:r>
      <w:r w:rsidRPr="007111A7">
        <w:rPr>
          <w:rFonts w:ascii="Arial" w:hAnsi="Arial" w:cs="Arial"/>
          <w:i/>
          <w:sz w:val="22"/>
          <w:szCs w:val="22"/>
        </w:rPr>
        <w:t>É vedada a indicação de um mesmo profissional como responsável técnico por mais de uma proponente, sob pena de não HABILITAÇÃO</w:t>
      </w:r>
      <w:r w:rsidRPr="007111A7">
        <w:rPr>
          <w:rFonts w:ascii="Arial" w:hAnsi="Arial" w:cs="Arial"/>
          <w:b/>
          <w:sz w:val="22"/>
          <w:szCs w:val="22"/>
        </w:rPr>
        <w:t>.</w:t>
      </w:r>
    </w:p>
    <w:p w:rsidR="005B198E" w:rsidRPr="007111A7" w:rsidRDefault="005B198E" w:rsidP="005B198E">
      <w:pPr>
        <w:tabs>
          <w:tab w:val="left" w:pos="2552"/>
        </w:tabs>
        <w:suppressAutoHyphens/>
        <w:spacing w:after="120"/>
        <w:jc w:val="both"/>
        <w:rPr>
          <w:rFonts w:ascii="Arial" w:eastAsia="Times New Roman" w:hAnsi="Arial" w:cs="Arial"/>
          <w:sz w:val="22"/>
          <w:szCs w:val="22"/>
          <w:lang w:eastAsia="ar-SA"/>
        </w:rPr>
      </w:pPr>
    </w:p>
    <w:p w:rsidR="005B198E" w:rsidRPr="007111A7" w:rsidRDefault="005B198E" w:rsidP="005B198E">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 xml:space="preserve">- Comprovação da capacitação técnico-operacional, mediante apresentação de um ou mais </w:t>
      </w:r>
      <w:r w:rsidRPr="007111A7">
        <w:rPr>
          <w:rFonts w:ascii="Arial" w:eastAsia="Times New Roman" w:hAnsi="Arial" w:cs="Arial"/>
          <w:b/>
          <w:sz w:val="22"/>
          <w:szCs w:val="22"/>
          <w:lang w:eastAsia="ar-SA"/>
        </w:rPr>
        <w:t>ATESTADOS</w:t>
      </w:r>
      <w:r w:rsidRPr="007111A7">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5B198E" w:rsidRPr="007111A7" w:rsidRDefault="005B198E" w:rsidP="005B198E">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executora, contrato de prestação de serviços ou outro equivalente que comprove que a licitante executou obras semelhantes e possui experiência para a execução da obra.</w:t>
      </w:r>
    </w:p>
    <w:p w:rsidR="005B198E" w:rsidRPr="007111A7" w:rsidRDefault="005B198E" w:rsidP="005B198E">
      <w:pPr>
        <w:numPr>
          <w:ilvl w:val="2"/>
          <w:numId w:val="4"/>
        </w:numPr>
        <w:suppressAutoHyphens/>
        <w:spacing w:after="120"/>
        <w:ind w:left="0" w:firstLine="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t>I – SERVIÇOS PRELIMINARES;</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t>II – DRENAGEM PLUVIAL PROFUNDA;</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lastRenderedPageBreak/>
        <w:t xml:space="preserve">III – </w:t>
      </w:r>
      <w:r w:rsidR="007F2FCD" w:rsidRPr="007111A7">
        <w:rPr>
          <w:rFonts w:ascii="Arial" w:eastAsia="Times New Roman" w:hAnsi="Arial" w:cs="Arial"/>
          <w:b/>
          <w:bCs/>
          <w:sz w:val="24"/>
          <w:szCs w:val="24"/>
        </w:rPr>
        <w:t>RECAPEAMENTO ASFÁLTICO (CBUQ)</w:t>
      </w:r>
      <w:r w:rsidRPr="007111A7">
        <w:rPr>
          <w:rFonts w:ascii="Arial" w:eastAsia="Times New Roman" w:hAnsi="Arial" w:cs="Arial"/>
          <w:b/>
          <w:bCs/>
          <w:sz w:val="24"/>
          <w:szCs w:val="24"/>
        </w:rPr>
        <w:t>;</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t>IV - ACESSIBILIDADE;</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t>V – SINALIZAÇÃO VIÁRIA;</w:t>
      </w:r>
    </w:p>
    <w:p w:rsidR="005B198E" w:rsidRPr="007111A7" w:rsidRDefault="005B198E" w:rsidP="005B198E">
      <w:pPr>
        <w:jc w:val="both"/>
        <w:rPr>
          <w:rFonts w:ascii="Arial" w:eastAsia="Times New Roman" w:hAnsi="Arial" w:cs="Arial"/>
          <w:b/>
          <w:bCs/>
          <w:sz w:val="24"/>
          <w:szCs w:val="24"/>
        </w:rPr>
      </w:pPr>
      <w:r w:rsidRPr="007111A7">
        <w:rPr>
          <w:rFonts w:ascii="Arial" w:eastAsia="Times New Roman" w:hAnsi="Arial" w:cs="Arial"/>
          <w:b/>
          <w:bCs/>
          <w:sz w:val="24"/>
          <w:szCs w:val="24"/>
        </w:rPr>
        <w:t>VI – LIMPEZA DA OBRA;</w:t>
      </w:r>
    </w:p>
    <w:p w:rsidR="005B198E" w:rsidRPr="007111A7" w:rsidRDefault="005B198E" w:rsidP="005B198E">
      <w:pPr>
        <w:jc w:val="both"/>
        <w:rPr>
          <w:rFonts w:ascii="Arial" w:eastAsia="Times New Roman" w:hAnsi="Arial" w:cs="Arial"/>
          <w:b/>
          <w:bCs/>
          <w:sz w:val="24"/>
          <w:szCs w:val="24"/>
        </w:rPr>
      </w:pPr>
    </w:p>
    <w:p w:rsidR="005B198E" w:rsidRPr="007111A7" w:rsidRDefault="005B198E" w:rsidP="005B198E">
      <w:pPr>
        <w:numPr>
          <w:ilvl w:val="2"/>
          <w:numId w:val="4"/>
        </w:numPr>
        <w:suppressAutoHyphens/>
        <w:spacing w:after="120"/>
        <w:ind w:left="0" w:firstLine="0"/>
        <w:jc w:val="both"/>
        <w:rPr>
          <w:rFonts w:ascii="Arial" w:eastAsia="Times New Roman" w:hAnsi="Arial" w:cs="Arial"/>
          <w:b/>
          <w:sz w:val="22"/>
          <w:szCs w:val="22"/>
          <w:lang w:eastAsia="ar-SA"/>
        </w:rPr>
      </w:pPr>
      <w:r w:rsidRPr="007111A7">
        <w:rPr>
          <w:rFonts w:ascii="Arial" w:eastAsia="Times New Roman" w:hAnsi="Arial" w:cs="Arial"/>
          <w:sz w:val="22"/>
          <w:szCs w:val="22"/>
          <w:lang w:eastAsia="ar-SA"/>
        </w:rPr>
        <w:t xml:space="preserve">-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 </w:t>
      </w:r>
      <w:r w:rsidRPr="007111A7">
        <w:rPr>
          <w:rFonts w:ascii="Arial" w:eastAsia="Times New Roman" w:hAnsi="Arial" w:cs="Arial"/>
          <w:b/>
          <w:sz w:val="22"/>
          <w:szCs w:val="22"/>
          <w:lang w:eastAsia="ar-SA"/>
        </w:rPr>
        <w:t>(MODELO ANEXO VIII – B);</w:t>
      </w:r>
    </w:p>
    <w:p w:rsidR="005B198E" w:rsidRPr="007111A7" w:rsidRDefault="005B198E" w:rsidP="005B198E">
      <w:pPr>
        <w:tabs>
          <w:tab w:val="left" w:pos="2552"/>
        </w:tab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 xml:space="preserve">5.4.8 – Em caso de visitação ao local da obra, Declaração, conforme </w:t>
      </w:r>
      <w:r w:rsidRPr="007111A7">
        <w:rPr>
          <w:rFonts w:ascii="Arial" w:eastAsia="Times New Roman" w:hAnsi="Arial" w:cs="Arial"/>
          <w:b/>
          <w:sz w:val="22"/>
          <w:szCs w:val="22"/>
          <w:lang w:eastAsia="ar-SA"/>
        </w:rPr>
        <w:t>MODELO ANEXO VIII – A</w:t>
      </w:r>
      <w:r w:rsidRPr="007111A7">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5B198E" w:rsidRPr="007111A7" w:rsidRDefault="005B198E" w:rsidP="005B198E">
      <w:pPr>
        <w:tabs>
          <w:tab w:val="left" w:pos="2552"/>
        </w:tabs>
        <w:spacing w:after="120"/>
        <w:ind w:left="108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5.4.8.1 - A vistoria será acompanhada por servidor designado para esse fim, de segunda à sexta-feira, das 09h:00min horas às 16h:30min, devendo o agendamento ser efetuado previamente pelo telefone (32) 3336-1123 – Setor de Compras e Licitações.</w:t>
      </w:r>
    </w:p>
    <w:p w:rsidR="005B198E" w:rsidRPr="007111A7" w:rsidRDefault="005B198E" w:rsidP="005B198E">
      <w:pPr>
        <w:tabs>
          <w:tab w:val="left" w:pos="2552"/>
        </w:tabs>
        <w:spacing w:after="120"/>
        <w:ind w:left="108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5B198E" w:rsidRPr="007111A7" w:rsidRDefault="005B198E" w:rsidP="005B198E">
      <w:pPr>
        <w:tabs>
          <w:tab w:val="left" w:pos="2552"/>
        </w:tabs>
        <w:spacing w:after="120"/>
        <w:ind w:left="108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5B198E" w:rsidRPr="007111A7" w:rsidRDefault="005B198E" w:rsidP="005B198E">
      <w:pPr>
        <w:tabs>
          <w:tab w:val="left" w:pos="2552"/>
        </w:tabs>
        <w:spacing w:after="120"/>
        <w:ind w:left="108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5B198E" w:rsidRPr="007111A7" w:rsidRDefault="005B198E" w:rsidP="005B198E">
      <w:pPr>
        <w:spacing w:after="120"/>
        <w:jc w:val="both"/>
        <w:rPr>
          <w:rFonts w:ascii="Arial" w:hAnsi="Arial" w:cs="Arial"/>
          <w:b/>
          <w:sz w:val="22"/>
          <w:szCs w:val="22"/>
        </w:rPr>
      </w:pPr>
      <w:r w:rsidRPr="007111A7">
        <w:rPr>
          <w:rFonts w:ascii="Arial" w:hAnsi="Arial" w:cs="Arial"/>
          <w:b/>
          <w:sz w:val="22"/>
          <w:szCs w:val="22"/>
          <w:lang w:val="pt-PT"/>
        </w:rPr>
        <w:t xml:space="preserve">5.5 – </w:t>
      </w:r>
      <w:r w:rsidRPr="007111A7">
        <w:rPr>
          <w:rFonts w:ascii="Arial" w:hAnsi="Arial" w:cs="Arial"/>
          <w:b/>
          <w:sz w:val="22"/>
          <w:szCs w:val="22"/>
        </w:rPr>
        <w:t>Documentos complementares:</w:t>
      </w:r>
    </w:p>
    <w:p w:rsidR="005B198E" w:rsidRPr="007111A7" w:rsidRDefault="005B198E" w:rsidP="005B198E">
      <w:pPr>
        <w:suppressAutoHyphens/>
        <w:spacing w:after="120"/>
        <w:jc w:val="both"/>
        <w:rPr>
          <w:rFonts w:ascii="Arial" w:hAnsi="Arial" w:cs="Arial"/>
          <w:sz w:val="22"/>
          <w:szCs w:val="22"/>
        </w:rPr>
      </w:pPr>
      <w:r w:rsidRPr="007111A7">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7111A7">
        <w:rPr>
          <w:rFonts w:ascii="Arial" w:hAnsi="Arial" w:cs="Arial"/>
          <w:b/>
          <w:sz w:val="22"/>
          <w:szCs w:val="22"/>
        </w:rPr>
        <w:t>– MODELO ANEXO II DO EDITAL -</w:t>
      </w:r>
    </w:p>
    <w:p w:rsidR="005B198E" w:rsidRPr="007111A7" w:rsidRDefault="005B198E" w:rsidP="005B198E">
      <w:pPr>
        <w:numPr>
          <w:ilvl w:val="2"/>
          <w:numId w:val="11"/>
        </w:numPr>
        <w:tabs>
          <w:tab w:val="clear" w:pos="1570"/>
          <w:tab w:val="num" w:pos="0"/>
        </w:tabs>
        <w:suppressAutoHyphens/>
        <w:spacing w:after="120"/>
        <w:ind w:left="0" w:firstLine="0"/>
        <w:jc w:val="both"/>
        <w:rPr>
          <w:rFonts w:ascii="Arial" w:hAnsi="Arial" w:cs="Arial"/>
          <w:b/>
          <w:sz w:val="22"/>
          <w:szCs w:val="22"/>
        </w:rPr>
      </w:pPr>
      <w:r w:rsidRPr="007111A7">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7111A7">
        <w:rPr>
          <w:rFonts w:ascii="Arial" w:hAnsi="Arial" w:cs="Arial"/>
          <w:b/>
          <w:sz w:val="22"/>
          <w:szCs w:val="22"/>
        </w:rPr>
        <w:t>– MODELO ANEXO III DO EDITAL -.</w:t>
      </w:r>
    </w:p>
    <w:p w:rsidR="005B198E" w:rsidRPr="007111A7" w:rsidRDefault="005B198E" w:rsidP="005B198E">
      <w:pPr>
        <w:numPr>
          <w:ilvl w:val="2"/>
          <w:numId w:val="11"/>
        </w:numPr>
        <w:tabs>
          <w:tab w:val="clear" w:pos="1570"/>
          <w:tab w:val="num" w:pos="0"/>
        </w:tabs>
        <w:suppressAutoHyphens/>
        <w:spacing w:after="120"/>
        <w:ind w:left="0" w:firstLine="0"/>
        <w:jc w:val="both"/>
        <w:rPr>
          <w:rFonts w:ascii="Arial" w:hAnsi="Arial" w:cs="Arial"/>
          <w:b/>
          <w:sz w:val="22"/>
          <w:szCs w:val="22"/>
        </w:rPr>
      </w:pPr>
      <w:r w:rsidRPr="007111A7">
        <w:rPr>
          <w:rFonts w:ascii="Arial" w:hAnsi="Arial" w:cs="Arial"/>
          <w:sz w:val="22"/>
          <w:szCs w:val="22"/>
        </w:rPr>
        <w:t xml:space="preserve">- Declaração de cumprimento do Decreto 7.983, de 8 de abril de 2013 – </w:t>
      </w:r>
      <w:r w:rsidRPr="007111A7">
        <w:rPr>
          <w:rFonts w:ascii="Arial" w:hAnsi="Arial" w:cs="Arial"/>
          <w:b/>
          <w:sz w:val="22"/>
          <w:szCs w:val="22"/>
        </w:rPr>
        <w:t>MODELO ANEXO XIV DO EDITAL.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5.5.4</w:t>
      </w:r>
      <w:r w:rsidRPr="007111A7">
        <w:rPr>
          <w:rFonts w:ascii="Arial" w:eastAsia="Times New Roman" w:hAnsi="Arial" w:cs="Arial"/>
          <w:sz w:val="22"/>
          <w:szCs w:val="22"/>
        </w:rPr>
        <w:tab/>
        <w:t>A comprovação dos requisitos de habilitação será exigida do licitante de acordo com o vulto e a complexidade de cada item.</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5.5.5</w:t>
      </w:r>
      <w:r w:rsidRPr="007111A7">
        <w:rPr>
          <w:rFonts w:ascii="Arial" w:eastAsia="Times New Roman" w:hAnsi="Arial" w:cs="Arial"/>
          <w:sz w:val="22"/>
          <w:szCs w:val="22"/>
        </w:rPr>
        <w:tab/>
        <w:t>O licitante obriga-se a declarar, sob as penalidades legais, a superveniência de fato impeditivo da habilitação.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5.5.6</w:t>
      </w:r>
      <w:r w:rsidRPr="007111A7">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5.5.8</w:t>
      </w:r>
      <w:r w:rsidRPr="007111A7">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5B198E" w:rsidRPr="007111A7" w:rsidRDefault="005B198E" w:rsidP="005B198E">
      <w:pPr>
        <w:spacing w:after="120"/>
        <w:jc w:val="both"/>
        <w:rPr>
          <w:rFonts w:ascii="Arial" w:hAnsi="Arial" w:cs="Arial"/>
          <w:sz w:val="22"/>
          <w:szCs w:val="22"/>
        </w:rPr>
      </w:pPr>
      <w:r w:rsidRPr="007111A7">
        <w:rPr>
          <w:rFonts w:ascii="Arial" w:hAnsi="Arial" w:cs="Arial"/>
          <w:sz w:val="22"/>
          <w:szCs w:val="22"/>
        </w:rPr>
        <w:t>5.5.9</w:t>
      </w:r>
      <w:r w:rsidRPr="007111A7">
        <w:rPr>
          <w:rFonts w:ascii="Arial" w:hAnsi="Arial" w:cs="Arial"/>
          <w:sz w:val="22"/>
          <w:szCs w:val="22"/>
        </w:rPr>
        <w:tab/>
        <w:t>Não serão aceitos protocolos de entrega ou solicitação de documento em substituição aos documentos exigidos neste Edital e seus Anexos.</w:t>
      </w:r>
    </w:p>
    <w:p w:rsidR="005B198E" w:rsidRPr="007111A7" w:rsidRDefault="005B198E" w:rsidP="005B198E">
      <w:pPr>
        <w:spacing w:after="120"/>
        <w:jc w:val="both"/>
        <w:rPr>
          <w:rFonts w:ascii="Arial" w:hAnsi="Arial" w:cs="Arial"/>
          <w:sz w:val="22"/>
          <w:szCs w:val="22"/>
        </w:rPr>
      </w:pPr>
      <w:r w:rsidRPr="007111A7">
        <w:rPr>
          <w:rFonts w:ascii="Arial" w:hAnsi="Arial" w:cs="Arial"/>
          <w:sz w:val="22"/>
          <w:szCs w:val="22"/>
        </w:rPr>
        <w:t>5.5.10</w:t>
      </w:r>
      <w:r w:rsidRPr="007111A7">
        <w:rPr>
          <w:rFonts w:ascii="Arial" w:hAnsi="Arial" w:cs="Arial"/>
          <w:sz w:val="22"/>
          <w:szCs w:val="22"/>
        </w:rPr>
        <w:tab/>
        <w:t xml:space="preserve">Declaração de Mobilização de Equipe – </w:t>
      </w:r>
      <w:r w:rsidRPr="007111A7">
        <w:rPr>
          <w:rFonts w:ascii="Arial" w:hAnsi="Arial" w:cs="Arial"/>
          <w:b/>
          <w:sz w:val="22"/>
          <w:szCs w:val="22"/>
        </w:rPr>
        <w:t>MODELO ANEXO V DO EDITAL</w:t>
      </w:r>
      <w:r w:rsidRPr="007111A7">
        <w:rPr>
          <w:rFonts w:ascii="Arial" w:hAnsi="Arial" w:cs="Arial"/>
          <w:sz w:val="22"/>
          <w:szCs w:val="22"/>
        </w:rPr>
        <w:t xml:space="preserve"> – deverá constar no ENVELOPE 02 – PROPOSTA.</w:t>
      </w:r>
    </w:p>
    <w:p w:rsidR="005B198E" w:rsidRPr="007111A7" w:rsidRDefault="005B198E" w:rsidP="005B198E">
      <w:pPr>
        <w:spacing w:after="120"/>
        <w:jc w:val="both"/>
        <w:rPr>
          <w:rFonts w:ascii="Arial" w:hAnsi="Arial" w:cs="Arial"/>
          <w:sz w:val="22"/>
          <w:szCs w:val="22"/>
        </w:rPr>
      </w:pPr>
      <w:r w:rsidRPr="007111A7">
        <w:rPr>
          <w:rFonts w:ascii="Arial" w:hAnsi="Arial" w:cs="Arial"/>
          <w:sz w:val="22"/>
          <w:szCs w:val="22"/>
        </w:rPr>
        <w:t xml:space="preserve">5.5.11 – Declaração de Elaboração Independente de Proposta – </w:t>
      </w:r>
      <w:r w:rsidRPr="007111A7">
        <w:rPr>
          <w:rFonts w:ascii="Arial" w:hAnsi="Arial" w:cs="Arial"/>
          <w:b/>
          <w:sz w:val="22"/>
          <w:szCs w:val="22"/>
        </w:rPr>
        <w:t>MODELO ANEXO VII DO EDITAL –</w:t>
      </w:r>
      <w:r w:rsidRPr="007111A7">
        <w:rPr>
          <w:rFonts w:ascii="Arial" w:hAnsi="Arial" w:cs="Arial"/>
          <w:sz w:val="22"/>
          <w:szCs w:val="22"/>
        </w:rPr>
        <w:t xml:space="preserve"> deverá constar no ENVELOPE 02 – PROPOSTA.</w:t>
      </w:r>
    </w:p>
    <w:p w:rsidR="005B198E" w:rsidRPr="007111A7" w:rsidRDefault="005B198E" w:rsidP="005B198E">
      <w:pPr>
        <w:spacing w:after="120"/>
        <w:jc w:val="both"/>
        <w:rPr>
          <w:rFonts w:ascii="Arial" w:eastAsia="Times New Roman" w:hAnsi="Arial" w:cs="Arial"/>
          <w:sz w:val="22"/>
          <w:szCs w:val="22"/>
        </w:rPr>
      </w:pPr>
    </w:p>
    <w:p w:rsidR="005B198E" w:rsidRPr="007111A7" w:rsidRDefault="005B198E" w:rsidP="005B198E">
      <w:pPr>
        <w:pStyle w:val="Ttulo1"/>
        <w:keepLines/>
        <w:shd w:val="clear" w:color="auto" w:fill="D9D9D9"/>
        <w:spacing w:after="120"/>
        <w:jc w:val="both"/>
        <w:rPr>
          <w:caps/>
          <w:sz w:val="22"/>
          <w:szCs w:val="28"/>
          <w:lang w:eastAsia="en-US"/>
        </w:rPr>
      </w:pPr>
      <w:r w:rsidRPr="007111A7">
        <w:rPr>
          <w:rFonts w:cs="Arial"/>
          <w:szCs w:val="24"/>
        </w:rPr>
        <w:t xml:space="preserve">6 - </w:t>
      </w:r>
      <w:r w:rsidRPr="007111A7">
        <w:rPr>
          <w:caps/>
          <w:sz w:val="22"/>
          <w:szCs w:val="28"/>
          <w:lang w:eastAsia="en-US"/>
        </w:rPr>
        <w:t>DA PROPOSTA DE PREÇOS (ENVELOPE N° 02)</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6.1</w:t>
      </w:r>
      <w:r w:rsidRPr="007111A7">
        <w:rPr>
          <w:rFonts w:ascii="Arial" w:eastAsia="Times New Roman" w:hAnsi="Arial" w:cs="Arial"/>
          <w:sz w:val="22"/>
          <w:szCs w:val="22"/>
        </w:rPr>
        <w:tab/>
        <w:t>A proposta</w:t>
      </w:r>
      <w:r w:rsidRPr="007111A7">
        <w:rPr>
          <w:rFonts w:ascii="Arial" w:eastAsia="Times New Roman" w:hAnsi="Arial" w:cs="Arial"/>
          <w:b/>
          <w:sz w:val="22"/>
          <w:szCs w:val="22"/>
        </w:rPr>
        <w:t>– MODELO ANEXO XIII -</w:t>
      </w:r>
      <w:r w:rsidRPr="007111A7">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6.1.1</w:t>
      </w:r>
      <w:r w:rsidRPr="007111A7">
        <w:rPr>
          <w:rFonts w:ascii="Arial" w:eastAsia="Times New Roman" w:hAnsi="Arial" w:cs="Arial"/>
          <w:sz w:val="22"/>
          <w:szCs w:val="22"/>
        </w:rPr>
        <w:tab/>
        <w:t>Especificações do objeto de forma clara, observadas as especificações constantes do Projeto Básico;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6.1.2</w:t>
      </w:r>
      <w:r w:rsidRPr="007111A7">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5B198E" w:rsidRPr="007111A7" w:rsidRDefault="005B198E" w:rsidP="005B198E">
      <w:pPr>
        <w:spacing w:after="120"/>
        <w:ind w:left="567"/>
        <w:jc w:val="both"/>
        <w:rPr>
          <w:rFonts w:ascii="Arial" w:hAnsi="Arial" w:cs="Arial"/>
          <w:sz w:val="22"/>
          <w:szCs w:val="22"/>
        </w:rPr>
      </w:pPr>
      <w:r w:rsidRPr="007111A7">
        <w:rPr>
          <w:rFonts w:ascii="Arial" w:hAnsi="Arial" w:cs="Arial"/>
          <w:sz w:val="22"/>
          <w:szCs w:val="22"/>
        </w:rPr>
        <w:t>6.1.2.1</w:t>
      </w:r>
      <w:r w:rsidRPr="007111A7">
        <w:rPr>
          <w:rFonts w:ascii="Arial" w:hAnsi="Arial" w:cs="Arial"/>
          <w:sz w:val="22"/>
          <w:szCs w:val="22"/>
        </w:rPr>
        <w:tab/>
        <w:t>Na composição dos preços unitários o licitante deverá apresentar discriminadamente as parcelas relativas à mão-de-obra, materiais, equipamentos e serviços;</w:t>
      </w:r>
    </w:p>
    <w:p w:rsidR="005B198E" w:rsidRPr="007111A7" w:rsidRDefault="005B198E" w:rsidP="005B198E">
      <w:pPr>
        <w:spacing w:after="120"/>
        <w:ind w:left="567"/>
        <w:jc w:val="both"/>
        <w:rPr>
          <w:rFonts w:ascii="Arial" w:hAnsi="Arial" w:cs="Arial"/>
          <w:sz w:val="22"/>
          <w:szCs w:val="22"/>
        </w:rPr>
      </w:pPr>
      <w:r w:rsidRPr="007111A7">
        <w:rPr>
          <w:rFonts w:ascii="Arial" w:hAnsi="Arial" w:cs="Arial"/>
          <w:sz w:val="22"/>
          <w:szCs w:val="22"/>
        </w:rPr>
        <w:t>6.1.2.2</w:t>
      </w:r>
      <w:r w:rsidRPr="007111A7">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5B198E" w:rsidRPr="007111A7" w:rsidRDefault="005B198E" w:rsidP="005B198E">
      <w:pPr>
        <w:spacing w:after="120"/>
        <w:ind w:left="567"/>
        <w:jc w:val="both"/>
        <w:rPr>
          <w:rFonts w:ascii="Arial" w:hAnsi="Arial" w:cs="Arial"/>
          <w:sz w:val="22"/>
          <w:szCs w:val="22"/>
        </w:rPr>
      </w:pPr>
      <w:r w:rsidRPr="007111A7">
        <w:rPr>
          <w:rFonts w:ascii="Arial" w:hAnsi="Arial" w:cs="Arial"/>
          <w:sz w:val="22"/>
          <w:szCs w:val="22"/>
        </w:rPr>
        <w:t>6.1.2.3</w:t>
      </w:r>
      <w:r w:rsidRPr="007111A7">
        <w:rPr>
          <w:rFonts w:ascii="Arial" w:hAnsi="Arial" w:cs="Arial"/>
          <w:sz w:val="22"/>
          <w:szCs w:val="22"/>
        </w:rPr>
        <w:tab/>
        <w:t>Todos os dados informados pelo licitante em sua planilha deverão refletir com fidelidade os custos especificados e a margem de lucro pretendida.</w:t>
      </w:r>
    </w:p>
    <w:p w:rsidR="005B198E" w:rsidRPr="007111A7" w:rsidRDefault="005B198E" w:rsidP="005B198E">
      <w:pPr>
        <w:spacing w:after="120"/>
        <w:ind w:left="567"/>
        <w:jc w:val="both"/>
        <w:rPr>
          <w:rFonts w:ascii="Arial" w:hAnsi="Arial" w:cs="Arial"/>
          <w:b/>
          <w:sz w:val="22"/>
          <w:szCs w:val="22"/>
        </w:rPr>
      </w:pPr>
      <w:r w:rsidRPr="007111A7">
        <w:rPr>
          <w:rFonts w:ascii="Arial" w:hAnsi="Arial" w:cs="Arial"/>
          <w:sz w:val="22"/>
          <w:szCs w:val="22"/>
        </w:rPr>
        <w:t>6.1.2.4</w:t>
      </w:r>
      <w:r w:rsidRPr="007111A7">
        <w:rPr>
          <w:rFonts w:ascii="Arial" w:hAnsi="Arial" w:cs="Arial"/>
          <w:sz w:val="22"/>
          <w:szCs w:val="22"/>
        </w:rPr>
        <w:tab/>
        <w:t xml:space="preserve">Não se admitirá, na proposta de preços, custos identificados mediante o uso da expressão </w:t>
      </w:r>
      <w:r w:rsidRPr="007111A7">
        <w:rPr>
          <w:rFonts w:ascii="Arial" w:hAnsi="Arial" w:cs="Arial"/>
          <w:b/>
          <w:sz w:val="22"/>
          <w:szCs w:val="22"/>
          <w:u w:val="single"/>
        </w:rPr>
        <w:t>“verba”</w:t>
      </w:r>
      <w:r w:rsidRPr="007111A7">
        <w:rPr>
          <w:rFonts w:ascii="Arial" w:hAnsi="Arial" w:cs="Arial"/>
          <w:sz w:val="22"/>
          <w:szCs w:val="22"/>
        </w:rPr>
        <w:t xml:space="preserve"> ou de unidades genéricas, devendo ser respeitados os termos do </w:t>
      </w:r>
      <w:r w:rsidRPr="007111A7">
        <w:rPr>
          <w:rFonts w:ascii="Arial" w:eastAsia="Times New Roman" w:hAnsi="Arial" w:cs="Arial"/>
          <w:sz w:val="22"/>
          <w:szCs w:val="22"/>
        </w:rPr>
        <w:t xml:space="preserve">Cronograma físico-financeiro, conforme modelo Anexo ao Edital </w:t>
      </w:r>
      <w:r w:rsidRPr="007111A7">
        <w:rPr>
          <w:rFonts w:ascii="Arial" w:eastAsia="Times New Roman" w:hAnsi="Arial" w:cs="Arial"/>
          <w:b/>
          <w:sz w:val="22"/>
          <w:szCs w:val="22"/>
        </w:rPr>
        <w:t xml:space="preserve">- </w:t>
      </w:r>
      <w:r w:rsidRPr="007111A7">
        <w:rPr>
          <w:rFonts w:ascii="Arial" w:hAnsi="Arial" w:cs="Arial"/>
          <w:b/>
          <w:sz w:val="22"/>
          <w:szCs w:val="22"/>
        </w:rPr>
        <w:t>MODELO ANEXO XIII - B</w:t>
      </w:r>
      <w:r w:rsidRPr="007111A7">
        <w:rPr>
          <w:rFonts w:ascii="Arial" w:eastAsia="Times New Roman" w:hAnsi="Arial" w:cs="Arial"/>
          <w:b/>
          <w:sz w:val="22"/>
          <w:szCs w:val="22"/>
        </w:rPr>
        <w:t>;</w:t>
      </w:r>
    </w:p>
    <w:p w:rsidR="005B198E" w:rsidRPr="007111A7" w:rsidRDefault="005B198E" w:rsidP="005B198E">
      <w:pPr>
        <w:spacing w:after="120"/>
        <w:ind w:left="567"/>
        <w:jc w:val="both"/>
        <w:rPr>
          <w:rFonts w:ascii="Arial" w:hAnsi="Arial" w:cs="Arial"/>
          <w:sz w:val="22"/>
          <w:szCs w:val="22"/>
        </w:rPr>
      </w:pPr>
      <w:r w:rsidRPr="007111A7">
        <w:rPr>
          <w:rFonts w:ascii="Arial" w:hAnsi="Arial" w:cs="Arial"/>
          <w:sz w:val="22"/>
          <w:szCs w:val="22"/>
        </w:rPr>
        <w:t>6.1.3.1</w:t>
      </w:r>
      <w:r w:rsidRPr="007111A7">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5B198E" w:rsidRPr="007111A7" w:rsidRDefault="005B198E" w:rsidP="005B198E">
      <w:pPr>
        <w:suppressAutoHyphens/>
        <w:spacing w:after="120"/>
        <w:ind w:firstLine="540"/>
        <w:jc w:val="both"/>
        <w:rPr>
          <w:rFonts w:ascii="Arial" w:hAnsi="Arial" w:cs="Arial"/>
          <w:b/>
          <w:sz w:val="22"/>
          <w:szCs w:val="22"/>
        </w:rPr>
      </w:pPr>
      <w:r w:rsidRPr="007111A7">
        <w:rPr>
          <w:rFonts w:ascii="Arial" w:eastAsia="Times New Roman" w:hAnsi="Arial" w:cs="Arial"/>
          <w:b/>
          <w:sz w:val="22"/>
          <w:szCs w:val="22"/>
        </w:rPr>
        <w:t>6.1.4</w:t>
      </w:r>
      <w:r w:rsidRPr="007111A7">
        <w:rPr>
          <w:rFonts w:ascii="Arial" w:eastAsia="Times New Roman" w:hAnsi="Arial" w:cs="Arial"/>
          <w:b/>
          <w:sz w:val="22"/>
          <w:szCs w:val="22"/>
        </w:rPr>
        <w:tab/>
      </w:r>
      <w:r w:rsidRPr="007111A7">
        <w:rPr>
          <w:rFonts w:ascii="Arial" w:eastAsia="Times New Roman" w:hAnsi="Arial" w:cs="Arial"/>
          <w:sz w:val="22"/>
          <w:szCs w:val="22"/>
        </w:rPr>
        <w:t>Benefícios e Despesas Indiretas - BDI, detalhando todos os seus componentes, inclusive em forma percentual, conforme modelo anexo ao Edital</w:t>
      </w:r>
      <w:r w:rsidRPr="007111A7">
        <w:rPr>
          <w:rFonts w:ascii="Arial" w:hAnsi="Arial" w:cs="Arial"/>
          <w:b/>
          <w:sz w:val="22"/>
          <w:szCs w:val="22"/>
        </w:rPr>
        <w:t>– MODELO ANEXO XIII-B</w:t>
      </w:r>
      <w:r w:rsidRPr="007111A7">
        <w:rPr>
          <w:rFonts w:ascii="Arial" w:eastAsia="Times New Roman" w:hAnsi="Arial" w:cs="Arial"/>
          <w:b/>
          <w:sz w:val="22"/>
          <w:szCs w:val="22"/>
        </w:rPr>
        <w:t>;</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6.1.4.1</w:t>
      </w:r>
      <w:r w:rsidRPr="007111A7">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7111A7">
        <w:rPr>
          <w:rFonts w:ascii="Arial" w:hAnsi="Arial" w:cs="Arial"/>
          <w:b/>
          <w:sz w:val="22"/>
          <w:szCs w:val="22"/>
        </w:rPr>
        <w:t>não poderão ser incluídos na composição do BDI</w:t>
      </w:r>
      <w:r w:rsidRPr="007111A7">
        <w:rPr>
          <w:rFonts w:ascii="Arial" w:hAnsi="Arial" w:cs="Arial"/>
          <w:sz w:val="22"/>
          <w:szCs w:val="22"/>
        </w:rPr>
        <w:t>, devendo ser cotados na planilha orçamentária;</w:t>
      </w:r>
    </w:p>
    <w:p w:rsidR="005B198E" w:rsidRPr="007111A7" w:rsidRDefault="005B198E" w:rsidP="005B198E">
      <w:pPr>
        <w:suppressAutoHyphens/>
        <w:spacing w:after="120"/>
        <w:ind w:left="900"/>
        <w:jc w:val="both"/>
        <w:rPr>
          <w:rFonts w:ascii="Arial" w:hAnsi="Arial" w:cs="Arial"/>
          <w:b/>
          <w:sz w:val="22"/>
          <w:szCs w:val="22"/>
        </w:rPr>
      </w:pPr>
      <w:r w:rsidRPr="007111A7">
        <w:rPr>
          <w:rFonts w:ascii="Arial" w:hAnsi="Arial" w:cs="Arial"/>
          <w:sz w:val="22"/>
          <w:szCs w:val="22"/>
        </w:rPr>
        <w:t>6.1.4.2</w:t>
      </w:r>
      <w:r w:rsidRPr="007111A7">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 Edital</w:t>
      </w:r>
      <w:r w:rsidRPr="007111A7">
        <w:rPr>
          <w:rFonts w:ascii="Arial" w:hAnsi="Arial" w:cs="Arial"/>
          <w:b/>
          <w:sz w:val="22"/>
          <w:szCs w:val="22"/>
        </w:rPr>
        <w:t xml:space="preserve"> – MODELO ANEXO XIII- B;</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lastRenderedPageBreak/>
        <w:t>6.1.4.3</w:t>
      </w:r>
      <w:r w:rsidRPr="007111A7">
        <w:rPr>
          <w:rFonts w:ascii="Arial" w:hAnsi="Arial" w:cs="Arial"/>
          <w:sz w:val="22"/>
          <w:szCs w:val="22"/>
        </w:rPr>
        <w:tab/>
        <w:t>As alíquotas de tributos cotadas pelo licitante não podem ser superiores aos limites estabelecidos na legislação tributária;</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6.1.4.4</w:t>
      </w:r>
      <w:r w:rsidRPr="007111A7">
        <w:rPr>
          <w:rFonts w:ascii="Arial" w:hAnsi="Arial" w:cs="Arial"/>
          <w:sz w:val="22"/>
          <w:szCs w:val="22"/>
        </w:rPr>
        <w:tab/>
        <w:t xml:space="preserve">Os tributos considerados de natureza direta e personalística, como o Imposto de Renda de Pessoa Jurídica - IRPJ e a Contribuição Sobre o Lucro Líquido - CSLL, </w:t>
      </w:r>
      <w:r w:rsidRPr="007111A7">
        <w:rPr>
          <w:rFonts w:ascii="Arial" w:hAnsi="Arial" w:cs="Arial"/>
          <w:b/>
          <w:sz w:val="22"/>
          <w:szCs w:val="22"/>
        </w:rPr>
        <w:t>não deverão ser incluídos no BDI</w:t>
      </w:r>
      <w:r w:rsidRPr="007111A7">
        <w:rPr>
          <w:rFonts w:ascii="Arial" w:hAnsi="Arial" w:cs="Arial"/>
          <w:sz w:val="22"/>
          <w:szCs w:val="22"/>
        </w:rPr>
        <w:t>, nos termos do artigo 125, § 7°, II, da Lei n° 12.465, de 2011;</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6.1.5</w:t>
      </w:r>
      <w:r w:rsidRPr="007111A7">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6.1.6</w:t>
      </w:r>
      <w:r w:rsidRPr="007111A7">
        <w:rPr>
          <w:rFonts w:ascii="Arial" w:eastAsia="Times New Roman" w:hAnsi="Arial" w:cs="Arial"/>
          <w:sz w:val="22"/>
          <w:szCs w:val="22"/>
        </w:rPr>
        <w:tab/>
        <w:t>Prazo de validade da proposta não inferior a 60 (sessenta) dias, a contar da data de abertura do certame.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6.2</w:t>
      </w:r>
      <w:r w:rsidRPr="007111A7">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6.2.1</w:t>
      </w:r>
      <w:r w:rsidRPr="007111A7">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6.2.2</w:t>
      </w:r>
      <w:r w:rsidRPr="007111A7">
        <w:rPr>
          <w:rFonts w:ascii="Arial" w:eastAsia="Times New Roman" w:hAnsi="Arial" w:cs="Arial"/>
          <w:sz w:val="22"/>
          <w:szCs w:val="22"/>
        </w:rPr>
        <w:tab/>
        <w:t>As alterações de que trata este subitem serão submetidas à apreciação da Comissão, com a devida anuência de todos os licitantes.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6.2.3</w:t>
      </w:r>
      <w:r w:rsidRPr="007111A7">
        <w:rPr>
          <w:rFonts w:ascii="Arial" w:eastAsia="Times New Roman" w:hAnsi="Arial" w:cs="Arial"/>
          <w:sz w:val="22"/>
          <w:szCs w:val="22"/>
        </w:rPr>
        <w:tab/>
        <w:t>Não será aceita reclamação posterior relativamente às propostas, sem que tenha sido devidamente registrada em ata, salvo se prevista em lei.</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6.3</w:t>
      </w:r>
      <w:r w:rsidRPr="007111A7">
        <w:rPr>
          <w:rFonts w:ascii="Arial" w:eastAsia="Times New Roman" w:hAnsi="Arial" w:cs="Arial"/>
          <w:sz w:val="22"/>
          <w:szCs w:val="22"/>
        </w:rPr>
        <w:tab/>
        <w:t>Após a fase de habilitação, não cabe desistência da proposta, salvo por motivo justo decorrente de fato superveniente e aceito pela Comissão.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6.4 – As Propostas serão abertas imediatamente a confirmação da Habilitação das empresas.</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 xml:space="preserve">7 - DAS DECLARAÇÕES COMPLEMENTARES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7.1</w:t>
      </w:r>
      <w:r w:rsidRPr="007111A7">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7111A7">
        <w:rPr>
          <w:rFonts w:ascii="Arial" w:eastAsia="Times New Roman" w:hAnsi="Arial" w:cs="Arial"/>
          <w:b/>
          <w:sz w:val="22"/>
          <w:szCs w:val="22"/>
        </w:rPr>
        <w:t>MODELO ANEXO VI DO EDITAL</w:t>
      </w:r>
      <w:r w:rsidRPr="007111A7">
        <w:rPr>
          <w:rFonts w:ascii="Arial" w:eastAsia="Times New Roman" w:hAnsi="Arial" w:cs="Arial"/>
          <w:sz w:val="22"/>
          <w:szCs w:val="22"/>
        </w:rPr>
        <w:t xml:space="preserve"> reconhecida pela Junta Comercial, separadamente dos Envelopes de nº 01 e de nº 02, no ato de Cadastramento.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7.1.1</w:t>
      </w:r>
      <w:r w:rsidRPr="007111A7">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8 - DO PROCEDIMENTO DE ABERTURA DOS ENVELOPES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8.1</w:t>
      </w:r>
      <w:r w:rsidRPr="007111A7">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8.1.1</w:t>
      </w:r>
      <w:r w:rsidRPr="007111A7">
        <w:rPr>
          <w:rFonts w:ascii="Arial" w:eastAsia="Times New Roman" w:hAnsi="Arial" w:cs="Arial"/>
          <w:sz w:val="22"/>
          <w:szCs w:val="22"/>
        </w:rPr>
        <w:tab/>
        <w:t xml:space="preserve">Os atos públicos poderão ser assistidos por qualquer pessoa, mas somente deles participarão ativamente os licitantes ou representantes credenciados, não sendo permitida a </w:t>
      </w:r>
      <w:r w:rsidRPr="007111A7">
        <w:rPr>
          <w:rFonts w:ascii="Arial" w:eastAsia="Times New Roman" w:hAnsi="Arial" w:cs="Arial"/>
          <w:sz w:val="22"/>
          <w:szCs w:val="22"/>
        </w:rPr>
        <w:lastRenderedPageBreak/>
        <w:t>intercomunicação entre eles, nem atitudes desrespeitosas ou que causem tumultos e perturbem o bom andamento dos trabalhos.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8.2</w:t>
      </w:r>
      <w:r w:rsidRPr="007111A7">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8.3</w:t>
      </w:r>
      <w:r w:rsidRPr="007111A7">
        <w:rPr>
          <w:rFonts w:ascii="Arial" w:eastAsia="Times New Roman" w:hAnsi="Arial" w:cs="Arial"/>
          <w:sz w:val="22"/>
          <w:szCs w:val="22"/>
        </w:rPr>
        <w:tab/>
        <w:t>A seguir serão identificados os licitantes e proceder-se-á à abertura dos Envelopes nº 01 - Documentos de Habilitação.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8.3.1</w:t>
      </w:r>
      <w:r w:rsidRPr="007111A7">
        <w:rPr>
          <w:rFonts w:ascii="Arial" w:eastAsia="Times New Roman" w:hAnsi="Arial" w:cs="Arial"/>
          <w:sz w:val="22"/>
          <w:szCs w:val="22"/>
        </w:rPr>
        <w:tab/>
        <w:t>O conteúdo dos envelopes será rubricado pelos membros da Comissão e pelos licitantes presentes ou por seus representantes.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8.4</w:t>
      </w:r>
      <w:r w:rsidRPr="007111A7">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5B198E" w:rsidRPr="007111A7" w:rsidRDefault="005B198E" w:rsidP="005B198E">
      <w:pPr>
        <w:numPr>
          <w:ilvl w:val="0"/>
          <w:numId w:val="14"/>
        </w:numPr>
        <w:spacing w:after="120"/>
        <w:jc w:val="both"/>
        <w:rPr>
          <w:rFonts w:ascii="Arial" w:eastAsia="Times New Roman" w:hAnsi="Arial" w:cs="Arial"/>
          <w:sz w:val="22"/>
          <w:szCs w:val="22"/>
        </w:rPr>
      </w:pPr>
      <w:r w:rsidRPr="007111A7">
        <w:rPr>
          <w:rFonts w:ascii="Arial" w:eastAsia="Times New Roman" w:hAnsi="Arial" w:cs="Arial"/>
          <w:sz w:val="22"/>
          <w:szCs w:val="22"/>
        </w:rPr>
        <w:t>Cadastro Nacional de Empresas Inidôneas e Suspensas – CEIS, mantido pela Controladoria-Geral da União (</w:t>
      </w:r>
      <w:hyperlink r:id="rId7" w:history="1">
        <w:r w:rsidRPr="007111A7">
          <w:rPr>
            <w:rFonts w:ascii="Arial" w:eastAsia="Times New Roman" w:hAnsi="Arial" w:cs="Arial"/>
            <w:sz w:val="22"/>
            <w:szCs w:val="22"/>
            <w:u w:val="single"/>
          </w:rPr>
          <w:t>www.portaldatransparencia.gov.br/ceis</w:t>
        </w:r>
      </w:hyperlink>
      <w:r w:rsidRPr="007111A7">
        <w:rPr>
          <w:rFonts w:ascii="Arial" w:eastAsia="Times New Roman" w:hAnsi="Arial" w:cs="Arial"/>
          <w:sz w:val="22"/>
          <w:szCs w:val="22"/>
        </w:rPr>
        <w:t>);</w:t>
      </w:r>
    </w:p>
    <w:p w:rsidR="005B198E" w:rsidRPr="007111A7" w:rsidRDefault="005B198E" w:rsidP="005B198E">
      <w:pPr>
        <w:numPr>
          <w:ilvl w:val="0"/>
          <w:numId w:val="14"/>
        </w:numPr>
        <w:spacing w:after="120"/>
        <w:jc w:val="both"/>
        <w:rPr>
          <w:rFonts w:ascii="Arial" w:eastAsia="Times New Roman" w:hAnsi="Arial" w:cs="Arial"/>
          <w:sz w:val="22"/>
          <w:szCs w:val="22"/>
        </w:rPr>
      </w:pPr>
      <w:r w:rsidRPr="007111A7">
        <w:rPr>
          <w:rFonts w:ascii="Arial" w:eastAsia="Times New Roman" w:hAnsi="Arial" w:cs="Arial"/>
          <w:bCs/>
          <w:sz w:val="22"/>
          <w:szCs w:val="22"/>
        </w:rPr>
        <w:t>Cadastro Nacional de Condenações Cíveis por Atos de Improbidade Administrativa, mantido pelo Conselho Nacional de Justiça</w:t>
      </w:r>
      <w:r w:rsidRPr="007111A7">
        <w:rPr>
          <w:rFonts w:ascii="Arial" w:eastAsia="Times New Roman" w:hAnsi="Arial" w:cs="Arial"/>
          <w:sz w:val="22"/>
          <w:szCs w:val="22"/>
        </w:rPr>
        <w:t xml:space="preserve"> (</w:t>
      </w:r>
      <w:hyperlink r:id="rId8" w:history="1">
        <w:r w:rsidRPr="007111A7">
          <w:rPr>
            <w:rStyle w:val="Hyperlink"/>
            <w:rFonts w:ascii="Arial" w:eastAsia="Times New Roman" w:hAnsi="Arial" w:cs="Arial"/>
            <w:color w:val="auto"/>
            <w:sz w:val="22"/>
            <w:szCs w:val="22"/>
          </w:rPr>
          <w:t>www.</w:t>
        </w:r>
        <w:r w:rsidRPr="007111A7">
          <w:rPr>
            <w:rStyle w:val="Hyperlink"/>
            <w:rFonts w:ascii="Arial" w:eastAsia="Times New Roman" w:hAnsi="Arial" w:cs="Arial"/>
            <w:bCs/>
            <w:color w:val="auto"/>
            <w:sz w:val="22"/>
            <w:szCs w:val="22"/>
          </w:rPr>
          <w:t>cnj</w:t>
        </w:r>
        <w:r w:rsidRPr="007111A7">
          <w:rPr>
            <w:rStyle w:val="Hyperlink"/>
            <w:rFonts w:ascii="Arial" w:eastAsia="Times New Roman" w:hAnsi="Arial" w:cs="Arial"/>
            <w:color w:val="auto"/>
            <w:sz w:val="22"/>
            <w:szCs w:val="22"/>
          </w:rPr>
          <w:t>.jus.br/</w:t>
        </w:r>
        <w:r w:rsidRPr="007111A7">
          <w:rPr>
            <w:rStyle w:val="Hyperlink"/>
            <w:rFonts w:ascii="Arial" w:eastAsia="Times New Roman" w:hAnsi="Arial" w:cs="Arial"/>
            <w:bCs/>
            <w:color w:val="auto"/>
            <w:sz w:val="22"/>
            <w:szCs w:val="22"/>
          </w:rPr>
          <w:t>improbidade</w:t>
        </w:r>
        <w:r w:rsidRPr="007111A7">
          <w:rPr>
            <w:rStyle w:val="Hyperlink"/>
            <w:rFonts w:ascii="Arial" w:eastAsia="Times New Roman" w:hAnsi="Arial" w:cs="Arial"/>
            <w:color w:val="auto"/>
            <w:sz w:val="22"/>
            <w:szCs w:val="22"/>
          </w:rPr>
          <w:t>adm/consultarrequerido.php</w:t>
        </w:r>
      </w:hyperlink>
      <w:r w:rsidRPr="007111A7">
        <w:rPr>
          <w:rFonts w:ascii="Arial" w:eastAsia="Times New Roman" w:hAnsi="Arial" w:cs="Arial"/>
          <w:sz w:val="22"/>
          <w:szCs w:val="22"/>
        </w:rPr>
        <w:t>).</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8.4.1</w:t>
      </w:r>
      <w:r w:rsidRPr="007111A7">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8.4.2</w:t>
      </w:r>
      <w:r w:rsidRPr="007111A7">
        <w:rPr>
          <w:rFonts w:ascii="Arial" w:eastAsia="Times New Roman" w:hAnsi="Arial" w:cs="Arial"/>
          <w:sz w:val="22"/>
          <w:szCs w:val="22"/>
        </w:rPr>
        <w:tab/>
        <w:t>Constatada a existência de sanção, a Comissão reputará o licitante inabilitado, por falta de condição de participação.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8.5</w:t>
      </w:r>
      <w:r w:rsidRPr="007111A7">
        <w:rPr>
          <w:rFonts w:ascii="Arial" w:eastAsia="Times New Roman" w:hAnsi="Arial" w:cs="Arial"/>
          <w:sz w:val="22"/>
          <w:szCs w:val="22"/>
        </w:rPr>
        <w:tab/>
        <w:t>Não ocorrendo inabilitação, a verificação da Proposta dos licitantes então será verificada, conforme item próprio deste edital.</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8.5.1</w:t>
      </w:r>
      <w:r w:rsidRPr="007111A7">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8.5.1.1</w:t>
      </w:r>
      <w:r w:rsidRPr="007111A7">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8.6</w:t>
      </w:r>
      <w:r w:rsidRPr="007111A7">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8.7</w:t>
      </w:r>
      <w:r w:rsidRPr="007111A7">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8.7.1</w:t>
      </w:r>
      <w:r w:rsidRPr="007111A7">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8.8</w:t>
      </w:r>
      <w:r w:rsidRPr="007111A7">
        <w:rPr>
          <w:rFonts w:ascii="Arial" w:eastAsia="Times New Roman" w:hAnsi="Arial" w:cs="Arial"/>
          <w:sz w:val="22"/>
          <w:szCs w:val="22"/>
        </w:rPr>
        <w:tab/>
        <w:t xml:space="preserve">Se todos os licitantes forem inabilitados ou todas as propostas forem desclassificadas, a Comissão Permanente de Licitação poderá fixar o prazo de 03 (três) dias úteis para a </w:t>
      </w:r>
      <w:r w:rsidRPr="007111A7">
        <w:rPr>
          <w:rFonts w:ascii="Arial" w:eastAsia="Times New Roman" w:hAnsi="Arial" w:cs="Arial"/>
          <w:sz w:val="22"/>
          <w:szCs w:val="22"/>
        </w:rPr>
        <w:lastRenderedPageBreak/>
        <w:t>apresentação de nova documentação ou proposta, escoimadas das causas que as inabilitaram ou desclassificaram.</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8.9</w:t>
      </w:r>
      <w:r w:rsidRPr="007111A7">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9 - DO EXAME DA DOCUMENTAÇÃO DE HABILITAÇÃO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9.1</w:t>
      </w:r>
      <w:r w:rsidRPr="007111A7">
        <w:rPr>
          <w:rFonts w:ascii="Arial" w:eastAsia="Times New Roman" w:hAnsi="Arial" w:cs="Arial"/>
          <w:sz w:val="22"/>
          <w:szCs w:val="22"/>
        </w:rPr>
        <w:tab/>
        <w:t>Será considerado inabilitado o licitante que: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9.1.1</w:t>
      </w:r>
      <w:r w:rsidRPr="007111A7">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9.1.2</w:t>
      </w:r>
      <w:r w:rsidRPr="007111A7">
        <w:rPr>
          <w:rFonts w:ascii="Arial" w:eastAsia="Times New Roman" w:hAnsi="Arial" w:cs="Arial"/>
          <w:sz w:val="22"/>
          <w:szCs w:val="22"/>
        </w:rPr>
        <w:tab/>
        <w:t>Incluir a proposta de preços no Envelope n° 01.</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9.2</w:t>
      </w:r>
      <w:r w:rsidRPr="007111A7">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10 - DO JULGAMENTO DA PROPOSTA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10.1</w:t>
      </w:r>
      <w:r w:rsidRPr="007111A7">
        <w:rPr>
          <w:rFonts w:ascii="Arial" w:eastAsia="Times New Roman" w:hAnsi="Arial" w:cs="Arial"/>
          <w:sz w:val="22"/>
          <w:szCs w:val="22"/>
        </w:rPr>
        <w:tab/>
        <w:t>O critério de julgamento será o de MENOR PREÇO GLOBAL e a execução da obra se dará por EMPREITADA GLOBAL COM FORNECIMENTO DE MATERIAIS.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10.1.1</w:t>
      </w:r>
      <w:r w:rsidRPr="007111A7">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10.2</w:t>
      </w:r>
      <w:r w:rsidRPr="007111A7">
        <w:rPr>
          <w:rFonts w:ascii="Arial" w:eastAsia="Times New Roman" w:hAnsi="Arial" w:cs="Arial"/>
          <w:sz w:val="22"/>
          <w:szCs w:val="22"/>
        </w:rPr>
        <w:tab/>
        <w:t>Também será desclassificada a proposta que: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10.2.1</w:t>
      </w:r>
      <w:r w:rsidRPr="007111A7">
        <w:rPr>
          <w:rFonts w:ascii="Arial" w:eastAsia="Times New Roman" w:hAnsi="Arial" w:cs="Arial"/>
          <w:sz w:val="22"/>
          <w:szCs w:val="22"/>
        </w:rPr>
        <w:tab/>
        <w:t>Contiver vícios ou ilegalidades, for omissa ou apresentar irregularidades ou defeitos capazes de dificultar o julgamento;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10.2.2</w:t>
      </w:r>
      <w:r w:rsidRPr="007111A7">
        <w:rPr>
          <w:rFonts w:ascii="Arial" w:eastAsia="Times New Roman" w:hAnsi="Arial" w:cs="Arial"/>
          <w:sz w:val="22"/>
          <w:szCs w:val="22"/>
        </w:rPr>
        <w:tab/>
        <w:t>Estiver em desacordo com qualquer das exigências do presente Edital;</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10.2.3</w:t>
      </w:r>
      <w:r w:rsidRPr="007111A7">
        <w:rPr>
          <w:rFonts w:ascii="Arial" w:eastAsia="Times New Roman" w:hAnsi="Arial" w:cs="Arial"/>
          <w:sz w:val="22"/>
          <w:szCs w:val="22"/>
        </w:rPr>
        <w:tab/>
        <w:t>Não apresentar as especificações técnicas exigidas pelo Projeto Básico;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10.2.4</w:t>
      </w:r>
      <w:r w:rsidRPr="007111A7">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10.2.5</w:t>
      </w:r>
      <w:r w:rsidRPr="007111A7">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10.2.6</w:t>
      </w:r>
      <w:r w:rsidRPr="007111A7">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10.2.6.1</w:t>
      </w:r>
      <w:r w:rsidRPr="007111A7">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lastRenderedPageBreak/>
        <w:t>10.2.6.2</w:t>
      </w:r>
      <w:r w:rsidRPr="007111A7">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10.2.7</w:t>
      </w:r>
      <w:r w:rsidRPr="007111A7">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10.2.8</w:t>
      </w:r>
      <w:r w:rsidRPr="007111A7">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10.2.8.1</w:t>
      </w:r>
      <w:r w:rsidRPr="007111A7">
        <w:rPr>
          <w:rFonts w:ascii="Arial" w:hAnsi="Arial" w:cs="Arial"/>
          <w:sz w:val="22"/>
          <w:szCs w:val="22"/>
        </w:rPr>
        <w:tab/>
        <w:t>Considera-se manifestamente inexequível a proposta cujo valor global proposto seja inferior a 70% (setenta por cento) do menor dos seguintes valores:</w:t>
      </w:r>
    </w:p>
    <w:p w:rsidR="005B198E" w:rsidRPr="007111A7" w:rsidRDefault="005B198E" w:rsidP="005B198E">
      <w:pPr>
        <w:numPr>
          <w:ilvl w:val="0"/>
          <w:numId w:val="12"/>
        </w:numPr>
        <w:suppressAutoHyphens/>
        <w:spacing w:after="120"/>
        <w:jc w:val="both"/>
        <w:rPr>
          <w:rFonts w:ascii="Arial" w:hAnsi="Arial" w:cs="Arial"/>
          <w:sz w:val="22"/>
          <w:szCs w:val="22"/>
        </w:rPr>
      </w:pPr>
      <w:r w:rsidRPr="007111A7">
        <w:rPr>
          <w:rFonts w:ascii="Arial" w:hAnsi="Arial" w:cs="Arial"/>
          <w:sz w:val="22"/>
          <w:szCs w:val="22"/>
        </w:rPr>
        <w:t>Média aritmética dos valores das propostas superiores a 50% (cinqüenta por cento) do valor orçado pela Administração, ou</w:t>
      </w:r>
    </w:p>
    <w:p w:rsidR="005B198E" w:rsidRPr="007111A7" w:rsidRDefault="005B198E" w:rsidP="005B198E">
      <w:pPr>
        <w:numPr>
          <w:ilvl w:val="0"/>
          <w:numId w:val="12"/>
        </w:numPr>
        <w:suppressAutoHyphens/>
        <w:spacing w:after="120"/>
        <w:jc w:val="both"/>
        <w:rPr>
          <w:rFonts w:ascii="Arial" w:hAnsi="Arial" w:cs="Arial"/>
          <w:sz w:val="22"/>
          <w:szCs w:val="22"/>
        </w:rPr>
      </w:pPr>
      <w:r w:rsidRPr="007111A7">
        <w:rPr>
          <w:rFonts w:ascii="Arial" w:hAnsi="Arial" w:cs="Arial"/>
          <w:sz w:val="22"/>
          <w:szCs w:val="22"/>
        </w:rPr>
        <w:t>Valor orçado pela Administração.</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10.2.8.2</w:t>
      </w:r>
      <w:r w:rsidRPr="007111A7">
        <w:rPr>
          <w:rFonts w:ascii="Arial" w:hAnsi="Arial" w:cs="Arial"/>
          <w:sz w:val="22"/>
          <w:szCs w:val="22"/>
        </w:rPr>
        <w:tab/>
        <w:t xml:space="preserve">Nessa situação, será facultado ao licitante o prazo de </w:t>
      </w:r>
      <w:r w:rsidRPr="007111A7">
        <w:rPr>
          <w:rFonts w:ascii="Arial" w:hAnsi="Arial" w:cs="Arial"/>
          <w:b/>
          <w:sz w:val="22"/>
          <w:szCs w:val="22"/>
        </w:rPr>
        <w:t>48 (quarenta e oito) horas</w:t>
      </w:r>
      <w:r w:rsidRPr="007111A7">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10.2.9</w:t>
      </w:r>
      <w:r w:rsidRPr="007111A7">
        <w:rPr>
          <w:rFonts w:ascii="Arial" w:eastAsia="Times New Roman" w:hAnsi="Arial" w:cs="Arial"/>
          <w:sz w:val="22"/>
          <w:szCs w:val="22"/>
        </w:rPr>
        <w:tab/>
        <w:t>Apresentar, na composição de seus preços: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10.2.9.1</w:t>
      </w:r>
      <w:r w:rsidRPr="007111A7">
        <w:rPr>
          <w:rFonts w:ascii="Arial" w:hAnsi="Arial" w:cs="Arial"/>
          <w:sz w:val="22"/>
          <w:szCs w:val="22"/>
        </w:rPr>
        <w:tab/>
        <w:t>Taxa de Encargos Sociais ou taxa de B.D.I. inverossímil;</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10.2.9.2</w:t>
      </w:r>
      <w:r w:rsidRPr="007111A7">
        <w:rPr>
          <w:rFonts w:ascii="Arial" w:hAnsi="Arial" w:cs="Arial"/>
          <w:sz w:val="22"/>
          <w:szCs w:val="22"/>
        </w:rPr>
        <w:tab/>
        <w:t>Custo de insumos em desacordo com os preços de mercado;</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10.2.9.3</w:t>
      </w:r>
      <w:r w:rsidRPr="007111A7">
        <w:rPr>
          <w:rFonts w:ascii="Arial" w:hAnsi="Arial" w:cs="Arial"/>
          <w:sz w:val="22"/>
          <w:szCs w:val="22"/>
        </w:rPr>
        <w:tab/>
        <w:t>Quantitativos de mão-de-obra, materiais ou equipamentos insuficientes para compor a unidade dos serviços.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10.3</w:t>
      </w:r>
      <w:r w:rsidRPr="007111A7">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10.4</w:t>
      </w:r>
      <w:r w:rsidRPr="007111A7">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10.5</w:t>
      </w:r>
      <w:r w:rsidRPr="007111A7">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10.5.1</w:t>
      </w:r>
      <w:r w:rsidRPr="007111A7">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10.5.2</w:t>
      </w:r>
      <w:r w:rsidRPr="007111A7">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lastRenderedPageBreak/>
        <w:t>10.5.2.1</w:t>
      </w:r>
      <w:r w:rsidRPr="007111A7">
        <w:rPr>
          <w:rFonts w:ascii="Arial" w:hAnsi="Arial" w:cs="Arial"/>
          <w:sz w:val="22"/>
          <w:szCs w:val="22"/>
        </w:rPr>
        <w:tab/>
        <w:t xml:space="preserve">A nova proposta de preço deverá ser apresentada de acordo com as regras deste Edital, em sessão pública, no prazo de </w:t>
      </w:r>
      <w:r w:rsidRPr="007111A7">
        <w:rPr>
          <w:rFonts w:ascii="Arial" w:hAnsi="Arial" w:cs="Arial"/>
          <w:b/>
          <w:sz w:val="22"/>
          <w:szCs w:val="22"/>
        </w:rPr>
        <w:t>48 (quarenta e oito) horas</w:t>
      </w:r>
      <w:r w:rsidRPr="007111A7">
        <w:rPr>
          <w:rFonts w:ascii="Arial" w:hAnsi="Arial" w:cs="Arial"/>
          <w:sz w:val="22"/>
          <w:szCs w:val="22"/>
        </w:rPr>
        <w:t>, contados da data da Ata ou da intimação do licitante.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10.5.3</w:t>
      </w:r>
      <w:r w:rsidRPr="007111A7">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10.5.4</w:t>
      </w:r>
      <w:r w:rsidRPr="007111A7">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10.5.5</w:t>
      </w:r>
      <w:r w:rsidRPr="007111A7">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10.6</w:t>
      </w:r>
      <w:r w:rsidRPr="007111A7">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5B198E" w:rsidRPr="007111A7" w:rsidRDefault="005B198E" w:rsidP="005B198E">
      <w:pPr>
        <w:numPr>
          <w:ilvl w:val="0"/>
          <w:numId w:val="13"/>
        </w:numPr>
        <w:spacing w:after="120"/>
        <w:jc w:val="both"/>
        <w:rPr>
          <w:rFonts w:ascii="Arial" w:hAnsi="Arial" w:cs="Arial"/>
          <w:sz w:val="22"/>
          <w:szCs w:val="22"/>
        </w:rPr>
      </w:pPr>
      <w:r w:rsidRPr="007111A7">
        <w:rPr>
          <w:rFonts w:ascii="Arial" w:hAnsi="Arial" w:cs="Arial"/>
          <w:sz w:val="22"/>
          <w:szCs w:val="22"/>
        </w:rPr>
        <w:t>produzidos no País;</w:t>
      </w:r>
    </w:p>
    <w:p w:rsidR="005B198E" w:rsidRPr="007111A7" w:rsidRDefault="005B198E" w:rsidP="005B198E">
      <w:pPr>
        <w:numPr>
          <w:ilvl w:val="0"/>
          <w:numId w:val="13"/>
        </w:numPr>
        <w:spacing w:after="120"/>
        <w:jc w:val="both"/>
        <w:rPr>
          <w:rFonts w:ascii="Arial" w:hAnsi="Arial" w:cs="Arial"/>
          <w:sz w:val="22"/>
          <w:szCs w:val="22"/>
        </w:rPr>
      </w:pPr>
      <w:r w:rsidRPr="007111A7">
        <w:rPr>
          <w:rFonts w:ascii="Arial" w:hAnsi="Arial" w:cs="Arial"/>
          <w:sz w:val="22"/>
          <w:szCs w:val="22"/>
        </w:rPr>
        <w:t xml:space="preserve">produzidos ou prestados por empresas brasileiras; </w:t>
      </w:r>
    </w:p>
    <w:p w:rsidR="005B198E" w:rsidRPr="007111A7" w:rsidRDefault="005B198E" w:rsidP="005B198E">
      <w:pPr>
        <w:numPr>
          <w:ilvl w:val="0"/>
          <w:numId w:val="13"/>
        </w:numPr>
        <w:spacing w:after="120"/>
        <w:jc w:val="both"/>
        <w:rPr>
          <w:rFonts w:ascii="Arial" w:hAnsi="Arial" w:cs="Arial"/>
          <w:sz w:val="22"/>
          <w:szCs w:val="22"/>
        </w:rPr>
      </w:pPr>
      <w:r w:rsidRPr="007111A7">
        <w:rPr>
          <w:rFonts w:ascii="Arial" w:hAnsi="Arial" w:cs="Arial"/>
          <w:sz w:val="22"/>
          <w:szCs w:val="22"/>
        </w:rPr>
        <w:t xml:space="preserve">produzidos ou prestados por empresas que invistam em pesquisa e no desenvolvimento de tecnologia no País.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10.6.1</w:t>
      </w:r>
      <w:r w:rsidRPr="007111A7">
        <w:rPr>
          <w:rFonts w:ascii="Arial" w:eastAsia="Times New Roman" w:hAnsi="Arial" w:cs="Arial"/>
          <w:sz w:val="22"/>
          <w:szCs w:val="22"/>
        </w:rPr>
        <w:tab/>
        <w:t>Persistindo o empate, o critério de desempate será o sorteio, em ato público, para o qual os licitantes serão convocados.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10.6.1.1</w:t>
      </w:r>
      <w:r w:rsidRPr="007111A7">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10.6.1.2</w:t>
      </w:r>
      <w:r w:rsidRPr="007111A7">
        <w:rPr>
          <w:rFonts w:ascii="Arial" w:hAnsi="Arial" w:cs="Arial"/>
          <w:sz w:val="22"/>
          <w:szCs w:val="22"/>
        </w:rPr>
        <w:tab/>
        <w:t>Decorridos trinta minutos da hora marcada, sem que compareçam todas as convocadas, o sorteio será realizado, a despeito das ausências.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10.7</w:t>
      </w:r>
      <w:r w:rsidRPr="007111A7">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10.7.1</w:t>
      </w:r>
      <w:r w:rsidRPr="007111A7">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10.7.2</w:t>
      </w:r>
      <w:r w:rsidRPr="007111A7">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10.7.3</w:t>
      </w:r>
      <w:r w:rsidRPr="007111A7">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10.8</w:t>
      </w:r>
      <w:r w:rsidRPr="007111A7">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5B198E" w:rsidRPr="007111A7" w:rsidRDefault="005B198E" w:rsidP="005B198E">
      <w:pPr>
        <w:pStyle w:val="Ttulo1"/>
        <w:keepLines/>
        <w:numPr>
          <w:ilvl w:val="0"/>
          <w:numId w:val="42"/>
        </w:numPr>
        <w:shd w:val="clear" w:color="auto" w:fill="D9D9D9"/>
        <w:spacing w:after="120"/>
        <w:ind w:left="0" w:hanging="11"/>
        <w:jc w:val="both"/>
        <w:rPr>
          <w:caps/>
          <w:sz w:val="22"/>
          <w:szCs w:val="28"/>
          <w:lang w:eastAsia="en-US"/>
        </w:rPr>
      </w:pPr>
      <w:r w:rsidRPr="007111A7">
        <w:rPr>
          <w:caps/>
          <w:sz w:val="22"/>
          <w:szCs w:val="28"/>
          <w:lang w:eastAsia="en-US"/>
        </w:rPr>
        <w:t>- DA ADJUDICAÇÃO E DA HOMOLOGAÇÃO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12 - DO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12.1</w:t>
      </w:r>
      <w:r w:rsidRPr="007111A7">
        <w:rPr>
          <w:rFonts w:ascii="Arial" w:eastAsia="Times New Roman" w:hAnsi="Arial" w:cs="Arial"/>
          <w:sz w:val="22"/>
          <w:szCs w:val="22"/>
        </w:rPr>
        <w:tab/>
        <w:t xml:space="preserve">Após a homologação da licitação, a Adjudicatária terá o prazo de </w:t>
      </w:r>
      <w:r w:rsidRPr="007111A7">
        <w:rPr>
          <w:rFonts w:ascii="Arial" w:eastAsia="Times New Roman" w:hAnsi="Arial" w:cs="Arial"/>
          <w:b/>
          <w:sz w:val="22"/>
          <w:szCs w:val="22"/>
        </w:rPr>
        <w:t>05 (cinco) dias úteis</w:t>
      </w:r>
      <w:r w:rsidRPr="007111A7">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5B198E" w:rsidRPr="007111A7" w:rsidRDefault="005B198E" w:rsidP="005B198E">
      <w:pPr>
        <w:spacing w:after="120"/>
        <w:jc w:val="both"/>
        <w:rPr>
          <w:rFonts w:ascii="Arial" w:eastAsia="Times New Roman" w:hAnsi="Arial" w:cs="Arial"/>
          <w:sz w:val="22"/>
          <w:szCs w:val="22"/>
        </w:rPr>
      </w:pPr>
      <w:r w:rsidRPr="007111A7">
        <w:rPr>
          <w:rFonts w:ascii="Arial" w:eastAsia="Times New Roman" w:hAnsi="Arial" w:cs="Arial"/>
          <w:sz w:val="22"/>
          <w:szCs w:val="22"/>
        </w:rPr>
        <w:t>12.1.1</w:t>
      </w:r>
      <w:r w:rsidRPr="007111A7">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12.2</w:t>
      </w:r>
      <w:r w:rsidRPr="007111A7">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12.3</w:t>
      </w:r>
      <w:r w:rsidRPr="007111A7">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12.4</w:t>
      </w:r>
      <w:r w:rsidRPr="007111A7">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12.5</w:t>
      </w:r>
      <w:r w:rsidRPr="007111A7">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12.6</w:t>
      </w:r>
      <w:r w:rsidRPr="007111A7">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12.7</w:t>
      </w:r>
      <w:r w:rsidRPr="007111A7">
        <w:rPr>
          <w:rFonts w:ascii="Arial" w:eastAsia="Times New Roman" w:hAnsi="Arial" w:cs="Arial"/>
          <w:sz w:val="22"/>
          <w:szCs w:val="22"/>
        </w:rPr>
        <w:tab/>
        <w:t>Correrão por conta da Contratada quaisquer despesas que incidirem ou venham a incidir sobre o Contrato.</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13 - DA GARANTIA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13.1</w:t>
      </w:r>
      <w:r w:rsidRPr="007111A7">
        <w:rPr>
          <w:rFonts w:ascii="Arial" w:eastAsia="Times New Roman" w:hAnsi="Arial" w:cs="Arial"/>
          <w:sz w:val="22"/>
          <w:szCs w:val="22"/>
        </w:rPr>
        <w:tab/>
        <w:t xml:space="preserve">Caso a licitante vencedora não comprove sua capacidade técnico operacional por documentos, será exigida a prestação de garantia pela Contratada, no percentual de </w:t>
      </w:r>
      <w:r w:rsidRPr="007111A7">
        <w:rPr>
          <w:rFonts w:ascii="Arial" w:eastAsia="Times New Roman" w:hAnsi="Arial" w:cs="Arial"/>
          <w:b/>
          <w:sz w:val="22"/>
          <w:szCs w:val="22"/>
        </w:rPr>
        <w:t>10% (dez por cento)</w:t>
      </w:r>
      <w:r w:rsidRPr="007111A7">
        <w:rPr>
          <w:rFonts w:ascii="Arial" w:eastAsia="Times New Roman" w:hAnsi="Arial" w:cs="Arial"/>
          <w:sz w:val="22"/>
          <w:szCs w:val="22"/>
        </w:rPr>
        <w:t xml:space="preserve"> do valor total do contrato, a ser comprovada no prazo de </w:t>
      </w:r>
      <w:r w:rsidRPr="007111A7">
        <w:rPr>
          <w:rFonts w:ascii="Arial" w:eastAsia="Times New Roman" w:hAnsi="Arial" w:cs="Arial"/>
          <w:b/>
          <w:sz w:val="22"/>
          <w:szCs w:val="22"/>
        </w:rPr>
        <w:t>05 (cinco) dias</w:t>
      </w:r>
      <w:r w:rsidRPr="007111A7">
        <w:rPr>
          <w:rFonts w:ascii="Arial" w:eastAsia="Times New Roman" w:hAnsi="Arial" w:cs="Arial"/>
          <w:sz w:val="22"/>
          <w:szCs w:val="22"/>
        </w:rPr>
        <w:t xml:space="preserve"> a partir da data da celebração do contrato, sob pena de aplicação das sanções cabíveis, inclusive rescisão contratual.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13.2</w:t>
      </w:r>
      <w:r w:rsidRPr="007111A7">
        <w:rPr>
          <w:rFonts w:ascii="Arial" w:eastAsia="Times New Roman" w:hAnsi="Arial" w:cs="Arial"/>
          <w:sz w:val="22"/>
          <w:szCs w:val="22"/>
        </w:rPr>
        <w:tab/>
        <w:t>A garantia poderá ser prestada nas seguintes modalidades:</w:t>
      </w:r>
    </w:p>
    <w:p w:rsidR="005B198E" w:rsidRPr="007111A7" w:rsidRDefault="005B198E" w:rsidP="005B198E">
      <w:pPr>
        <w:numPr>
          <w:ilvl w:val="0"/>
          <w:numId w:val="18"/>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Caução em dinheiro ou títulos da dívida pública;</w:t>
      </w:r>
    </w:p>
    <w:p w:rsidR="005B198E" w:rsidRPr="007111A7" w:rsidRDefault="005B198E" w:rsidP="005B198E">
      <w:pPr>
        <w:numPr>
          <w:ilvl w:val="0"/>
          <w:numId w:val="18"/>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lastRenderedPageBreak/>
        <w:t>Seguro-garantia; ou</w:t>
      </w:r>
    </w:p>
    <w:p w:rsidR="005B198E" w:rsidRPr="007111A7" w:rsidRDefault="005B198E" w:rsidP="005B198E">
      <w:pPr>
        <w:numPr>
          <w:ilvl w:val="0"/>
          <w:numId w:val="18"/>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Fiança bancária.</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13.2.1</w:t>
      </w:r>
      <w:r w:rsidRPr="007111A7">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13.2.2</w:t>
      </w:r>
      <w:r w:rsidRPr="007111A7">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13.3</w:t>
      </w:r>
      <w:r w:rsidRPr="007111A7">
        <w:rPr>
          <w:rFonts w:ascii="Arial" w:eastAsia="Times New Roman" w:hAnsi="Arial" w:cs="Arial"/>
          <w:sz w:val="22"/>
          <w:szCs w:val="22"/>
        </w:rPr>
        <w:tab/>
        <w:t>No caso de caução em dinheiro, o depósito deverá ser efetuado na Caixa Econômica Federal, mediante depósito identificado a crédito da Contratante.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13.4</w:t>
      </w:r>
      <w:r w:rsidRPr="007111A7">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13.5</w:t>
      </w:r>
      <w:r w:rsidRPr="007111A7">
        <w:rPr>
          <w:rFonts w:ascii="Arial" w:eastAsia="Times New Roman" w:hAnsi="Arial" w:cs="Arial"/>
          <w:sz w:val="22"/>
          <w:szCs w:val="22"/>
        </w:rPr>
        <w:tab/>
        <w:t>A garantia, se prestada na forma de fiança bancária ou seguro-garantia, deverá ter validade durante a vigência do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13.6</w:t>
      </w:r>
      <w:r w:rsidRPr="007111A7">
        <w:rPr>
          <w:rFonts w:ascii="Arial" w:eastAsia="Times New Roman" w:hAnsi="Arial" w:cs="Arial"/>
          <w:sz w:val="22"/>
          <w:szCs w:val="22"/>
        </w:rPr>
        <w:tab/>
        <w:t>No caso de garantia na modalidade de fiança bancária, deverá constar expressa renúncia do fiador aos benefícios do artigo 827 do Código Civil.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13.7</w:t>
      </w:r>
      <w:r w:rsidRPr="007111A7">
        <w:rPr>
          <w:rFonts w:ascii="Arial" w:eastAsia="Times New Roman" w:hAnsi="Arial" w:cs="Arial"/>
          <w:sz w:val="22"/>
          <w:szCs w:val="22"/>
        </w:rPr>
        <w:tab/>
        <w:t>No caso de alteração do valor do contrato, ou prorrogação de sua vigência, a garantia deverá ser readequada ou renovada nas mesmas condições.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13.8</w:t>
      </w:r>
      <w:r w:rsidRPr="007111A7">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da data em que tiver sido notificada.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13.9</w:t>
      </w:r>
      <w:r w:rsidRPr="007111A7">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14 - DAS ALTERAÇÕES DO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14.1</w:t>
      </w:r>
      <w:r w:rsidRPr="007111A7">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7111A7">
          <w:rPr>
            <w:rFonts w:ascii="Arial" w:eastAsia="Times New Roman" w:hAnsi="Arial" w:cs="Arial"/>
            <w:sz w:val="22"/>
            <w:szCs w:val="22"/>
          </w:rPr>
          <w:t>1993, a</w:t>
        </w:r>
      </w:smartTag>
      <w:r w:rsidRPr="007111A7">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14.1.1</w:t>
      </w:r>
      <w:r w:rsidRPr="007111A7">
        <w:rPr>
          <w:rFonts w:ascii="Arial" w:eastAsia="Times New Roman" w:hAnsi="Arial" w:cs="Arial"/>
          <w:sz w:val="22"/>
          <w:szCs w:val="22"/>
        </w:rPr>
        <w:tab/>
        <w:t>No presente caso,obra de engenharia, o limite fixado para os acréscimos é de até 25% (vinte e cinco por cento) do valor inicial atualizado do contrato.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14.1.2</w:t>
      </w:r>
      <w:r w:rsidRPr="007111A7">
        <w:rPr>
          <w:rFonts w:ascii="Arial" w:eastAsia="Times New Roman" w:hAnsi="Arial" w:cs="Arial"/>
          <w:sz w:val="22"/>
          <w:szCs w:val="22"/>
        </w:rPr>
        <w:tab/>
        <w:t>As supressões resultantes de acordo celebrado entre os contratantes não poderão exceder o limite de 25% (vinte e cinco por cento).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14.1.3</w:t>
      </w:r>
      <w:r w:rsidRPr="007111A7">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14.2</w:t>
      </w:r>
      <w:r w:rsidRPr="007111A7">
        <w:rPr>
          <w:rFonts w:ascii="Arial" w:eastAsia="Times New Roman" w:hAnsi="Arial" w:cs="Arial"/>
          <w:sz w:val="22"/>
          <w:szCs w:val="22"/>
        </w:rPr>
        <w:tab/>
        <w:t xml:space="preserve">As alterações contratuais decorrentes de alegação de falhas ou omissões em qualquer das peças, orçamentos, plantas, especificações, memoriais e estudos técnicos preliminares do projeto não poderão ultrapassar, no seu conjunto, 10% (dez por cento) do valor total do contrato, </w:t>
      </w:r>
      <w:r w:rsidRPr="007111A7">
        <w:rPr>
          <w:rFonts w:ascii="Arial" w:eastAsia="Times New Roman" w:hAnsi="Arial" w:cs="Arial"/>
          <w:sz w:val="22"/>
          <w:szCs w:val="22"/>
        </w:rPr>
        <w:lastRenderedPageBreak/>
        <w:t>computando-se esse percentual para verificação dos limites do art. 65, § 1°, da Lei n° 8.666, de 1993 artigo 102, § 6°, III, da LDO 2013 e 13, II, do Decreto 7.983, de 2013).</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14.3</w:t>
      </w:r>
      <w:r w:rsidRPr="007111A7">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14.3.1</w:t>
      </w:r>
      <w:r w:rsidRPr="007111A7">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14.4</w:t>
      </w:r>
      <w:r w:rsidRPr="007111A7">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15 - DA ALTERAÇÃO SUBJETIVA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15.1</w:t>
      </w:r>
      <w:r w:rsidRPr="007111A7">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16 - DA VIGÊNCIA DO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16.1</w:t>
      </w:r>
      <w:r w:rsidRPr="007111A7">
        <w:rPr>
          <w:rFonts w:ascii="Arial" w:eastAsia="Times New Roman" w:hAnsi="Arial" w:cs="Arial"/>
          <w:sz w:val="22"/>
          <w:szCs w:val="22"/>
        </w:rPr>
        <w:tab/>
        <w:t>O prazo máximo de vigência do Contrato será até 31 de dezembro de 2015, podendo tal prazo ser prorrogado nas hipóteses elencadas no parágrafo primeiro do artigo 57 da Lei nº 8.666, de 1993.</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16.1.1</w:t>
      </w:r>
      <w:r w:rsidRPr="007111A7">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16.1.2</w:t>
      </w:r>
      <w:r w:rsidRPr="007111A7">
        <w:rPr>
          <w:rFonts w:ascii="Arial" w:eastAsia="Times New Roman" w:hAnsi="Arial" w:cs="Arial"/>
          <w:sz w:val="22"/>
          <w:szCs w:val="22"/>
        </w:rPr>
        <w:tab/>
        <w:t>O prazo de execução dos serviços terá início a partir da data de emissão da Ordem de Serviço ou documento equivalente.</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17 - DO PREÇO</w:t>
      </w:r>
    </w:p>
    <w:p w:rsidR="005B198E" w:rsidRPr="007111A7" w:rsidRDefault="005B198E" w:rsidP="005B198E">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7111A7">
        <w:rPr>
          <w:rFonts w:ascii="Arial" w:hAnsi="Arial" w:cs="Arial"/>
          <w:sz w:val="22"/>
          <w:szCs w:val="22"/>
        </w:rPr>
        <w:t>Os preços são fixos e irreajustáveis.</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18 - DAS OBRIGAÇÕES DA CONTRATANTE E DA CONTRATADA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18.1</w:t>
      </w:r>
      <w:r w:rsidRPr="007111A7">
        <w:rPr>
          <w:rFonts w:ascii="Arial" w:eastAsia="Times New Roman" w:hAnsi="Arial" w:cs="Arial"/>
          <w:sz w:val="22"/>
          <w:szCs w:val="22"/>
        </w:rPr>
        <w:tab/>
        <w:t xml:space="preserve">As obrigações da Contratante e da Contratada são as estabelecidas no Projeto Básico e na minuta do Contrato, bem como neste Edital e seus Anexos e na proposta apresentada. </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19 - DO PAGAMENTO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w:t>
      </w:r>
      <w:r w:rsidRPr="007111A7">
        <w:rPr>
          <w:rFonts w:ascii="Arial" w:eastAsia="Times New Roman" w:hAnsi="Arial" w:cs="Arial"/>
          <w:sz w:val="22"/>
          <w:szCs w:val="22"/>
        </w:rPr>
        <w:tab/>
        <w:t xml:space="preserve">O prazo para pagamento será de até </w:t>
      </w:r>
      <w:r w:rsidRPr="007111A7">
        <w:rPr>
          <w:rFonts w:ascii="Arial" w:eastAsia="Times New Roman" w:hAnsi="Arial" w:cs="Arial"/>
          <w:b/>
          <w:sz w:val="22"/>
          <w:szCs w:val="22"/>
        </w:rPr>
        <w:t>30 (trinta) dias</w:t>
      </w:r>
      <w:r w:rsidRPr="007111A7">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19.1.1</w:t>
      </w:r>
      <w:r w:rsidRPr="007111A7">
        <w:rPr>
          <w:rFonts w:ascii="Arial" w:eastAsia="Times New Roman" w:hAnsi="Arial" w:cs="Arial"/>
          <w:sz w:val="22"/>
          <w:szCs w:val="22"/>
        </w:rPr>
        <w:tab/>
        <w:t xml:space="preserve">Os pagamentos decorrentes de despesas cujos valores não ultrapassem o montante de R$ 8.000,00 (oito mil reais) deverão ser efetuados no prazo de até 15 (quinze) dias úteis, contados da data da apresentação da Nota Fiscal/Fatura, acompanhada dos demais </w:t>
      </w:r>
      <w:r w:rsidRPr="007111A7">
        <w:rPr>
          <w:rFonts w:ascii="Arial" w:eastAsia="Times New Roman" w:hAnsi="Arial" w:cs="Arial"/>
          <w:sz w:val="22"/>
          <w:szCs w:val="22"/>
        </w:rPr>
        <w:lastRenderedPageBreak/>
        <w:t>documentos comprobatórios do cumprimento das obrigações da Contratada, nos termos do art. 5º, § 3º, da Lei nº 8.666, de 1993.</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19.2</w:t>
      </w:r>
      <w:r w:rsidRPr="007111A7">
        <w:rPr>
          <w:rFonts w:ascii="Arial" w:eastAsia="Times New Roman" w:hAnsi="Arial" w:cs="Arial"/>
          <w:sz w:val="22"/>
          <w:szCs w:val="22"/>
        </w:rPr>
        <w:tab/>
        <w:t>A Nota Fiscal/Fatura será emitida pela Contratada de acordo com os seguintes procedimentos: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19.1.1</w:t>
      </w:r>
      <w:r w:rsidRPr="007111A7">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19.1.1.1</w:t>
      </w:r>
      <w:r w:rsidRPr="007111A7">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19.1.1.2</w:t>
      </w:r>
      <w:r w:rsidRPr="007111A7">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19.1.1.3</w:t>
      </w:r>
      <w:r w:rsidRPr="007111A7">
        <w:rPr>
          <w:rFonts w:ascii="Arial" w:hAnsi="Arial" w:cs="Arial"/>
          <w:sz w:val="22"/>
          <w:szCs w:val="22"/>
        </w:rPr>
        <w:tab/>
        <w:t>Juntamente com a primeira medição de serviços, a Contratada deverá apresentar comprovação de matrícula da obra junto à Previdência Social.</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19.1.1.4</w:t>
      </w:r>
      <w:r w:rsidRPr="007111A7">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19.2.1</w:t>
      </w:r>
      <w:r w:rsidRPr="007111A7">
        <w:rPr>
          <w:rFonts w:ascii="Arial" w:eastAsia="Times New Roman" w:hAnsi="Arial" w:cs="Arial"/>
          <w:sz w:val="22"/>
          <w:szCs w:val="22"/>
        </w:rPr>
        <w:tab/>
        <w:t xml:space="preserve">A Contratante terá 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19.2.1.1</w:t>
      </w:r>
      <w:r w:rsidRPr="007111A7">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19.2.1.2</w:t>
      </w:r>
      <w:r w:rsidRPr="007111A7">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19.2.2</w:t>
      </w:r>
      <w:r w:rsidRPr="007111A7">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19.3</w:t>
      </w:r>
      <w:r w:rsidRPr="007111A7">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19.3.1</w:t>
      </w:r>
      <w:r w:rsidRPr="007111A7">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5B198E" w:rsidRPr="007111A7" w:rsidRDefault="005B198E" w:rsidP="005B198E">
      <w:pPr>
        <w:numPr>
          <w:ilvl w:val="0"/>
          <w:numId w:val="16"/>
        </w:numPr>
        <w:suppressAutoHyphens/>
        <w:spacing w:after="120"/>
        <w:jc w:val="both"/>
        <w:rPr>
          <w:rFonts w:ascii="Arial" w:hAnsi="Arial" w:cs="Arial"/>
          <w:sz w:val="22"/>
          <w:szCs w:val="22"/>
        </w:rPr>
      </w:pPr>
      <w:r w:rsidRPr="007111A7">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5B198E" w:rsidRPr="007111A7" w:rsidRDefault="005B198E" w:rsidP="005B198E">
      <w:pPr>
        <w:numPr>
          <w:ilvl w:val="0"/>
          <w:numId w:val="16"/>
        </w:numPr>
        <w:suppressAutoHyphens/>
        <w:spacing w:after="120"/>
        <w:jc w:val="both"/>
        <w:rPr>
          <w:rFonts w:ascii="Arial" w:hAnsi="Arial" w:cs="Arial"/>
          <w:sz w:val="22"/>
          <w:szCs w:val="22"/>
        </w:rPr>
      </w:pPr>
      <w:r w:rsidRPr="007111A7">
        <w:rPr>
          <w:rFonts w:ascii="Arial" w:hAnsi="Arial" w:cs="Arial"/>
          <w:sz w:val="22"/>
          <w:szCs w:val="22"/>
        </w:rPr>
        <w:lastRenderedPageBreak/>
        <w:t>Da regularidade fiscal, poderá ser constatada através de consulta “on-line” aos sítios eletrônicos oficiais ou à documentação mencionada no artigo 29 da Lei n° 8.666, de 1993;</w:t>
      </w:r>
    </w:p>
    <w:p w:rsidR="005B198E" w:rsidRPr="007111A7" w:rsidRDefault="005B198E" w:rsidP="005B198E">
      <w:pPr>
        <w:numPr>
          <w:ilvl w:val="0"/>
          <w:numId w:val="16"/>
        </w:numPr>
        <w:suppressAutoHyphens/>
        <w:spacing w:after="120"/>
        <w:jc w:val="both"/>
        <w:rPr>
          <w:rFonts w:ascii="Arial" w:hAnsi="Arial" w:cs="Arial"/>
          <w:sz w:val="22"/>
          <w:szCs w:val="22"/>
        </w:rPr>
      </w:pPr>
      <w:r w:rsidRPr="007111A7">
        <w:rPr>
          <w:rFonts w:ascii="Arial" w:hAnsi="Arial" w:cs="Arial"/>
          <w:sz w:val="22"/>
          <w:szCs w:val="22"/>
        </w:rPr>
        <w:t>Do cumprimento das obrigações trabalhistas, correspondentes à última nota fiscal ou fatura que tenha sido paga pela Administração.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19.4</w:t>
      </w:r>
      <w:r w:rsidRPr="007111A7">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19.5</w:t>
      </w:r>
      <w:r w:rsidRPr="007111A7">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19.5.1</w:t>
      </w:r>
      <w:r w:rsidRPr="007111A7">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19.6</w:t>
      </w:r>
      <w:r w:rsidRPr="007111A7">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19.6.1</w:t>
      </w:r>
      <w:r w:rsidRPr="007111A7">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19.6.2</w:t>
      </w:r>
      <w:r w:rsidRPr="007111A7">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19.7</w:t>
      </w:r>
      <w:r w:rsidRPr="007111A7">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19.8</w:t>
      </w:r>
      <w:r w:rsidRPr="007111A7">
        <w:rPr>
          <w:rFonts w:ascii="Arial" w:eastAsia="Times New Roman" w:hAnsi="Arial" w:cs="Arial"/>
          <w:sz w:val="22"/>
          <w:szCs w:val="22"/>
        </w:rPr>
        <w:tab/>
        <w:t>Será considerado como data do pagamento o dia em que constar como emitida a ordem bancária para pagamento.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19.9</w:t>
      </w:r>
      <w:r w:rsidRPr="007111A7">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19.10</w:t>
      </w:r>
      <w:r w:rsidRPr="007111A7">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5B198E" w:rsidRPr="007111A7" w:rsidTr="005B198E">
        <w:tc>
          <w:tcPr>
            <w:tcW w:w="0" w:type="auto"/>
          </w:tcPr>
          <w:p w:rsidR="005B198E" w:rsidRPr="007111A7" w:rsidRDefault="005B198E" w:rsidP="005B198E">
            <w:pPr>
              <w:spacing w:before="120" w:after="120"/>
              <w:jc w:val="both"/>
              <w:rPr>
                <w:rFonts w:ascii="Ecofont Vera Sans" w:hAnsi="Ecofont Vera Sans"/>
                <w:b/>
              </w:rPr>
            </w:pPr>
            <w:r w:rsidRPr="007111A7">
              <w:rPr>
                <w:rFonts w:ascii="Ecofont Vera Sans" w:hAnsi="Ecofont Vera Sans"/>
                <w:b/>
              </w:rPr>
              <w:t>EM = I x N x VP</w:t>
            </w:r>
          </w:p>
        </w:tc>
      </w:tr>
    </w:tbl>
    <w:p w:rsidR="005B198E" w:rsidRPr="007111A7" w:rsidRDefault="005B198E" w:rsidP="005B198E">
      <w:pPr>
        <w:spacing w:before="240" w:after="240"/>
        <w:ind w:left="1985"/>
        <w:jc w:val="both"/>
        <w:rPr>
          <w:rFonts w:ascii="Ecofont Vera Sans" w:hAnsi="Ecofont Vera Sans"/>
        </w:rPr>
      </w:pPr>
      <w:r w:rsidRPr="007111A7">
        <w:rPr>
          <w:rFonts w:ascii="Ecofont Vera Sans" w:hAnsi="Ecofont Vera Sans"/>
        </w:rPr>
        <w:t>EM = Encargos Moratórios a serem acrescidos ao valor originariamente devido</w:t>
      </w:r>
    </w:p>
    <w:p w:rsidR="005B198E" w:rsidRPr="007111A7" w:rsidRDefault="005B198E" w:rsidP="005B198E">
      <w:pPr>
        <w:spacing w:before="240" w:after="240"/>
        <w:ind w:left="1985"/>
        <w:jc w:val="both"/>
        <w:rPr>
          <w:rFonts w:ascii="Ecofont Vera Sans" w:hAnsi="Ecofont Vera Sans"/>
        </w:rPr>
      </w:pPr>
      <w:r w:rsidRPr="007111A7">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5B198E" w:rsidRPr="007111A7" w:rsidTr="005B198E">
        <w:tc>
          <w:tcPr>
            <w:tcW w:w="0" w:type="auto"/>
            <w:vMerge w:val="restart"/>
            <w:tcBorders>
              <w:bottom w:val="single" w:sz="4" w:space="0" w:color="000000"/>
              <w:right w:val="nil"/>
            </w:tcBorders>
            <w:vAlign w:val="center"/>
          </w:tcPr>
          <w:p w:rsidR="005B198E" w:rsidRPr="007111A7" w:rsidRDefault="005B198E" w:rsidP="005B198E">
            <w:pPr>
              <w:jc w:val="center"/>
              <w:rPr>
                <w:rFonts w:ascii="Ecofont Vera Sans" w:hAnsi="Ecofont Vera Sans"/>
                <w:b/>
              </w:rPr>
            </w:pPr>
            <w:r w:rsidRPr="007111A7">
              <w:rPr>
                <w:rFonts w:ascii="Ecofont Vera Sans" w:hAnsi="Ecofont Vera Sans"/>
                <w:b/>
              </w:rPr>
              <w:t>I =</w:t>
            </w:r>
          </w:p>
        </w:tc>
        <w:tc>
          <w:tcPr>
            <w:tcW w:w="0" w:type="auto"/>
            <w:tcBorders>
              <w:left w:val="nil"/>
            </w:tcBorders>
            <w:vAlign w:val="center"/>
          </w:tcPr>
          <w:p w:rsidR="005B198E" w:rsidRPr="007111A7" w:rsidRDefault="005B198E" w:rsidP="005B198E">
            <w:pPr>
              <w:jc w:val="center"/>
              <w:rPr>
                <w:rFonts w:ascii="Ecofont Vera Sans" w:hAnsi="Ecofont Vera Sans"/>
                <w:b/>
              </w:rPr>
            </w:pPr>
            <w:r w:rsidRPr="007111A7">
              <w:rPr>
                <w:rFonts w:ascii="Ecofont Vera Sans" w:hAnsi="Ecofont Vera Sans"/>
                <w:b/>
              </w:rPr>
              <w:t>(6 / 100)</w:t>
            </w:r>
          </w:p>
        </w:tc>
      </w:tr>
      <w:tr w:rsidR="005B198E" w:rsidRPr="007111A7" w:rsidTr="005B198E">
        <w:tc>
          <w:tcPr>
            <w:tcW w:w="0" w:type="auto"/>
            <w:vMerge/>
            <w:tcBorders>
              <w:top w:val="single" w:sz="4" w:space="0" w:color="000000"/>
              <w:bottom w:val="single" w:sz="4" w:space="0" w:color="000000"/>
              <w:right w:val="nil"/>
            </w:tcBorders>
          </w:tcPr>
          <w:p w:rsidR="005B198E" w:rsidRPr="007111A7" w:rsidRDefault="005B198E" w:rsidP="005B198E">
            <w:pPr>
              <w:jc w:val="both"/>
              <w:rPr>
                <w:rFonts w:ascii="Ecofont Vera Sans" w:hAnsi="Ecofont Vera Sans"/>
                <w:b/>
              </w:rPr>
            </w:pPr>
          </w:p>
        </w:tc>
        <w:tc>
          <w:tcPr>
            <w:tcW w:w="0" w:type="auto"/>
            <w:tcBorders>
              <w:left w:val="nil"/>
            </w:tcBorders>
            <w:vAlign w:val="center"/>
          </w:tcPr>
          <w:p w:rsidR="005B198E" w:rsidRPr="007111A7" w:rsidRDefault="005B198E" w:rsidP="005B198E">
            <w:pPr>
              <w:jc w:val="center"/>
              <w:rPr>
                <w:rFonts w:ascii="Ecofont Vera Sans" w:hAnsi="Ecofont Vera Sans"/>
                <w:b/>
              </w:rPr>
            </w:pPr>
            <w:r w:rsidRPr="007111A7">
              <w:rPr>
                <w:rFonts w:ascii="Ecofont Vera Sans" w:hAnsi="Ecofont Vera Sans"/>
                <w:b/>
              </w:rPr>
              <w:t>365</w:t>
            </w:r>
          </w:p>
        </w:tc>
      </w:tr>
    </w:tbl>
    <w:p w:rsidR="005B198E" w:rsidRPr="007111A7" w:rsidRDefault="005B198E" w:rsidP="005B198E">
      <w:pPr>
        <w:spacing w:before="240" w:after="240"/>
        <w:ind w:left="1985"/>
        <w:jc w:val="both"/>
        <w:rPr>
          <w:rFonts w:ascii="Ecofont Vera Sans" w:hAnsi="Ecofont Vera Sans"/>
        </w:rPr>
      </w:pPr>
      <w:r w:rsidRPr="007111A7">
        <w:rPr>
          <w:rFonts w:ascii="Ecofont Vera Sans" w:hAnsi="Ecofont Vera Sans"/>
        </w:rPr>
        <w:lastRenderedPageBreak/>
        <w:t>N = Número de dias entre a data limite prevista para o pagamento e a data do efetivo pagamento</w:t>
      </w:r>
    </w:p>
    <w:p w:rsidR="005B198E" w:rsidRPr="007111A7" w:rsidRDefault="005B198E" w:rsidP="005B198E">
      <w:pPr>
        <w:spacing w:after="360"/>
        <w:ind w:left="1985"/>
        <w:jc w:val="both"/>
        <w:rPr>
          <w:rFonts w:ascii="Ecofont Vera Sans" w:hAnsi="Ecofont Vera Sans"/>
        </w:rPr>
      </w:pPr>
      <w:r w:rsidRPr="007111A7">
        <w:rPr>
          <w:rFonts w:ascii="Ecofont Vera Sans" w:hAnsi="Ecofont Vera Sans"/>
        </w:rPr>
        <w:t>VP = Valor da Parcela em atraso</w:t>
      </w:r>
    </w:p>
    <w:p w:rsidR="005B198E" w:rsidRPr="007111A7" w:rsidRDefault="005B198E" w:rsidP="005B198E">
      <w:pPr>
        <w:spacing w:after="360"/>
        <w:jc w:val="both"/>
        <w:rPr>
          <w:rFonts w:ascii="Arial" w:hAnsi="Arial" w:cs="Arial"/>
          <w:sz w:val="22"/>
          <w:szCs w:val="22"/>
        </w:rPr>
      </w:pPr>
      <w:r w:rsidRPr="007111A7">
        <w:rPr>
          <w:rFonts w:ascii="Arial" w:hAnsi="Arial" w:cs="Arial"/>
          <w:sz w:val="22"/>
          <w:szCs w:val="22"/>
        </w:rPr>
        <w:t>19.11 – O Imposto Sobre Serviços de Qualquer Natureza deverá ser recolhido na sede do Município contratante juntamente com a apresentação da Nota Fiscal.</w:t>
      </w:r>
    </w:p>
    <w:p w:rsidR="005B198E" w:rsidRPr="007111A7" w:rsidRDefault="005B198E" w:rsidP="005B198E">
      <w:pPr>
        <w:spacing w:after="360"/>
        <w:jc w:val="both"/>
        <w:rPr>
          <w:rFonts w:ascii="Arial" w:hAnsi="Arial" w:cs="Arial"/>
          <w:sz w:val="22"/>
          <w:szCs w:val="22"/>
        </w:rPr>
      </w:pPr>
      <w:r w:rsidRPr="007111A7">
        <w:rPr>
          <w:rFonts w:ascii="Arial" w:hAnsi="Arial" w:cs="Arial"/>
          <w:sz w:val="22"/>
          <w:szCs w:val="22"/>
        </w:rPr>
        <w:t>19.12 – Os pagamentos ficam condicionados à confirmação das medições, notas fiscais e liberação de recursos vinculados ao programa.</w:t>
      </w:r>
    </w:p>
    <w:p w:rsidR="005B198E" w:rsidRPr="007111A7" w:rsidRDefault="005B198E" w:rsidP="005B198E">
      <w:pPr>
        <w:pStyle w:val="Ttulo1"/>
        <w:keepLines/>
        <w:shd w:val="clear" w:color="auto" w:fill="D9D9D9"/>
        <w:spacing w:after="120"/>
        <w:jc w:val="both"/>
        <w:rPr>
          <w:caps/>
          <w:sz w:val="22"/>
          <w:szCs w:val="28"/>
          <w:lang w:eastAsia="en-US"/>
        </w:rPr>
      </w:pPr>
      <w:r w:rsidRPr="007111A7">
        <w:rPr>
          <w:caps/>
          <w:sz w:val="22"/>
          <w:szCs w:val="28"/>
          <w:lang w:eastAsia="en-US"/>
        </w:rPr>
        <w:t>20 - DA FISCALIZAÇÃO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20.1</w:t>
      </w:r>
      <w:r w:rsidRPr="007111A7">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20.1.1</w:t>
      </w:r>
      <w:r w:rsidRPr="007111A7">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20.2</w:t>
      </w:r>
      <w:r w:rsidRPr="007111A7">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20.3</w:t>
      </w:r>
      <w:r w:rsidRPr="007111A7">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20.4</w:t>
      </w:r>
      <w:r w:rsidRPr="007111A7">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21 - DO RECEBIMENTO DO OBJETO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21.1</w:t>
      </w:r>
      <w:r w:rsidRPr="007111A7">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21.1.1</w:t>
      </w:r>
      <w:r w:rsidRPr="007111A7">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21.2</w:t>
      </w:r>
      <w:r w:rsidRPr="007111A7">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21.2.1</w:t>
      </w:r>
      <w:r w:rsidRPr="007111A7">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21.2.2</w:t>
      </w:r>
      <w:r w:rsidRPr="007111A7">
        <w:rPr>
          <w:rFonts w:ascii="Arial" w:eastAsia="Times New Roman" w:hAnsi="Arial" w:cs="Arial"/>
          <w:sz w:val="22"/>
          <w:szCs w:val="22"/>
        </w:rPr>
        <w:tab/>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w:t>
      </w:r>
      <w:r w:rsidRPr="007111A7">
        <w:rPr>
          <w:rFonts w:ascii="Arial" w:eastAsia="Times New Roman" w:hAnsi="Arial" w:cs="Arial"/>
          <w:sz w:val="22"/>
          <w:szCs w:val="22"/>
        </w:rPr>
        <w:lastRenderedPageBreak/>
        <w:t>atestar a última e/ou única medição de serviços até que sejam sanadas todas as eventuais pendências que possam vir a ser apontadas no Termo de Recebimento Provisório.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21.3</w:t>
      </w:r>
      <w:r w:rsidRPr="007111A7">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21.3.1</w:t>
      </w:r>
      <w:r w:rsidRPr="007111A7">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21.3.2</w:t>
      </w:r>
      <w:r w:rsidRPr="007111A7">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22 - DA RESCISÃO DO CONTRATO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7111A7">
          <w:rPr>
            <w:rFonts w:ascii="Arial" w:eastAsia="Times New Roman" w:hAnsi="Arial" w:cs="Arial"/>
            <w:sz w:val="22"/>
            <w:szCs w:val="22"/>
          </w:rPr>
          <w:t>78 a</w:t>
        </w:r>
      </w:smartTag>
      <w:r w:rsidRPr="007111A7">
        <w:rPr>
          <w:rFonts w:ascii="Arial" w:eastAsia="Times New Roman" w:hAnsi="Arial" w:cs="Arial"/>
          <w:sz w:val="22"/>
          <w:szCs w:val="22"/>
        </w:rPr>
        <w:t xml:space="preserve"> 80 da Lei n° 8.666, de 1993.</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 xml:space="preserve">23 - DA DOTAÇÃO ORÇAMENTÁRIA </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23.1</w:t>
      </w:r>
      <w:r w:rsidRPr="007111A7">
        <w:rPr>
          <w:rFonts w:ascii="Arial" w:eastAsia="Times New Roman" w:hAnsi="Arial" w:cs="Arial"/>
          <w:sz w:val="22"/>
          <w:szCs w:val="22"/>
        </w:rPr>
        <w:tab/>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5B198E" w:rsidRPr="007111A7" w:rsidTr="005B198E">
        <w:tc>
          <w:tcPr>
            <w:tcW w:w="4192" w:type="dxa"/>
          </w:tcPr>
          <w:p w:rsidR="005B198E" w:rsidRPr="007111A7" w:rsidRDefault="005B198E" w:rsidP="005B198E">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CÓDIGO DA DESPESA</w:t>
            </w:r>
          </w:p>
        </w:tc>
        <w:tc>
          <w:tcPr>
            <w:tcW w:w="889" w:type="dxa"/>
          </w:tcPr>
          <w:p w:rsidR="005B198E" w:rsidRPr="007111A7" w:rsidRDefault="005B198E" w:rsidP="005B198E">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FICHA</w:t>
            </w:r>
          </w:p>
        </w:tc>
        <w:tc>
          <w:tcPr>
            <w:tcW w:w="1317" w:type="dxa"/>
          </w:tcPr>
          <w:p w:rsidR="005B198E" w:rsidRPr="007111A7" w:rsidRDefault="005B198E" w:rsidP="005B198E">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FONTE DE RECURSO</w:t>
            </w:r>
          </w:p>
        </w:tc>
        <w:tc>
          <w:tcPr>
            <w:tcW w:w="3615" w:type="dxa"/>
          </w:tcPr>
          <w:p w:rsidR="005B198E" w:rsidRPr="007111A7" w:rsidRDefault="005B198E" w:rsidP="005B198E">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ESPECIFICAÇÃO DA DESPESA</w:t>
            </w:r>
          </w:p>
        </w:tc>
      </w:tr>
      <w:tr w:rsidR="005B198E" w:rsidRPr="007111A7" w:rsidTr="005B198E">
        <w:tc>
          <w:tcPr>
            <w:tcW w:w="4192" w:type="dxa"/>
          </w:tcPr>
          <w:p w:rsidR="005B198E" w:rsidRPr="007111A7" w:rsidRDefault="00404553" w:rsidP="005B198E">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02.05.01.15.451.0111.1011</w:t>
            </w:r>
            <w:r w:rsidR="005B198E" w:rsidRPr="007111A7">
              <w:rPr>
                <w:rFonts w:ascii="Arial" w:eastAsia="Times New Roman" w:hAnsi="Arial" w:cs="Arial"/>
                <w:sz w:val="22"/>
                <w:szCs w:val="22"/>
              </w:rPr>
              <w:t>.4.4.90.51.00</w:t>
            </w:r>
          </w:p>
        </w:tc>
        <w:tc>
          <w:tcPr>
            <w:tcW w:w="889" w:type="dxa"/>
          </w:tcPr>
          <w:p w:rsidR="005B198E" w:rsidRPr="007111A7" w:rsidRDefault="00404553" w:rsidP="005B198E">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143</w:t>
            </w:r>
          </w:p>
        </w:tc>
        <w:tc>
          <w:tcPr>
            <w:tcW w:w="1317" w:type="dxa"/>
          </w:tcPr>
          <w:p w:rsidR="005B198E" w:rsidRPr="007111A7" w:rsidRDefault="005B198E" w:rsidP="005B198E">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1.24.00</w:t>
            </w:r>
          </w:p>
        </w:tc>
        <w:tc>
          <w:tcPr>
            <w:tcW w:w="3615" w:type="dxa"/>
          </w:tcPr>
          <w:p w:rsidR="005B198E" w:rsidRPr="007111A7" w:rsidRDefault="00404553" w:rsidP="005B198E">
            <w:pPr>
              <w:overflowPunct w:val="0"/>
              <w:autoSpaceDE w:val="0"/>
              <w:autoSpaceDN w:val="0"/>
              <w:adjustRightInd w:val="0"/>
              <w:spacing w:after="120"/>
              <w:jc w:val="both"/>
              <w:rPr>
                <w:rFonts w:ascii="Arial" w:eastAsia="Times New Roman" w:hAnsi="Arial" w:cs="Arial"/>
                <w:i/>
                <w:sz w:val="22"/>
                <w:szCs w:val="22"/>
              </w:rPr>
            </w:pPr>
            <w:r w:rsidRPr="007111A7">
              <w:rPr>
                <w:rFonts w:ascii="Arial" w:eastAsia="Times New Roman" w:hAnsi="Arial" w:cs="Arial"/>
                <w:i/>
                <w:sz w:val="22"/>
                <w:szCs w:val="22"/>
              </w:rPr>
              <w:t>OBRAS PÚBLICAS</w:t>
            </w:r>
          </w:p>
        </w:tc>
      </w:tr>
    </w:tbl>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23.2</w:t>
      </w:r>
      <w:r w:rsidRPr="007111A7">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24 - DAS INFRAÇÕES E DAS SANÇÕES ADMINISTRATIVAS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24.1</w:t>
      </w:r>
      <w:r w:rsidRPr="007111A7">
        <w:rPr>
          <w:rFonts w:ascii="Arial" w:eastAsia="Times New Roman" w:hAnsi="Arial" w:cs="Arial"/>
          <w:sz w:val="22"/>
          <w:szCs w:val="22"/>
        </w:rPr>
        <w:tab/>
        <w:t>O atraso injustificado na execução do contrato sujeitará a Contratada, após regular processo administrativo, à penalidade de:</w:t>
      </w:r>
    </w:p>
    <w:p w:rsidR="005B198E" w:rsidRPr="007111A7" w:rsidRDefault="005B198E" w:rsidP="005B198E">
      <w:pPr>
        <w:numPr>
          <w:ilvl w:val="0"/>
          <w:numId w:val="17"/>
        </w:numPr>
        <w:suppressAutoHyphens/>
        <w:spacing w:after="120"/>
        <w:jc w:val="both"/>
        <w:rPr>
          <w:rFonts w:ascii="Arial" w:hAnsi="Arial" w:cs="Arial"/>
          <w:b/>
          <w:sz w:val="22"/>
          <w:szCs w:val="22"/>
          <w:u w:val="single"/>
          <w:shd w:val="clear" w:color="auto" w:fill="B3B3B3"/>
        </w:rPr>
      </w:pPr>
      <w:r w:rsidRPr="007111A7">
        <w:rPr>
          <w:rFonts w:ascii="Arial" w:hAnsi="Arial" w:cs="Arial"/>
          <w:sz w:val="22"/>
          <w:szCs w:val="22"/>
        </w:rPr>
        <w:t xml:space="preserve">Multa moratória de até </w:t>
      </w:r>
      <w:r w:rsidRPr="007111A7">
        <w:rPr>
          <w:rFonts w:ascii="Arial" w:hAnsi="Arial" w:cs="Arial"/>
          <w:b/>
          <w:bCs/>
          <w:sz w:val="22"/>
          <w:szCs w:val="22"/>
        </w:rPr>
        <w:t>01% (um por cento)</w:t>
      </w:r>
      <w:r w:rsidRPr="007111A7">
        <w:rPr>
          <w:rFonts w:ascii="Arial" w:hAnsi="Arial" w:cs="Arial"/>
          <w:sz w:val="22"/>
          <w:szCs w:val="22"/>
        </w:rPr>
        <w:t xml:space="preserve"> por dia de atraso injustificado sobre o valor da contratação, até o limite de </w:t>
      </w:r>
      <w:r w:rsidRPr="007111A7">
        <w:rPr>
          <w:rFonts w:ascii="Arial" w:hAnsi="Arial" w:cs="Arial"/>
          <w:b/>
          <w:sz w:val="22"/>
          <w:szCs w:val="22"/>
        </w:rPr>
        <w:t>100 (cem) dias</w:t>
      </w:r>
      <w:r w:rsidRPr="007111A7">
        <w:rPr>
          <w:rFonts w:ascii="Arial" w:hAnsi="Arial" w:cs="Arial"/>
          <w:sz w:val="22"/>
          <w:szCs w:val="22"/>
        </w:rPr>
        <w:t>.</w:t>
      </w:r>
    </w:p>
    <w:p w:rsidR="005B198E" w:rsidRPr="007111A7" w:rsidRDefault="005B198E" w:rsidP="005B198E">
      <w:pPr>
        <w:spacing w:after="120"/>
        <w:ind w:left="1418"/>
        <w:jc w:val="both"/>
        <w:rPr>
          <w:rFonts w:ascii="Arial" w:hAnsi="Arial" w:cs="Arial"/>
          <w:b/>
          <w:i/>
          <w:sz w:val="22"/>
          <w:szCs w:val="22"/>
          <w:u w:val="single"/>
          <w:shd w:val="clear" w:color="auto" w:fill="B3B3B3"/>
        </w:rPr>
      </w:pPr>
      <w:r w:rsidRPr="007111A7">
        <w:rPr>
          <w:rFonts w:ascii="Arial" w:hAnsi="Arial" w:cs="Arial"/>
          <w:i/>
          <w:sz w:val="22"/>
          <w:szCs w:val="22"/>
          <w:u w:val="single"/>
        </w:rPr>
        <w:t>Nota explicativa</w:t>
      </w:r>
      <w:r w:rsidRPr="007111A7">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24.1.1</w:t>
      </w:r>
      <w:r w:rsidRPr="007111A7">
        <w:rPr>
          <w:rFonts w:ascii="Arial" w:eastAsia="Times New Roman" w:hAnsi="Arial" w:cs="Arial"/>
          <w:sz w:val="22"/>
          <w:szCs w:val="22"/>
        </w:rPr>
        <w:tab/>
        <w:t>A aplicação da multa moratória não impede que a Administração rescinda unilateralmente o Contrato e aplique as outras sanções cabíveis.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24.2</w:t>
      </w:r>
      <w:r w:rsidRPr="007111A7">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5B198E" w:rsidRPr="007111A7" w:rsidRDefault="005B198E" w:rsidP="005B198E">
      <w:pPr>
        <w:numPr>
          <w:ilvl w:val="0"/>
          <w:numId w:val="19"/>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Advertência por faltas leves, assim entendidas como aquelas que não acarretarem prejuízos significativos ao objeto da contratação;</w:t>
      </w:r>
    </w:p>
    <w:p w:rsidR="005B198E" w:rsidRPr="007111A7" w:rsidRDefault="005B198E" w:rsidP="005B198E">
      <w:pPr>
        <w:numPr>
          <w:ilvl w:val="0"/>
          <w:numId w:val="19"/>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 xml:space="preserve">Multa compensatória de até </w:t>
      </w:r>
      <w:r w:rsidRPr="007111A7">
        <w:rPr>
          <w:rFonts w:ascii="Arial" w:hAnsi="Arial" w:cs="Arial"/>
          <w:b/>
          <w:sz w:val="22"/>
          <w:szCs w:val="22"/>
          <w:lang w:eastAsia="ar-SA"/>
        </w:rPr>
        <w:t>10% (dez por cento)</w:t>
      </w:r>
      <w:r w:rsidRPr="007111A7">
        <w:rPr>
          <w:rFonts w:ascii="Arial" w:hAnsi="Arial" w:cs="Arial"/>
          <w:sz w:val="22"/>
          <w:szCs w:val="22"/>
          <w:lang w:eastAsia="ar-SA"/>
        </w:rPr>
        <w:t xml:space="preserve"> sobre o valor total da contratação;</w:t>
      </w:r>
    </w:p>
    <w:p w:rsidR="005B198E" w:rsidRPr="007111A7" w:rsidRDefault="005B198E" w:rsidP="005B198E">
      <w:pPr>
        <w:numPr>
          <w:ilvl w:val="0"/>
          <w:numId w:val="19"/>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Suspensão de licitar e impedimento de contratar com o Município de Desterro do Melo pelo prazo de até dois anos;</w:t>
      </w:r>
    </w:p>
    <w:p w:rsidR="005B198E" w:rsidRPr="007111A7" w:rsidRDefault="005B198E" w:rsidP="005B198E">
      <w:pPr>
        <w:numPr>
          <w:ilvl w:val="1"/>
          <w:numId w:val="19"/>
        </w:numPr>
        <w:spacing w:after="120"/>
        <w:jc w:val="both"/>
        <w:rPr>
          <w:rFonts w:ascii="Arial" w:eastAsia="Times New Roman" w:hAnsi="Arial" w:cs="Arial"/>
          <w:sz w:val="22"/>
          <w:szCs w:val="22"/>
        </w:rPr>
      </w:pPr>
      <w:r w:rsidRPr="007111A7">
        <w:rPr>
          <w:rFonts w:ascii="Arial" w:eastAsia="Times New Roman"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5B198E" w:rsidRPr="007111A7" w:rsidRDefault="005B198E" w:rsidP="005B198E">
      <w:pPr>
        <w:numPr>
          <w:ilvl w:val="0"/>
          <w:numId w:val="19"/>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24.2.1</w:t>
      </w:r>
      <w:r w:rsidRPr="007111A7">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24.2.2</w:t>
      </w:r>
      <w:r w:rsidRPr="007111A7">
        <w:rPr>
          <w:rFonts w:ascii="Arial" w:eastAsia="Times New Roman" w:hAnsi="Arial" w:cs="Arial"/>
          <w:sz w:val="22"/>
          <w:szCs w:val="22"/>
        </w:rPr>
        <w:tab/>
        <w:t>A aplicação de qualquer penalidade não exclui a aplicação da multa.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24.3</w:t>
      </w:r>
      <w:r w:rsidRPr="007111A7">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24.3.1</w:t>
      </w:r>
      <w:r w:rsidRPr="007111A7">
        <w:rPr>
          <w:rFonts w:ascii="Arial" w:eastAsia="Times New Roman" w:hAnsi="Arial" w:cs="Arial"/>
          <w:sz w:val="22"/>
          <w:szCs w:val="22"/>
        </w:rPr>
        <w:tab/>
        <w:t>Tenham sofrido condenações definitivas por praticarem, por meio dolosos, fraude fiscal no recolhimento de tributos;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24.3.2</w:t>
      </w:r>
      <w:r w:rsidRPr="007111A7">
        <w:rPr>
          <w:rFonts w:ascii="Arial" w:eastAsia="Times New Roman" w:hAnsi="Arial" w:cs="Arial"/>
          <w:sz w:val="22"/>
          <w:szCs w:val="22"/>
        </w:rPr>
        <w:tab/>
        <w:t>Tenham praticado atos ilícitos visando a frustrar os objetivos da licitação;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24.3.3</w:t>
      </w:r>
      <w:r w:rsidRPr="007111A7">
        <w:rPr>
          <w:rFonts w:ascii="Arial" w:eastAsia="Times New Roman" w:hAnsi="Arial" w:cs="Arial"/>
          <w:sz w:val="22"/>
          <w:szCs w:val="22"/>
        </w:rPr>
        <w:tab/>
        <w:t>Demonstrem não possuir idoneidade para contratar com a Administração em virtude de atos ilícitos praticados.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24.4</w:t>
      </w:r>
      <w:r w:rsidRPr="007111A7">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24.5</w:t>
      </w:r>
      <w:r w:rsidRPr="007111A7">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24.6</w:t>
      </w:r>
      <w:r w:rsidRPr="007111A7">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24.6.1</w:t>
      </w:r>
      <w:r w:rsidRPr="007111A7">
        <w:rPr>
          <w:rFonts w:ascii="Arial" w:eastAsia="Times New Roman" w:hAnsi="Arial" w:cs="Arial"/>
          <w:sz w:val="22"/>
          <w:szCs w:val="22"/>
        </w:rPr>
        <w:tab/>
        <w:t xml:space="preserve">Caso a Contratante determine, a multa deverá ser recolhida no prazo máximo de </w:t>
      </w:r>
      <w:r w:rsidRPr="007111A7">
        <w:rPr>
          <w:rFonts w:ascii="Arial" w:eastAsia="Times New Roman" w:hAnsi="Arial" w:cs="Arial"/>
          <w:b/>
          <w:sz w:val="22"/>
          <w:szCs w:val="22"/>
        </w:rPr>
        <w:t>05 (cinco) dias</w:t>
      </w:r>
      <w:r w:rsidRPr="007111A7">
        <w:rPr>
          <w:rFonts w:ascii="Arial" w:eastAsia="Times New Roman" w:hAnsi="Arial" w:cs="Arial"/>
          <w:sz w:val="22"/>
          <w:szCs w:val="22"/>
        </w:rPr>
        <w:t>, a contar da data do recebimento da comunicação enviada pela autoridade competente.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24.7</w:t>
      </w:r>
      <w:r w:rsidRPr="007111A7">
        <w:rPr>
          <w:rFonts w:ascii="Arial" w:eastAsia="Times New Roman" w:hAnsi="Arial" w:cs="Arial"/>
          <w:sz w:val="22"/>
          <w:szCs w:val="22"/>
        </w:rPr>
        <w:tab/>
        <w:t>As penalidades serão obrigatoriamente registradas no Setor de Compras e Licitações do Município.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24.8</w:t>
      </w:r>
      <w:r w:rsidRPr="007111A7">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25 - DOS RECURSOS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25.1</w:t>
      </w:r>
      <w:r w:rsidRPr="007111A7">
        <w:rPr>
          <w:rFonts w:ascii="Arial" w:eastAsia="Times New Roman" w:hAnsi="Arial" w:cs="Arial"/>
          <w:sz w:val="22"/>
          <w:szCs w:val="22"/>
        </w:rPr>
        <w:tab/>
        <w:t>Dos atos da Administração, praticados no curso desta licitação, serão admitidos os seguintes recursos: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25.1.1</w:t>
      </w:r>
      <w:r w:rsidRPr="007111A7">
        <w:rPr>
          <w:rFonts w:ascii="Arial" w:eastAsia="Times New Roman" w:hAnsi="Arial" w:cs="Arial"/>
          <w:sz w:val="22"/>
          <w:szCs w:val="22"/>
        </w:rPr>
        <w:tab/>
        <w:t>Recurso hierárquico, no prazo de 02 (dois) dias úteis, a contar da intimação do ato, ou da lavratura da ata de reunião, nos casos de:</w:t>
      </w:r>
    </w:p>
    <w:p w:rsidR="005B198E" w:rsidRPr="007111A7" w:rsidRDefault="005B198E" w:rsidP="005B198E">
      <w:pPr>
        <w:ind w:left="851"/>
        <w:jc w:val="both"/>
        <w:rPr>
          <w:rFonts w:ascii="Arial" w:hAnsi="Arial" w:cs="Arial"/>
          <w:sz w:val="22"/>
          <w:szCs w:val="22"/>
        </w:rPr>
      </w:pPr>
      <w:r w:rsidRPr="007111A7">
        <w:rPr>
          <w:rFonts w:ascii="Arial" w:hAnsi="Arial" w:cs="Arial"/>
          <w:sz w:val="22"/>
          <w:szCs w:val="22"/>
        </w:rPr>
        <w:t>25.1.1.1</w:t>
      </w:r>
      <w:r w:rsidRPr="007111A7">
        <w:rPr>
          <w:rFonts w:ascii="Arial" w:hAnsi="Arial" w:cs="Arial"/>
          <w:sz w:val="22"/>
          <w:szCs w:val="22"/>
        </w:rPr>
        <w:tab/>
        <w:t>habilitação ou inabilitação da licitante;</w:t>
      </w:r>
    </w:p>
    <w:p w:rsidR="005B198E" w:rsidRPr="007111A7" w:rsidRDefault="005B198E" w:rsidP="005B198E">
      <w:pPr>
        <w:ind w:left="851"/>
        <w:jc w:val="both"/>
        <w:rPr>
          <w:rFonts w:ascii="Arial" w:hAnsi="Arial" w:cs="Arial"/>
          <w:sz w:val="22"/>
          <w:szCs w:val="22"/>
        </w:rPr>
      </w:pPr>
      <w:r w:rsidRPr="007111A7">
        <w:rPr>
          <w:rFonts w:ascii="Arial" w:hAnsi="Arial" w:cs="Arial"/>
          <w:sz w:val="22"/>
          <w:szCs w:val="22"/>
        </w:rPr>
        <w:t>25.1.1.2</w:t>
      </w:r>
      <w:r w:rsidRPr="007111A7">
        <w:rPr>
          <w:rFonts w:ascii="Arial" w:hAnsi="Arial" w:cs="Arial"/>
          <w:sz w:val="22"/>
          <w:szCs w:val="22"/>
        </w:rPr>
        <w:tab/>
        <w:t>julgamento das propostas;</w:t>
      </w:r>
    </w:p>
    <w:p w:rsidR="005B198E" w:rsidRPr="007111A7" w:rsidRDefault="005B198E" w:rsidP="005B198E">
      <w:pPr>
        <w:ind w:left="851"/>
        <w:jc w:val="both"/>
        <w:rPr>
          <w:rFonts w:ascii="Arial" w:hAnsi="Arial" w:cs="Arial"/>
          <w:sz w:val="22"/>
          <w:szCs w:val="22"/>
        </w:rPr>
      </w:pPr>
      <w:r w:rsidRPr="007111A7">
        <w:rPr>
          <w:rFonts w:ascii="Arial" w:hAnsi="Arial" w:cs="Arial"/>
          <w:sz w:val="22"/>
          <w:szCs w:val="22"/>
        </w:rPr>
        <w:t>25.1.1.3</w:t>
      </w:r>
      <w:r w:rsidRPr="007111A7">
        <w:rPr>
          <w:rFonts w:ascii="Arial" w:hAnsi="Arial" w:cs="Arial"/>
          <w:sz w:val="22"/>
          <w:szCs w:val="22"/>
        </w:rPr>
        <w:tab/>
        <w:t>anulação ou revogação da licitação;</w:t>
      </w:r>
    </w:p>
    <w:p w:rsidR="005B198E" w:rsidRPr="007111A7" w:rsidRDefault="005B198E" w:rsidP="005B198E">
      <w:pPr>
        <w:ind w:left="851"/>
        <w:jc w:val="both"/>
        <w:rPr>
          <w:rFonts w:ascii="Arial" w:hAnsi="Arial" w:cs="Arial"/>
          <w:sz w:val="22"/>
          <w:szCs w:val="22"/>
        </w:rPr>
      </w:pPr>
      <w:r w:rsidRPr="007111A7">
        <w:rPr>
          <w:rFonts w:ascii="Arial" w:hAnsi="Arial" w:cs="Arial"/>
          <w:sz w:val="22"/>
          <w:szCs w:val="22"/>
        </w:rPr>
        <w:t>25.1.1.4</w:t>
      </w:r>
      <w:r w:rsidRPr="007111A7">
        <w:rPr>
          <w:rFonts w:ascii="Arial" w:hAnsi="Arial" w:cs="Arial"/>
          <w:sz w:val="22"/>
          <w:szCs w:val="22"/>
        </w:rPr>
        <w:tab/>
        <w:t>indeferimento do pedido de inscrição em registro cadastral, sua alteração ou cancelamento;</w:t>
      </w:r>
    </w:p>
    <w:p w:rsidR="005B198E" w:rsidRPr="007111A7" w:rsidRDefault="005B198E" w:rsidP="005B198E">
      <w:pPr>
        <w:ind w:left="851"/>
        <w:jc w:val="both"/>
        <w:rPr>
          <w:rFonts w:ascii="Arial" w:hAnsi="Arial" w:cs="Arial"/>
          <w:sz w:val="22"/>
          <w:szCs w:val="22"/>
        </w:rPr>
      </w:pPr>
      <w:r w:rsidRPr="007111A7">
        <w:rPr>
          <w:rFonts w:ascii="Arial" w:hAnsi="Arial" w:cs="Arial"/>
          <w:sz w:val="22"/>
          <w:szCs w:val="22"/>
        </w:rPr>
        <w:t>25.1.1.5</w:t>
      </w:r>
      <w:r w:rsidRPr="007111A7">
        <w:rPr>
          <w:rFonts w:ascii="Arial" w:hAnsi="Arial" w:cs="Arial"/>
          <w:sz w:val="22"/>
          <w:szCs w:val="22"/>
        </w:rPr>
        <w:tab/>
        <w:t>rescisão do Contrato por ato unilateral da Administração, nos casos a que se refere o inciso I do artigo 79 da Lei nº 8.666, de 1993;</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t>25.1.1.6</w:t>
      </w:r>
      <w:r w:rsidRPr="007111A7">
        <w:rPr>
          <w:rFonts w:ascii="Arial" w:hAnsi="Arial" w:cs="Arial"/>
          <w:sz w:val="22"/>
          <w:szCs w:val="22"/>
        </w:rPr>
        <w:tab/>
        <w:t>aplicação das penas de advertência, suspensão temporária ou de multa.</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25.1.2</w:t>
      </w:r>
      <w:r w:rsidRPr="007111A7">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25.1.3</w:t>
      </w:r>
      <w:r w:rsidRPr="007111A7">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25.1.4</w:t>
      </w:r>
      <w:r w:rsidRPr="007111A7">
        <w:rPr>
          <w:rFonts w:ascii="Arial" w:eastAsia="Times New Roman" w:hAnsi="Arial" w:cs="Arial"/>
          <w:sz w:val="22"/>
          <w:szCs w:val="22"/>
        </w:rPr>
        <w:tab/>
        <w:t>Interposto o recurso, tal ato será comunicado aos demais licitantes, que poderão apresentar contra-razões no prazo de 02 (dois) dias úteis.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25.2</w:t>
      </w:r>
      <w:r w:rsidRPr="007111A7">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25.2.1</w:t>
      </w:r>
      <w:r w:rsidRPr="007111A7">
        <w:rPr>
          <w:rFonts w:ascii="Arial" w:eastAsia="Times New Roman" w:hAnsi="Arial" w:cs="Arial"/>
          <w:sz w:val="22"/>
          <w:szCs w:val="22"/>
        </w:rPr>
        <w:tab/>
        <w:t>A decisão deverá ser proferida no prazo de 05 (cinco) dias úteis, contando do recebimento do recurso.</w:t>
      </w:r>
    </w:p>
    <w:p w:rsidR="005B198E" w:rsidRPr="007111A7" w:rsidRDefault="005B198E" w:rsidP="005B198E">
      <w:pPr>
        <w:pStyle w:val="Ttulo1"/>
        <w:keepLines/>
        <w:shd w:val="clear" w:color="auto" w:fill="D9D9D9"/>
        <w:spacing w:before="240" w:after="120"/>
        <w:jc w:val="both"/>
        <w:rPr>
          <w:caps/>
          <w:sz w:val="22"/>
          <w:szCs w:val="28"/>
          <w:lang w:eastAsia="en-US"/>
        </w:rPr>
      </w:pPr>
      <w:r w:rsidRPr="007111A7">
        <w:rPr>
          <w:caps/>
          <w:sz w:val="22"/>
          <w:szCs w:val="28"/>
          <w:lang w:eastAsia="en-US"/>
        </w:rPr>
        <w:t>26 - DAS DISPOSIÇÕES GERAIS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w:t>
      </w:r>
      <w:r w:rsidRPr="007111A7">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26.2</w:t>
      </w:r>
      <w:r w:rsidRPr="007111A7">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26.2.1</w:t>
      </w:r>
      <w:r w:rsidRPr="007111A7">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5B198E" w:rsidRPr="007111A7" w:rsidRDefault="005B198E" w:rsidP="005B198E">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26.2.2</w:t>
      </w:r>
      <w:r w:rsidRPr="007111A7">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5B198E" w:rsidRPr="007111A7" w:rsidRDefault="005B198E" w:rsidP="005B198E">
      <w:pPr>
        <w:spacing w:after="120"/>
        <w:ind w:left="851"/>
        <w:jc w:val="both"/>
        <w:rPr>
          <w:rFonts w:ascii="Arial" w:hAnsi="Arial" w:cs="Arial"/>
          <w:sz w:val="22"/>
          <w:szCs w:val="22"/>
        </w:rPr>
      </w:pPr>
      <w:r w:rsidRPr="007111A7">
        <w:rPr>
          <w:rFonts w:ascii="Arial" w:hAnsi="Arial" w:cs="Arial"/>
          <w:sz w:val="22"/>
          <w:szCs w:val="22"/>
        </w:rPr>
        <w:lastRenderedPageBreak/>
        <w:t>26.2.2.1</w:t>
      </w:r>
      <w:r w:rsidRPr="007111A7">
        <w:rPr>
          <w:rFonts w:ascii="Arial" w:hAnsi="Arial" w:cs="Arial"/>
          <w:sz w:val="22"/>
          <w:szCs w:val="22"/>
        </w:rPr>
        <w:tab/>
        <w:t>A impugnação tempestiva não impede o licitante de participar da licitação até o trânsito em julgado da decisão correspondente.</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26.3</w:t>
      </w:r>
      <w:r w:rsidRPr="007111A7">
        <w:rPr>
          <w:rFonts w:ascii="Arial" w:eastAsia="Times New Roman" w:hAnsi="Arial" w:cs="Arial"/>
          <w:sz w:val="22"/>
          <w:szCs w:val="22"/>
        </w:rPr>
        <w:tab/>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26.4</w:t>
      </w:r>
      <w:r w:rsidRPr="007111A7">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26.5</w:t>
      </w:r>
      <w:r w:rsidRPr="007111A7">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26.6</w:t>
      </w:r>
      <w:r w:rsidRPr="007111A7">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26.7</w:t>
      </w:r>
      <w:r w:rsidRPr="007111A7">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26.8</w:t>
      </w:r>
      <w:r w:rsidRPr="007111A7">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26.9</w:t>
      </w:r>
      <w:r w:rsidRPr="007111A7">
        <w:rPr>
          <w:rFonts w:ascii="Arial" w:eastAsia="Times New Roman" w:hAnsi="Arial" w:cs="Arial"/>
          <w:sz w:val="22"/>
          <w:szCs w:val="22"/>
        </w:rPr>
        <w:tab/>
        <w:t>A homologação do resultado desta licitação não implicará direito à contratação.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26.10</w:t>
      </w:r>
      <w:r w:rsidRPr="007111A7">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26.12</w:t>
      </w:r>
      <w:r w:rsidRPr="007111A7">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26.13</w:t>
      </w:r>
      <w:r w:rsidRPr="007111A7">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26.14</w:t>
      </w:r>
      <w:r w:rsidRPr="007111A7">
        <w:rPr>
          <w:rFonts w:ascii="Arial" w:eastAsia="Times New Roman" w:hAnsi="Arial" w:cs="Arial"/>
          <w:sz w:val="22"/>
          <w:szCs w:val="22"/>
        </w:rPr>
        <w:tab/>
        <w:t>Em caso de divergência entre disposição do Edital e das demais peças que compõem o processo, prevalece a previsão do Edital.</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26.15</w:t>
      </w:r>
      <w:r w:rsidRPr="007111A7">
        <w:rPr>
          <w:rFonts w:ascii="Arial" w:eastAsia="Times New Roman" w:hAnsi="Arial" w:cs="Arial"/>
          <w:sz w:val="22"/>
          <w:szCs w:val="22"/>
        </w:rPr>
        <w:tab/>
        <w:t xml:space="preserve">O Edital e seus Anexos poderão ser lidos e/ou obtidos no órgão, situado no endereço </w:t>
      </w:r>
      <w:r w:rsidRPr="007111A7">
        <w:rPr>
          <w:rFonts w:ascii="Arial" w:eastAsia="Times New Roman" w:hAnsi="Arial" w:cs="Arial"/>
          <w:b/>
          <w:sz w:val="22"/>
          <w:szCs w:val="22"/>
        </w:rPr>
        <w:t>Av. Silvério Augusto de Melo, nº 158, Bairro Fábrica, Desterro 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26.16</w:t>
      </w:r>
      <w:r w:rsidRPr="007111A7">
        <w:rPr>
          <w:rFonts w:ascii="Arial" w:eastAsia="Times New Roman" w:hAnsi="Arial" w:cs="Arial"/>
          <w:sz w:val="22"/>
          <w:szCs w:val="22"/>
        </w:rPr>
        <w:tab/>
        <w:t xml:space="preserve">Os autos do processo administrativo permanecerão com vista franqueada aos interessados no órgão, situado no endereço </w:t>
      </w:r>
      <w:r w:rsidRPr="007111A7">
        <w:rPr>
          <w:rFonts w:ascii="Arial" w:eastAsia="Times New Roman" w:hAnsi="Arial" w:cs="Arial"/>
          <w:b/>
          <w:sz w:val="22"/>
          <w:szCs w:val="22"/>
        </w:rPr>
        <w:t xml:space="preserve">Av. Silvério Augusto de Melo, nº 158, Bairro Fábrica, Desterro </w:t>
      </w:r>
      <w:r w:rsidRPr="007111A7">
        <w:rPr>
          <w:rFonts w:ascii="Arial" w:eastAsia="Times New Roman" w:hAnsi="Arial" w:cs="Arial"/>
          <w:b/>
          <w:sz w:val="22"/>
          <w:szCs w:val="22"/>
        </w:rPr>
        <w:lastRenderedPageBreak/>
        <w:t>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26.17</w:t>
      </w:r>
      <w:r w:rsidRPr="007111A7">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26.18</w:t>
      </w:r>
      <w:r w:rsidRPr="007111A7">
        <w:rPr>
          <w:rFonts w:ascii="Arial" w:eastAsia="Times New Roman" w:hAnsi="Arial" w:cs="Arial"/>
          <w:sz w:val="22"/>
          <w:szCs w:val="22"/>
        </w:rPr>
        <w:tab/>
        <w:t>Os casos omissos serão dirimidos pela Comissão com base nas disposições da Lei nº 8.666, de 1993, e demais diplomas legais eventualmente aplicáveis.</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26.19</w:t>
      </w:r>
      <w:r w:rsidRPr="007111A7">
        <w:rPr>
          <w:rFonts w:ascii="Arial" w:eastAsia="Times New Roman" w:hAnsi="Arial" w:cs="Arial"/>
          <w:sz w:val="22"/>
          <w:szCs w:val="22"/>
        </w:rPr>
        <w:tab/>
        <w:t>O foro para dirimir questões relativas ao presente Edital será o da Comarca de Barbacena, Minas Gerais, com exclusão de qualquer outro.</w:t>
      </w: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26.20 </w:t>
      </w:r>
      <w:r w:rsidRPr="007111A7">
        <w:rPr>
          <w:rFonts w:ascii="Arial" w:hAnsi="Arial" w:cs="Arial"/>
          <w:sz w:val="22"/>
          <w:szCs w:val="22"/>
        </w:rPr>
        <w:t>Em caso de danos a Contratada será responsabilizada integralmente independente de dolo ou culpa, sem exclusão das penalidades prevista no Edital e Contrato.</w:t>
      </w:r>
    </w:p>
    <w:p w:rsidR="005B198E" w:rsidRPr="007111A7" w:rsidRDefault="005B198E" w:rsidP="005B198E">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5B198E" w:rsidRPr="007111A7" w:rsidRDefault="005B198E" w:rsidP="005B198E">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sidRPr="007111A7">
        <w:rPr>
          <w:rFonts w:ascii="Arial" w:hAnsi="Arial" w:cs="Arial"/>
          <w:noProof/>
          <w:sz w:val="22"/>
          <w:szCs w:val="22"/>
          <w:lang w:val="pt-PT"/>
        </w:rPr>
        <w:t>Desterro do Melo, 22 de abril de 2015.</w:t>
      </w: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lang w:val="pt-PT"/>
        </w:rPr>
      </w:pP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lang w:val="pt-PT"/>
        </w:rPr>
      </w:pP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lang w:val="pt-PT"/>
        </w:rPr>
      </w:pP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lang w:val="pt-PT"/>
        </w:rPr>
      </w:pP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b/>
          <w:i/>
          <w:sz w:val="22"/>
          <w:szCs w:val="22"/>
          <w:lang w:val="pt-PT"/>
        </w:rPr>
        <w:t>Márcia Cristina Machado Amaral</w:t>
      </w:r>
    </w:p>
    <w:p w:rsidR="005B198E" w:rsidRPr="007111A7" w:rsidRDefault="005B198E" w:rsidP="005B198E">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sz w:val="22"/>
          <w:szCs w:val="22"/>
          <w:lang w:val="pt-PT"/>
        </w:rPr>
        <w:t>Prefeita Municipal</w:t>
      </w: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2"/>
          <w:szCs w:val="22"/>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2"/>
          <w:szCs w:val="22"/>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2"/>
          <w:szCs w:val="22"/>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2"/>
          <w:szCs w:val="22"/>
        </w:rPr>
      </w:pPr>
    </w:p>
    <w:p w:rsidR="005B198E" w:rsidRPr="007111A7" w:rsidRDefault="005B198E" w:rsidP="005B198E">
      <w:pPr>
        <w:widowControl w:val="0"/>
        <w:tabs>
          <w:tab w:val="left" w:pos="396"/>
          <w:tab w:val="left" w:pos="493"/>
        </w:tabs>
        <w:autoSpaceDE w:val="0"/>
        <w:autoSpaceDN w:val="0"/>
        <w:adjustRightInd w:val="0"/>
        <w:ind w:right="-196"/>
        <w:rPr>
          <w:rFonts w:ascii="Arial" w:hAnsi="Arial" w:cs="Arial"/>
          <w:b/>
          <w:i/>
          <w:sz w:val="22"/>
          <w:szCs w:val="22"/>
          <w:lang w:val="pt-PT"/>
        </w:rPr>
      </w:pPr>
      <w:r w:rsidRPr="007111A7">
        <w:rPr>
          <w:rFonts w:ascii="Arial" w:hAnsi="Arial" w:cs="Arial"/>
          <w:b/>
          <w:sz w:val="22"/>
          <w:szCs w:val="22"/>
        </w:rPr>
        <w:t>Alessandra Mota de Araújo</w:t>
      </w:r>
      <w:r w:rsidRPr="007111A7">
        <w:rPr>
          <w:rFonts w:ascii="Arial" w:hAnsi="Arial" w:cs="Arial"/>
          <w:b/>
          <w:i/>
          <w:sz w:val="22"/>
          <w:szCs w:val="22"/>
          <w:lang w:val="pt-PT"/>
        </w:rPr>
        <w:tab/>
        <w:t>Luciana Maria Coelho</w:t>
      </w:r>
      <w:r w:rsidRPr="007111A7">
        <w:rPr>
          <w:rFonts w:ascii="Arial" w:hAnsi="Arial" w:cs="Arial"/>
          <w:b/>
          <w:i/>
          <w:sz w:val="22"/>
          <w:szCs w:val="22"/>
          <w:lang w:val="pt-PT"/>
        </w:rPr>
        <w:tab/>
      </w:r>
      <w:r w:rsidRPr="007111A7">
        <w:rPr>
          <w:rFonts w:ascii="Arial" w:hAnsi="Arial" w:cs="Arial"/>
          <w:b/>
          <w:i/>
          <w:sz w:val="22"/>
          <w:szCs w:val="22"/>
          <w:lang w:val="pt-PT"/>
        </w:rPr>
        <w:tab/>
      </w:r>
      <w:r w:rsidRPr="007111A7">
        <w:rPr>
          <w:rFonts w:ascii="Arial" w:hAnsi="Arial" w:cs="Arial"/>
          <w:b/>
          <w:sz w:val="22"/>
          <w:szCs w:val="22"/>
        </w:rPr>
        <w:t>Luciléia Nunes Martins</w:t>
      </w:r>
      <w:r w:rsidRPr="007111A7">
        <w:rPr>
          <w:rFonts w:ascii="Arial" w:hAnsi="Arial" w:cs="Arial"/>
          <w:b/>
          <w:i/>
          <w:sz w:val="22"/>
          <w:szCs w:val="22"/>
          <w:lang w:val="pt-PT"/>
        </w:rPr>
        <w:t xml:space="preserve"> </w:t>
      </w:r>
    </w:p>
    <w:p w:rsidR="005B198E" w:rsidRPr="007111A7" w:rsidRDefault="005B198E" w:rsidP="005B198E">
      <w:pPr>
        <w:widowControl w:val="0"/>
        <w:tabs>
          <w:tab w:val="left" w:pos="396"/>
          <w:tab w:val="left" w:pos="493"/>
        </w:tabs>
        <w:autoSpaceDE w:val="0"/>
        <w:autoSpaceDN w:val="0"/>
        <w:adjustRightInd w:val="0"/>
        <w:ind w:right="-196"/>
        <w:rPr>
          <w:rFonts w:ascii="Arial" w:hAnsi="Arial" w:cs="Arial"/>
          <w:b/>
          <w:i/>
          <w:sz w:val="22"/>
          <w:szCs w:val="22"/>
          <w:lang w:val="pt-PT"/>
        </w:rPr>
      </w:pPr>
      <w:r w:rsidRPr="007111A7">
        <w:rPr>
          <w:rFonts w:ascii="Arial" w:hAnsi="Arial" w:cs="Arial"/>
          <w:sz w:val="22"/>
          <w:szCs w:val="22"/>
          <w:lang w:val="pt-PT"/>
        </w:rPr>
        <w:t xml:space="preserve">Comissão de Licitações </w:t>
      </w:r>
      <w:r w:rsidRPr="007111A7">
        <w:rPr>
          <w:rFonts w:ascii="Arial" w:hAnsi="Arial" w:cs="Arial"/>
          <w:sz w:val="22"/>
          <w:szCs w:val="22"/>
          <w:lang w:val="pt-PT"/>
        </w:rPr>
        <w:tab/>
      </w:r>
      <w:r w:rsidRPr="007111A7">
        <w:rPr>
          <w:rFonts w:ascii="Arial" w:hAnsi="Arial" w:cs="Arial"/>
          <w:sz w:val="22"/>
          <w:szCs w:val="22"/>
          <w:lang w:val="pt-PT"/>
        </w:rPr>
        <w:tab/>
        <w:t>Comissão de Licitações</w:t>
      </w:r>
      <w:r w:rsidRPr="007111A7">
        <w:rPr>
          <w:rFonts w:ascii="Arial" w:hAnsi="Arial" w:cs="Arial"/>
          <w:sz w:val="22"/>
          <w:szCs w:val="22"/>
          <w:lang w:val="pt-PT"/>
        </w:rPr>
        <w:tab/>
      </w:r>
      <w:r w:rsidRPr="007111A7">
        <w:rPr>
          <w:rFonts w:ascii="Arial" w:hAnsi="Arial" w:cs="Arial"/>
          <w:sz w:val="22"/>
          <w:szCs w:val="22"/>
          <w:lang w:val="pt-PT"/>
        </w:rPr>
        <w:tab/>
        <w:t>Comissão de Licitações</w:t>
      </w: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r w:rsidRPr="007111A7">
        <w:rPr>
          <w:rFonts w:ascii="Arial" w:hAnsi="Arial" w:cs="Arial"/>
          <w:color w:val="auto"/>
          <w:sz w:val="20"/>
          <w:szCs w:val="20"/>
        </w:rPr>
        <w:t>O presente edital está conforme o disposto da Lei n.º 8.666/93 e alterações posteriores.</w:t>
      </w:r>
    </w:p>
    <w:p w:rsidR="005B198E" w:rsidRPr="007111A7" w:rsidRDefault="005B198E" w:rsidP="005B198E">
      <w:pPr>
        <w:pStyle w:val="Default"/>
        <w:jc w:val="right"/>
        <w:rPr>
          <w:rFonts w:ascii="Arial" w:hAnsi="Arial" w:cs="Arial"/>
          <w:color w:val="auto"/>
          <w:sz w:val="20"/>
          <w:szCs w:val="20"/>
        </w:rPr>
      </w:pPr>
      <w:r w:rsidRPr="007111A7">
        <w:rPr>
          <w:rFonts w:ascii="Arial" w:hAnsi="Arial" w:cs="Arial"/>
          <w:color w:val="auto"/>
          <w:sz w:val="20"/>
          <w:szCs w:val="20"/>
        </w:rPr>
        <w:t>É o parecer.</w:t>
      </w: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color w:val="auto"/>
          <w:sz w:val="20"/>
          <w:szCs w:val="20"/>
        </w:rPr>
      </w:pPr>
    </w:p>
    <w:p w:rsidR="005B198E" w:rsidRPr="007111A7" w:rsidRDefault="005B198E" w:rsidP="005B198E">
      <w:pPr>
        <w:pStyle w:val="Default"/>
        <w:jc w:val="right"/>
        <w:rPr>
          <w:rFonts w:ascii="Arial" w:hAnsi="Arial" w:cs="Arial"/>
          <w:b/>
          <w:i/>
          <w:color w:val="auto"/>
          <w:sz w:val="20"/>
          <w:szCs w:val="20"/>
        </w:rPr>
      </w:pPr>
      <w:r w:rsidRPr="007111A7">
        <w:rPr>
          <w:rFonts w:ascii="Arial" w:hAnsi="Arial" w:cs="Arial"/>
          <w:b/>
          <w:i/>
          <w:color w:val="auto"/>
          <w:sz w:val="20"/>
          <w:szCs w:val="20"/>
        </w:rPr>
        <w:t>Marco Túlio Gomes Silveira</w:t>
      </w:r>
    </w:p>
    <w:p w:rsidR="005B198E" w:rsidRPr="007111A7" w:rsidRDefault="005B198E" w:rsidP="005B198E">
      <w:pPr>
        <w:pStyle w:val="Default"/>
        <w:jc w:val="right"/>
        <w:rPr>
          <w:rFonts w:ascii="Arial" w:hAnsi="Arial" w:cs="Arial"/>
          <w:b/>
          <w:i/>
          <w:color w:val="auto"/>
          <w:sz w:val="20"/>
          <w:szCs w:val="20"/>
        </w:rPr>
      </w:pPr>
      <w:r w:rsidRPr="007111A7">
        <w:rPr>
          <w:rFonts w:ascii="Arial" w:hAnsi="Arial" w:cs="Arial"/>
          <w:color w:val="auto"/>
          <w:sz w:val="20"/>
          <w:szCs w:val="20"/>
          <w:lang w:val="pt-PT"/>
        </w:rPr>
        <w:t>OAB/MG 97.052</w:t>
      </w:r>
    </w:p>
    <w:p w:rsidR="005B198E" w:rsidRPr="007111A7" w:rsidRDefault="005B198E" w:rsidP="005B198E">
      <w:pPr>
        <w:pStyle w:val="Default"/>
        <w:jc w:val="right"/>
        <w:rPr>
          <w:rFonts w:ascii="Arial" w:hAnsi="Arial" w:cs="Arial"/>
          <w:color w:val="auto"/>
          <w:sz w:val="20"/>
          <w:szCs w:val="20"/>
        </w:rPr>
      </w:pPr>
      <w:r w:rsidRPr="007111A7">
        <w:rPr>
          <w:rFonts w:ascii="Arial" w:hAnsi="Arial" w:cs="Arial"/>
          <w:color w:val="auto"/>
          <w:sz w:val="20"/>
          <w:szCs w:val="20"/>
        </w:rPr>
        <w:t>Assessor Jurídico do Executivo Municipal</w:t>
      </w: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p>
    <w:p w:rsidR="005B198E" w:rsidRPr="007111A7" w:rsidRDefault="005B198E" w:rsidP="005B198E">
      <w:pPr>
        <w:pStyle w:val="Default"/>
        <w:jc w:val="center"/>
        <w:rPr>
          <w:rFonts w:ascii="Arial" w:eastAsia="Times New Roman" w:hAnsi="Arial" w:cs="Arial"/>
          <w:b/>
          <w:bCs/>
          <w:color w:val="auto"/>
          <w:sz w:val="22"/>
          <w:szCs w:val="22"/>
        </w:rPr>
      </w:pPr>
      <w:r w:rsidRPr="007111A7">
        <w:rPr>
          <w:rFonts w:ascii="Arial" w:eastAsia="Times New Roman" w:hAnsi="Arial" w:cs="Arial"/>
          <w:b/>
          <w:bCs/>
          <w:color w:val="auto"/>
          <w:sz w:val="22"/>
          <w:szCs w:val="22"/>
        </w:rPr>
        <w:lastRenderedPageBreak/>
        <w:t>ANEXO I</w:t>
      </w:r>
    </w:p>
    <w:p w:rsidR="005B198E" w:rsidRPr="007111A7" w:rsidRDefault="005B198E" w:rsidP="005B198E">
      <w:pPr>
        <w:pBdr>
          <w:bottom w:val="single" w:sz="4" w:space="1" w:color="auto"/>
        </w:pBdr>
        <w:jc w:val="center"/>
        <w:rPr>
          <w:rFonts w:ascii="Arial" w:hAnsi="Arial" w:cs="Arial"/>
          <w:b/>
          <w:bCs/>
          <w:sz w:val="22"/>
          <w:szCs w:val="22"/>
        </w:rPr>
      </w:pPr>
    </w:p>
    <w:p w:rsidR="005B198E" w:rsidRPr="007111A7" w:rsidRDefault="005B198E" w:rsidP="005B198E">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7111A7">
        <w:rPr>
          <w:rFonts w:ascii="Arial" w:eastAsia="Times New Roman" w:hAnsi="Arial" w:cs="Arial"/>
          <w:b/>
          <w:bCs/>
          <w:sz w:val="22"/>
          <w:szCs w:val="22"/>
        </w:rPr>
        <w:t>PROJETO BÁSICO</w:t>
      </w: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Objeto</w:t>
      </w:r>
    </w:p>
    <w:p w:rsidR="005B198E" w:rsidRPr="007111A7" w:rsidRDefault="005B198E" w:rsidP="005B198E">
      <w:pPr>
        <w:autoSpaceDE w:val="0"/>
        <w:autoSpaceDN w:val="0"/>
        <w:adjustRightInd w:val="0"/>
        <w:jc w:val="both"/>
        <w:rPr>
          <w:rFonts w:ascii="Arial" w:eastAsiaTheme="minorHAnsi" w:hAnsi="Arial" w:cs="Arial"/>
          <w:sz w:val="22"/>
          <w:szCs w:val="22"/>
          <w:lang w:eastAsia="en-US"/>
        </w:rPr>
      </w:pPr>
      <w:r w:rsidRPr="007111A7">
        <w:rPr>
          <w:rFonts w:ascii="Arial" w:hAnsi="Arial" w:cs="Arial"/>
          <w:sz w:val="22"/>
          <w:szCs w:val="22"/>
        </w:rPr>
        <w:t xml:space="preserve">Contratação de empresa especializada para </w:t>
      </w:r>
      <w:r w:rsidRPr="007111A7">
        <w:rPr>
          <w:rFonts w:ascii="Arial" w:eastAsiaTheme="minorHAnsi" w:hAnsi="Arial" w:cs="Arial"/>
          <w:sz w:val="22"/>
          <w:szCs w:val="22"/>
          <w:lang w:eastAsia="en-US"/>
        </w:rPr>
        <w:t xml:space="preserve">serviços de execução de </w:t>
      </w:r>
      <w:r w:rsidRPr="007111A7">
        <w:rPr>
          <w:rFonts w:ascii="Arial" w:eastAsiaTheme="minorHAnsi" w:hAnsi="Arial" w:cs="Arial"/>
          <w:b/>
          <w:sz w:val="22"/>
          <w:szCs w:val="22"/>
          <w:lang w:eastAsia="en-US"/>
        </w:rPr>
        <w:t xml:space="preserve">DRENAGEM PLUVIAL E </w:t>
      </w:r>
      <w:r w:rsidR="00404553" w:rsidRPr="007111A7">
        <w:rPr>
          <w:rFonts w:ascii="Arial" w:eastAsiaTheme="minorHAnsi" w:hAnsi="Arial" w:cs="Arial"/>
          <w:b/>
          <w:sz w:val="22"/>
          <w:szCs w:val="22"/>
          <w:lang w:eastAsia="en-US"/>
        </w:rPr>
        <w:t>RECAPIAMENTO ASFÁLTICO</w:t>
      </w:r>
      <w:r w:rsidRPr="007111A7">
        <w:rPr>
          <w:rFonts w:ascii="Arial" w:eastAsiaTheme="minorHAnsi" w:hAnsi="Arial" w:cs="Arial"/>
          <w:b/>
          <w:sz w:val="22"/>
          <w:szCs w:val="22"/>
          <w:lang w:eastAsia="en-US"/>
        </w:rPr>
        <w:t xml:space="preserve"> DE RUAS (CBUQ)</w:t>
      </w:r>
      <w:r w:rsidRPr="007111A7">
        <w:rPr>
          <w:rFonts w:ascii="Arial" w:eastAsiaTheme="minorHAnsi" w:hAnsi="Arial" w:cs="Arial"/>
          <w:sz w:val="22"/>
          <w:szCs w:val="22"/>
          <w:lang w:eastAsia="en-US"/>
        </w:rPr>
        <w:t xml:space="preserve">, em ruas do perímetro urbano do município de Desterro do Melo, Minas Gerais, com serviços preliminares, drenagem pluvial, </w:t>
      </w:r>
      <w:r w:rsidR="00404553" w:rsidRPr="007111A7">
        <w:rPr>
          <w:rFonts w:ascii="Arial" w:eastAsiaTheme="minorHAnsi" w:hAnsi="Arial" w:cs="Arial"/>
          <w:sz w:val="22"/>
          <w:szCs w:val="22"/>
          <w:lang w:eastAsia="en-US"/>
        </w:rPr>
        <w:t>recapeamento asfáltico</w:t>
      </w:r>
      <w:r w:rsidRPr="007111A7">
        <w:rPr>
          <w:rFonts w:ascii="Arial" w:eastAsiaTheme="minorHAnsi" w:hAnsi="Arial" w:cs="Arial"/>
          <w:sz w:val="22"/>
          <w:szCs w:val="22"/>
          <w:lang w:eastAsia="en-US"/>
        </w:rPr>
        <w:t>, acessibilidade, sinalização viária e limpeza da obra, cabendo à Contratada executar o determinado nas planilhas e memorial descritivo anexos a este edital.</w:t>
      </w:r>
    </w:p>
    <w:p w:rsidR="005B198E" w:rsidRPr="007111A7" w:rsidRDefault="005B198E" w:rsidP="005B198E">
      <w:pPr>
        <w:autoSpaceDE w:val="0"/>
        <w:autoSpaceDN w:val="0"/>
        <w:adjustRightInd w:val="0"/>
        <w:jc w:val="both"/>
        <w:rPr>
          <w:rFonts w:ascii="Arial" w:eastAsiaTheme="minorHAnsi" w:hAnsi="Arial" w:cs="Arial"/>
          <w:sz w:val="22"/>
          <w:szCs w:val="22"/>
          <w:lang w:eastAsia="en-US"/>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Objetivo</w:t>
      </w:r>
    </w:p>
    <w:p w:rsidR="005B198E" w:rsidRPr="007111A7" w:rsidRDefault="005B198E" w:rsidP="005B198E">
      <w:pPr>
        <w:jc w:val="both"/>
        <w:rPr>
          <w:rFonts w:ascii="Arial" w:hAnsi="Arial" w:cs="Arial"/>
          <w:sz w:val="22"/>
          <w:szCs w:val="22"/>
        </w:rPr>
      </w:pPr>
      <w:r w:rsidRPr="007111A7">
        <w:rPr>
          <w:rFonts w:ascii="Arial" w:hAnsi="Arial" w:cs="Arial"/>
          <w:sz w:val="22"/>
          <w:szCs w:val="22"/>
        </w:rPr>
        <w:t>Contratação por meio de licitação na modalidade TOMADA DE PREÇOS, sob a forma de empreitada global com fornecimento de materiais, para consecução dos serviços de obras de drenagem e coleta de águas pluviais e pavimentação de ruas.</w:t>
      </w: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Justificativa</w:t>
      </w:r>
    </w:p>
    <w:p w:rsidR="005B198E" w:rsidRPr="007111A7" w:rsidRDefault="005B198E" w:rsidP="005B198E">
      <w:pPr>
        <w:jc w:val="both"/>
        <w:rPr>
          <w:rFonts w:ascii="Arial" w:hAnsi="Arial" w:cs="Arial"/>
          <w:sz w:val="22"/>
          <w:szCs w:val="22"/>
        </w:rPr>
      </w:pPr>
      <w:r w:rsidRPr="007111A7">
        <w:rPr>
          <w:rFonts w:ascii="Arial" w:hAnsi="Arial" w:cs="Arial"/>
          <w:sz w:val="22"/>
          <w:szCs w:val="22"/>
        </w:rPr>
        <w:t>O Município de Desterro do Melo possui diversas ruas com pavimentação deficitária,</w:t>
      </w:r>
      <w:r w:rsidR="00404553" w:rsidRPr="007111A7">
        <w:rPr>
          <w:rFonts w:ascii="Arial" w:hAnsi="Arial" w:cs="Arial"/>
          <w:sz w:val="22"/>
          <w:szCs w:val="22"/>
        </w:rPr>
        <w:t xml:space="preserve"> desgastadas pelo uso e ação do tempo,</w:t>
      </w:r>
      <w:r w:rsidRPr="007111A7">
        <w:rPr>
          <w:rFonts w:ascii="Arial" w:hAnsi="Arial" w:cs="Arial"/>
          <w:sz w:val="22"/>
          <w:szCs w:val="22"/>
        </w:rPr>
        <w:t xml:space="preserve"> o que prejudica</w:t>
      </w:r>
      <w:r w:rsidR="00404553" w:rsidRPr="007111A7">
        <w:rPr>
          <w:rFonts w:ascii="Arial" w:hAnsi="Arial" w:cs="Arial"/>
          <w:sz w:val="22"/>
          <w:szCs w:val="22"/>
        </w:rPr>
        <w:t xml:space="preserve"> o deslocamento dos munícipes. O</w:t>
      </w:r>
      <w:r w:rsidRPr="007111A7">
        <w:rPr>
          <w:rFonts w:ascii="Arial" w:hAnsi="Arial" w:cs="Arial"/>
          <w:sz w:val="22"/>
          <w:szCs w:val="22"/>
        </w:rPr>
        <w:t xml:space="preserve"> </w:t>
      </w:r>
      <w:r w:rsidR="00404553" w:rsidRPr="007111A7">
        <w:rPr>
          <w:rFonts w:ascii="Arial" w:hAnsi="Arial" w:cs="Arial"/>
          <w:sz w:val="22"/>
          <w:szCs w:val="22"/>
        </w:rPr>
        <w:t>recapeamento asfáltico</w:t>
      </w:r>
      <w:r w:rsidRPr="007111A7">
        <w:rPr>
          <w:rFonts w:ascii="Arial" w:hAnsi="Arial" w:cs="Arial"/>
          <w:sz w:val="22"/>
          <w:szCs w:val="22"/>
        </w:rPr>
        <w:t xml:space="preserve"> trará benefícios no que diz respeito a diversos fatores como o da eficiência dos serviços de rede de transporte, da melhoria das condições de mobilidade a acessibilidade da população, agregando qualidade de vida, além de fomentar a economia do Município com investimento em infra-estrutura.</w:t>
      </w:r>
    </w:p>
    <w:p w:rsidR="005B198E" w:rsidRPr="007111A7" w:rsidRDefault="005B198E" w:rsidP="005B198E">
      <w:pPr>
        <w:jc w:val="both"/>
        <w:rPr>
          <w:rFonts w:ascii="Arial" w:hAnsi="Arial" w:cs="Arial"/>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Resultados esperados</w:t>
      </w:r>
    </w:p>
    <w:p w:rsidR="005B198E" w:rsidRPr="007111A7" w:rsidRDefault="00404553" w:rsidP="005B198E">
      <w:pPr>
        <w:jc w:val="both"/>
        <w:rPr>
          <w:rFonts w:ascii="Arial" w:hAnsi="Arial" w:cs="Arial"/>
          <w:sz w:val="22"/>
          <w:szCs w:val="22"/>
        </w:rPr>
      </w:pPr>
      <w:r w:rsidRPr="007111A7">
        <w:rPr>
          <w:rFonts w:ascii="Arial" w:hAnsi="Arial" w:cs="Arial"/>
          <w:sz w:val="22"/>
          <w:szCs w:val="22"/>
        </w:rPr>
        <w:t>Recapeamento asfáltico</w:t>
      </w:r>
      <w:r w:rsidR="005B198E" w:rsidRPr="007111A7">
        <w:rPr>
          <w:rFonts w:ascii="Arial" w:hAnsi="Arial" w:cs="Arial"/>
          <w:sz w:val="22"/>
          <w:szCs w:val="22"/>
        </w:rPr>
        <w:t xml:space="preserve"> com acessibilidade e captação pluvial de ruas do perímetro urbano do Município de Desterro do Melo, culminando com melhorias de qualidade de vida para os beneficiados.</w:t>
      </w:r>
    </w:p>
    <w:p w:rsidR="005B198E" w:rsidRPr="007111A7" w:rsidRDefault="005B198E" w:rsidP="005B198E">
      <w:pPr>
        <w:jc w:val="both"/>
        <w:rPr>
          <w:rFonts w:ascii="Arial" w:hAnsi="Arial" w:cs="Arial"/>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Produtos/Serviços</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I – SERVIÇOS PRELIMINARES;</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II – DRENAGEM PLUVIAL;</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 xml:space="preserve">III – </w:t>
      </w:r>
      <w:r w:rsidR="00404553" w:rsidRPr="007111A7">
        <w:rPr>
          <w:rFonts w:ascii="Arial" w:eastAsia="Times New Roman" w:hAnsi="Arial" w:cs="Arial"/>
          <w:bCs/>
          <w:sz w:val="24"/>
          <w:szCs w:val="24"/>
        </w:rPr>
        <w:t>RECAPEAMENTO ASFÁLTICO</w:t>
      </w:r>
      <w:r w:rsidRPr="007111A7">
        <w:rPr>
          <w:rFonts w:ascii="Arial" w:eastAsia="Times New Roman" w:hAnsi="Arial" w:cs="Arial"/>
          <w:bCs/>
          <w:sz w:val="24"/>
          <w:szCs w:val="24"/>
        </w:rPr>
        <w:t>;</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IV - ACESSIBILIDADE;</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V – SINALIZAÇÃO VIÁRIA;</w:t>
      </w:r>
    </w:p>
    <w:p w:rsidR="005B198E" w:rsidRPr="007111A7" w:rsidRDefault="005B198E" w:rsidP="005B198E">
      <w:pPr>
        <w:ind w:left="1134"/>
        <w:jc w:val="both"/>
        <w:rPr>
          <w:rFonts w:ascii="Arial" w:eastAsia="Times New Roman" w:hAnsi="Arial" w:cs="Arial"/>
          <w:bCs/>
          <w:sz w:val="24"/>
          <w:szCs w:val="24"/>
        </w:rPr>
      </w:pPr>
      <w:r w:rsidRPr="007111A7">
        <w:rPr>
          <w:rFonts w:ascii="Arial" w:eastAsia="Times New Roman" w:hAnsi="Arial" w:cs="Arial"/>
          <w:bCs/>
          <w:sz w:val="24"/>
          <w:szCs w:val="24"/>
        </w:rPr>
        <w:t>VI – LIMPEZA DA OBRA;</w:t>
      </w:r>
    </w:p>
    <w:p w:rsidR="005B198E" w:rsidRPr="007111A7" w:rsidRDefault="005B198E" w:rsidP="005B198E">
      <w:pPr>
        <w:ind w:left="1134"/>
        <w:jc w:val="both"/>
        <w:rPr>
          <w:rFonts w:ascii="Arial" w:eastAsia="Times New Roman" w:hAnsi="Arial" w:cs="Arial"/>
          <w:bCs/>
          <w:sz w:val="24"/>
          <w:szCs w:val="24"/>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Especificações</w:t>
      </w:r>
    </w:p>
    <w:p w:rsidR="005B198E" w:rsidRPr="007111A7" w:rsidRDefault="005B198E" w:rsidP="005B198E">
      <w:pPr>
        <w:jc w:val="both"/>
        <w:rPr>
          <w:rFonts w:ascii="Arial" w:hAnsi="Arial" w:cs="Arial"/>
          <w:sz w:val="22"/>
          <w:szCs w:val="22"/>
        </w:rPr>
      </w:pPr>
      <w:r w:rsidRPr="007111A7">
        <w:rPr>
          <w:rFonts w:ascii="Arial" w:hAnsi="Arial" w:cs="Arial"/>
          <w:sz w:val="22"/>
          <w:szCs w:val="22"/>
        </w:rPr>
        <w:t>Execução da obra conforme Memorial Descritivo e Projetos Executivos anexados a este edital.</w:t>
      </w:r>
    </w:p>
    <w:p w:rsidR="005B198E" w:rsidRPr="007111A7" w:rsidRDefault="005B198E" w:rsidP="005B198E">
      <w:pPr>
        <w:jc w:val="both"/>
        <w:rPr>
          <w:rFonts w:ascii="Arial" w:hAnsi="Arial" w:cs="Arial"/>
          <w:sz w:val="22"/>
          <w:szCs w:val="22"/>
        </w:rPr>
      </w:pPr>
    </w:p>
    <w:tbl>
      <w:tblPr>
        <w:tblStyle w:val="Tabelacomgrade"/>
        <w:tblW w:w="0" w:type="auto"/>
        <w:shd w:val="pct25" w:color="auto" w:fill="auto"/>
        <w:tblLook w:val="04A0"/>
      </w:tblPr>
      <w:tblGrid>
        <w:gridCol w:w="9844"/>
      </w:tblGrid>
      <w:tr w:rsidR="005B198E" w:rsidRPr="007111A7" w:rsidTr="005B198E">
        <w:tc>
          <w:tcPr>
            <w:tcW w:w="9844" w:type="dxa"/>
            <w:shd w:val="pct25" w:color="auto" w:fill="auto"/>
          </w:tcPr>
          <w:p w:rsidR="005B198E" w:rsidRPr="007111A7" w:rsidRDefault="005B198E" w:rsidP="005B198E">
            <w:pPr>
              <w:jc w:val="both"/>
              <w:rPr>
                <w:rFonts w:ascii="Arial" w:hAnsi="Arial" w:cs="Arial"/>
                <w:b/>
                <w:sz w:val="22"/>
                <w:szCs w:val="22"/>
              </w:rPr>
            </w:pPr>
            <w:r w:rsidRPr="007111A7">
              <w:rPr>
                <w:rFonts w:ascii="Arial" w:hAnsi="Arial" w:cs="Arial"/>
                <w:b/>
                <w:sz w:val="22"/>
                <w:szCs w:val="22"/>
              </w:rPr>
              <w:t>Justificativa para de Licitação por meio de Tomada de Preços:</w:t>
            </w:r>
          </w:p>
        </w:tc>
      </w:tr>
    </w:tbl>
    <w:p w:rsidR="005B198E" w:rsidRPr="007111A7" w:rsidRDefault="005B198E" w:rsidP="005B198E">
      <w:pPr>
        <w:spacing w:line="276" w:lineRule="auto"/>
        <w:jc w:val="both"/>
        <w:rPr>
          <w:rFonts w:ascii="Arial" w:hAnsi="Arial" w:cs="Arial"/>
          <w:sz w:val="22"/>
          <w:szCs w:val="22"/>
        </w:rPr>
      </w:pPr>
      <w:r w:rsidRPr="007111A7">
        <w:rPr>
          <w:rFonts w:ascii="Arial" w:hAnsi="Arial" w:cs="Arial"/>
          <w:sz w:val="22"/>
          <w:szCs w:val="22"/>
        </w:rPr>
        <w:t>O objeto da contratação refere-se à OBRA DE ENGENHARIA, não havendo alta complexidade nos serviços, a ponto de caracterizar técnica e preço. Para consecução dos serviços a Administração Municipal celebrou contrato com o Ministério das Cidade</w:t>
      </w:r>
      <w:r w:rsidR="00404553" w:rsidRPr="007111A7">
        <w:rPr>
          <w:rFonts w:ascii="Arial" w:hAnsi="Arial" w:cs="Arial"/>
          <w:sz w:val="22"/>
          <w:szCs w:val="22"/>
        </w:rPr>
        <w:t>s</w:t>
      </w:r>
      <w:r w:rsidRPr="007111A7">
        <w:rPr>
          <w:rFonts w:ascii="Arial" w:hAnsi="Arial" w:cs="Arial"/>
          <w:sz w:val="22"/>
          <w:szCs w:val="22"/>
        </w:rPr>
        <w:t xml:space="preserve"> (Contrato nº </w:t>
      </w:r>
      <w:r w:rsidR="00404553" w:rsidRPr="007111A7">
        <w:rPr>
          <w:rFonts w:ascii="Arial" w:hAnsi="Arial" w:cs="Arial"/>
          <w:sz w:val="22"/>
          <w:szCs w:val="22"/>
        </w:rPr>
        <w:t>1018.015-87/2014</w:t>
      </w:r>
      <w:r w:rsidRPr="007111A7">
        <w:rPr>
          <w:rFonts w:ascii="Arial" w:hAnsi="Arial" w:cs="Arial"/>
          <w:sz w:val="22"/>
          <w:szCs w:val="22"/>
        </w:rPr>
        <w:t xml:space="preserve">), alocando recursos com valores máximos aprovados através da CE GIGOV/JF </w:t>
      </w:r>
      <w:r w:rsidR="005E722F" w:rsidRPr="007111A7">
        <w:rPr>
          <w:rFonts w:ascii="Arial" w:hAnsi="Arial" w:cs="Arial"/>
          <w:sz w:val="22"/>
          <w:szCs w:val="22"/>
        </w:rPr>
        <w:t>0033</w:t>
      </w:r>
      <w:r w:rsidRPr="007111A7">
        <w:rPr>
          <w:rFonts w:ascii="Arial" w:hAnsi="Arial" w:cs="Arial"/>
          <w:sz w:val="22"/>
          <w:szCs w:val="22"/>
        </w:rPr>
        <w:t xml:space="preserve">/2015, COM total previsto para a obra de R$ </w:t>
      </w:r>
      <w:r w:rsidR="005E722F" w:rsidRPr="007111A7">
        <w:rPr>
          <w:rFonts w:ascii="Arial" w:hAnsi="Arial" w:cs="Arial"/>
          <w:sz w:val="22"/>
          <w:szCs w:val="22"/>
        </w:rPr>
        <w:t>306.912,20</w:t>
      </w:r>
      <w:r w:rsidRPr="007111A7">
        <w:rPr>
          <w:rFonts w:ascii="Arial" w:hAnsi="Arial" w:cs="Arial"/>
          <w:sz w:val="22"/>
          <w:szCs w:val="22"/>
        </w:rPr>
        <w:t xml:space="preserve"> (</w:t>
      </w:r>
      <w:r w:rsidR="005E722F" w:rsidRPr="007111A7">
        <w:rPr>
          <w:rFonts w:ascii="Arial" w:hAnsi="Arial" w:cs="Arial"/>
          <w:sz w:val="22"/>
          <w:szCs w:val="22"/>
        </w:rPr>
        <w:t>trezentos e seis mil novecentos e doze reais e vinte centavos</w:t>
      </w:r>
      <w:r w:rsidRPr="007111A7">
        <w:rPr>
          <w:rFonts w:ascii="Arial" w:hAnsi="Arial" w:cs="Arial"/>
          <w:noProof/>
          <w:sz w:val="22"/>
          <w:szCs w:val="22"/>
        </w:rPr>
        <w:t>)</w:t>
      </w:r>
      <w:r w:rsidRPr="007111A7">
        <w:rPr>
          <w:rFonts w:ascii="Arial" w:hAnsi="Arial" w:cs="Arial"/>
          <w:sz w:val="22"/>
          <w:szCs w:val="22"/>
        </w:rPr>
        <w:t xml:space="preserve">. Este valor atende as determinações do art. 22, inc. II, § 2º c/c art. 23, inc. I, alínea B, da Lei 8666/93. Considerando o valor e a natureza da obra, entendemos que a empresa deverá ser contratada por meio de licitação por menor preço global na modalidade </w:t>
      </w:r>
      <w:r w:rsidRPr="007111A7">
        <w:rPr>
          <w:rFonts w:ascii="Arial" w:hAnsi="Arial" w:cs="Arial"/>
          <w:b/>
          <w:sz w:val="22"/>
          <w:szCs w:val="22"/>
        </w:rPr>
        <w:t>TOMADA DE PREÇOS</w:t>
      </w:r>
      <w:r w:rsidRPr="007111A7">
        <w:rPr>
          <w:rFonts w:ascii="Arial" w:hAnsi="Arial" w:cs="Arial"/>
          <w:sz w:val="22"/>
          <w:szCs w:val="22"/>
        </w:rPr>
        <w:t xml:space="preserve">, possibilitando à Administração permitir livremente a concorrência entre licitantes criteriosamente </w:t>
      </w:r>
      <w:r w:rsidRPr="007111A7">
        <w:rPr>
          <w:rFonts w:ascii="Arial" w:hAnsi="Arial" w:cs="Arial"/>
          <w:sz w:val="22"/>
          <w:szCs w:val="22"/>
        </w:rPr>
        <w:lastRenderedPageBreak/>
        <w:t>selecionadas por meio de competência técnica a disputarem o objeto licitado, ampliando a aplicação dos Princípios de Competitividade entre as mesmas e de Economicidade para a Administração.</w:t>
      </w:r>
    </w:p>
    <w:p w:rsidR="005B198E" w:rsidRPr="007111A7" w:rsidRDefault="005B198E" w:rsidP="005B198E">
      <w:pPr>
        <w:jc w:val="both"/>
        <w:rPr>
          <w:rFonts w:ascii="Arial" w:hAnsi="Arial" w:cs="Arial"/>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Previsão de Recursos Humanos e Materiais</w:t>
      </w:r>
    </w:p>
    <w:p w:rsidR="005B198E" w:rsidRPr="007111A7" w:rsidRDefault="005B198E" w:rsidP="005B198E">
      <w:pPr>
        <w:jc w:val="both"/>
        <w:rPr>
          <w:rFonts w:ascii="Arial" w:hAnsi="Arial" w:cs="Arial"/>
          <w:sz w:val="22"/>
          <w:szCs w:val="22"/>
        </w:rPr>
      </w:pPr>
      <w:r w:rsidRPr="007111A7">
        <w:rPr>
          <w:rFonts w:ascii="Arial" w:hAnsi="Arial" w:cs="Arial"/>
          <w:sz w:val="22"/>
          <w:szCs w:val="22"/>
        </w:rPr>
        <w:t xml:space="preserve">Os serviços deverão ser executados por empresa especializada, que colocará à disposição da Administração Municipal, pessoal e material necessário para a realização dos serviços de </w:t>
      </w:r>
      <w:r w:rsidR="005E722F" w:rsidRPr="007111A7">
        <w:rPr>
          <w:rFonts w:ascii="Arial" w:hAnsi="Arial" w:cs="Arial"/>
          <w:sz w:val="22"/>
          <w:szCs w:val="22"/>
        </w:rPr>
        <w:t>drenagem e recapeamento asfáltico</w:t>
      </w:r>
      <w:r w:rsidRPr="007111A7">
        <w:rPr>
          <w:rFonts w:ascii="Arial" w:hAnsi="Arial" w:cs="Arial"/>
          <w:sz w:val="22"/>
          <w:szCs w:val="22"/>
        </w:rPr>
        <w:t>, sendo supervisionado pelo Setor de Compras e Licitações da Administração e Secretarias.</w:t>
      </w:r>
    </w:p>
    <w:p w:rsidR="005B198E" w:rsidRPr="007111A7" w:rsidRDefault="005B198E" w:rsidP="005B198E">
      <w:pPr>
        <w:jc w:val="both"/>
        <w:rPr>
          <w:rFonts w:ascii="Arial" w:hAnsi="Arial" w:cs="Arial"/>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Previsão de Custos</w:t>
      </w:r>
    </w:p>
    <w:p w:rsidR="005B198E" w:rsidRPr="007111A7" w:rsidRDefault="005B198E" w:rsidP="005B198E">
      <w:pPr>
        <w:jc w:val="both"/>
        <w:rPr>
          <w:rFonts w:ascii="Arial" w:hAnsi="Arial" w:cs="Arial"/>
          <w:b/>
          <w:bCs/>
          <w:sz w:val="22"/>
          <w:szCs w:val="22"/>
        </w:rPr>
      </w:pPr>
      <w:r w:rsidRPr="007111A7">
        <w:rPr>
          <w:rFonts w:ascii="Arial" w:hAnsi="Arial" w:cs="Arial"/>
          <w:sz w:val="22"/>
          <w:szCs w:val="22"/>
        </w:rPr>
        <w:t xml:space="preserve">Custo estimado em </w:t>
      </w:r>
      <w:r w:rsidR="005E722F" w:rsidRPr="007111A7">
        <w:rPr>
          <w:rFonts w:ascii="Arial" w:hAnsi="Arial" w:cs="Arial"/>
          <w:b/>
          <w:sz w:val="22"/>
          <w:szCs w:val="22"/>
        </w:rPr>
        <w:t>R$ 306.912,20 (trezentos e seis mil novecentos e doze reais e vinte centavos</w:t>
      </w:r>
      <w:r w:rsidR="005E722F" w:rsidRPr="007111A7">
        <w:rPr>
          <w:rFonts w:ascii="Arial" w:hAnsi="Arial" w:cs="Arial"/>
          <w:b/>
          <w:noProof/>
          <w:sz w:val="22"/>
          <w:szCs w:val="22"/>
        </w:rPr>
        <w:t>).</w:t>
      </w:r>
    </w:p>
    <w:p w:rsidR="005B198E" w:rsidRPr="007111A7" w:rsidRDefault="005B198E" w:rsidP="005B198E">
      <w:pPr>
        <w:jc w:val="both"/>
        <w:rPr>
          <w:rFonts w:ascii="Arial" w:hAnsi="Arial" w:cs="Arial"/>
          <w:bCs/>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Cronograma de execução e entrega</w:t>
      </w:r>
    </w:p>
    <w:p w:rsidR="005B198E" w:rsidRPr="007111A7" w:rsidRDefault="005B198E" w:rsidP="005B198E">
      <w:pPr>
        <w:jc w:val="both"/>
        <w:rPr>
          <w:rFonts w:ascii="Arial" w:hAnsi="Arial" w:cs="Arial"/>
          <w:sz w:val="22"/>
          <w:szCs w:val="22"/>
        </w:rPr>
      </w:pPr>
      <w:r w:rsidRPr="007111A7">
        <w:rPr>
          <w:rFonts w:ascii="Arial" w:hAnsi="Arial" w:cs="Arial"/>
          <w:sz w:val="22"/>
          <w:szCs w:val="22"/>
        </w:rPr>
        <w:t xml:space="preserve">Passa a contar, a partir da assinatura de contrato, um prazo de </w:t>
      </w:r>
      <w:r w:rsidR="005E722F" w:rsidRPr="007111A7">
        <w:rPr>
          <w:rFonts w:ascii="Arial" w:hAnsi="Arial" w:cs="Arial"/>
          <w:b/>
          <w:sz w:val="22"/>
          <w:szCs w:val="22"/>
        </w:rPr>
        <w:t>15</w:t>
      </w:r>
      <w:r w:rsidRPr="007111A7">
        <w:rPr>
          <w:rFonts w:ascii="Arial" w:hAnsi="Arial" w:cs="Arial"/>
          <w:b/>
          <w:sz w:val="22"/>
          <w:szCs w:val="22"/>
        </w:rPr>
        <w:t xml:space="preserve">0 (cento e </w:t>
      </w:r>
      <w:r w:rsidR="005E722F" w:rsidRPr="007111A7">
        <w:rPr>
          <w:rFonts w:ascii="Arial" w:hAnsi="Arial" w:cs="Arial"/>
          <w:b/>
          <w:sz w:val="22"/>
          <w:szCs w:val="22"/>
        </w:rPr>
        <w:t>cinquenta</w:t>
      </w:r>
      <w:r w:rsidRPr="007111A7">
        <w:rPr>
          <w:rFonts w:ascii="Arial" w:hAnsi="Arial" w:cs="Arial"/>
          <w:b/>
          <w:sz w:val="22"/>
          <w:szCs w:val="22"/>
        </w:rPr>
        <w:t>)</w:t>
      </w:r>
      <w:r w:rsidRPr="007111A7">
        <w:rPr>
          <w:rFonts w:ascii="Arial" w:hAnsi="Arial" w:cs="Arial"/>
          <w:sz w:val="22"/>
          <w:szCs w:val="22"/>
        </w:rPr>
        <w:t xml:space="preserve"> dias para a execução da obra, conforme referido na Planilha Orçamentária e Cronograma Físico Financeiro, podendo ser aditivado nos termos legais e a critério da Administração.</w:t>
      </w:r>
    </w:p>
    <w:p w:rsidR="005B198E" w:rsidRPr="007111A7" w:rsidRDefault="005B198E" w:rsidP="005B198E">
      <w:pPr>
        <w:jc w:val="both"/>
        <w:rPr>
          <w:rFonts w:ascii="Arial" w:hAnsi="Arial" w:cs="Arial"/>
          <w:b/>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Cronograma de pagamento</w:t>
      </w:r>
    </w:p>
    <w:p w:rsidR="005B198E" w:rsidRPr="007111A7" w:rsidRDefault="005B198E" w:rsidP="005B198E">
      <w:pPr>
        <w:jc w:val="both"/>
        <w:rPr>
          <w:rFonts w:ascii="Arial" w:hAnsi="Arial" w:cs="Arial"/>
          <w:sz w:val="22"/>
          <w:szCs w:val="22"/>
        </w:rPr>
      </w:pPr>
      <w:r w:rsidRPr="007111A7">
        <w:rPr>
          <w:rFonts w:ascii="Arial" w:hAnsi="Arial" w:cs="Arial"/>
          <w:sz w:val="22"/>
          <w:szCs w:val="22"/>
        </w:rPr>
        <w:t xml:space="preserve">O pagamento será efetuado após apresentação da Nota Fiscal/Fatura atestada pelo servidor fiscalizador do contrato, sendo a liberação efetuada em parcelas, conforme cronograma físico-financeiro, medições realizadas e aprovação da Caixa Econômica </w:t>
      </w:r>
      <w:r w:rsidR="005E722F" w:rsidRPr="007111A7">
        <w:rPr>
          <w:rFonts w:ascii="Arial" w:hAnsi="Arial" w:cs="Arial"/>
          <w:sz w:val="22"/>
          <w:szCs w:val="22"/>
        </w:rPr>
        <w:t>Federal, que liberará os recursos</w:t>
      </w:r>
      <w:r w:rsidRPr="007111A7">
        <w:rPr>
          <w:rFonts w:ascii="Arial" w:hAnsi="Arial" w:cs="Arial"/>
          <w:sz w:val="22"/>
          <w:szCs w:val="22"/>
        </w:rPr>
        <w:t xml:space="preserve"> de acordo com a progressão da obra.</w:t>
      </w:r>
    </w:p>
    <w:p w:rsidR="005B198E" w:rsidRPr="007111A7" w:rsidRDefault="005B198E" w:rsidP="005B198E">
      <w:pPr>
        <w:jc w:val="both"/>
        <w:rPr>
          <w:rFonts w:ascii="Arial" w:hAnsi="Arial" w:cs="Arial"/>
          <w:sz w:val="22"/>
          <w:szCs w:val="22"/>
        </w:rPr>
      </w:pPr>
    </w:p>
    <w:p w:rsidR="005B198E" w:rsidRPr="007111A7" w:rsidRDefault="005B198E" w:rsidP="005B198E">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7111A7">
        <w:rPr>
          <w:rFonts w:ascii="Arial" w:hAnsi="Arial" w:cs="Arial"/>
          <w:b/>
          <w:bCs/>
          <w:sz w:val="22"/>
          <w:szCs w:val="22"/>
        </w:rPr>
        <w:t>Responsável pela gestão do projeto</w:t>
      </w:r>
    </w:p>
    <w:p w:rsidR="005B198E" w:rsidRPr="007111A7" w:rsidRDefault="005B198E" w:rsidP="005B198E">
      <w:pPr>
        <w:jc w:val="both"/>
        <w:rPr>
          <w:rFonts w:ascii="Arial" w:hAnsi="Arial" w:cs="Arial"/>
          <w:sz w:val="22"/>
          <w:szCs w:val="22"/>
        </w:rPr>
      </w:pPr>
      <w:r w:rsidRPr="007111A7">
        <w:rPr>
          <w:rFonts w:ascii="Arial" w:hAnsi="Arial" w:cs="Arial"/>
          <w:sz w:val="22"/>
          <w:szCs w:val="22"/>
        </w:rPr>
        <w:t>Setor de Obras e Setor de Compras e Licitações do Município de Desterro do Melo</w:t>
      </w: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r w:rsidRPr="007111A7">
        <w:rPr>
          <w:rFonts w:ascii="Arial" w:hAnsi="Arial" w:cs="Arial"/>
          <w:b/>
          <w:sz w:val="22"/>
          <w:szCs w:val="22"/>
        </w:rPr>
        <w:t>Desterro do Melo, 22 de abril de 2015.</w:t>
      </w: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p>
    <w:p w:rsidR="005B198E" w:rsidRPr="007111A7" w:rsidRDefault="005B198E" w:rsidP="005B198E">
      <w:pPr>
        <w:widowControl w:val="0"/>
        <w:tabs>
          <w:tab w:val="left" w:pos="396"/>
          <w:tab w:val="left" w:pos="493"/>
        </w:tabs>
        <w:autoSpaceDE w:val="0"/>
        <w:autoSpaceDN w:val="0"/>
        <w:adjustRightInd w:val="0"/>
        <w:ind w:right="-196"/>
        <w:rPr>
          <w:rFonts w:ascii="Arial" w:hAnsi="Arial" w:cs="Arial"/>
          <w:b/>
          <w:i/>
          <w:sz w:val="22"/>
          <w:szCs w:val="22"/>
          <w:lang w:val="pt-PT"/>
        </w:rPr>
      </w:pPr>
      <w:r w:rsidRPr="007111A7">
        <w:rPr>
          <w:rFonts w:ascii="Arial" w:hAnsi="Arial" w:cs="Arial"/>
          <w:b/>
          <w:sz w:val="22"/>
          <w:szCs w:val="22"/>
        </w:rPr>
        <w:t>Alessandra Mota de Araújo</w:t>
      </w:r>
      <w:r w:rsidRPr="007111A7">
        <w:rPr>
          <w:rFonts w:ascii="Arial" w:hAnsi="Arial" w:cs="Arial"/>
          <w:b/>
          <w:i/>
          <w:sz w:val="22"/>
          <w:szCs w:val="22"/>
          <w:lang w:val="pt-PT"/>
        </w:rPr>
        <w:tab/>
        <w:t>Luciana Maria Coelho</w:t>
      </w:r>
      <w:r w:rsidRPr="007111A7">
        <w:rPr>
          <w:rFonts w:ascii="Arial" w:hAnsi="Arial" w:cs="Arial"/>
          <w:b/>
          <w:i/>
          <w:sz w:val="22"/>
          <w:szCs w:val="22"/>
          <w:lang w:val="pt-PT"/>
        </w:rPr>
        <w:tab/>
      </w:r>
      <w:r w:rsidRPr="007111A7">
        <w:rPr>
          <w:rFonts w:ascii="Arial" w:hAnsi="Arial" w:cs="Arial"/>
          <w:b/>
          <w:i/>
          <w:sz w:val="22"/>
          <w:szCs w:val="22"/>
          <w:lang w:val="pt-PT"/>
        </w:rPr>
        <w:tab/>
      </w:r>
      <w:r w:rsidRPr="007111A7">
        <w:rPr>
          <w:rFonts w:ascii="Arial" w:hAnsi="Arial" w:cs="Arial"/>
          <w:b/>
          <w:sz w:val="22"/>
          <w:szCs w:val="22"/>
        </w:rPr>
        <w:t>Luciléia Nunes Martins</w:t>
      </w:r>
      <w:r w:rsidRPr="007111A7">
        <w:rPr>
          <w:rFonts w:ascii="Arial" w:hAnsi="Arial" w:cs="Arial"/>
          <w:b/>
          <w:i/>
          <w:sz w:val="22"/>
          <w:szCs w:val="22"/>
          <w:lang w:val="pt-PT"/>
        </w:rPr>
        <w:t xml:space="preserve"> </w:t>
      </w:r>
    </w:p>
    <w:p w:rsidR="005B198E" w:rsidRPr="007111A7" w:rsidRDefault="005B198E" w:rsidP="005B198E">
      <w:pPr>
        <w:widowControl w:val="0"/>
        <w:tabs>
          <w:tab w:val="left" w:pos="396"/>
          <w:tab w:val="left" w:pos="493"/>
        </w:tabs>
        <w:autoSpaceDE w:val="0"/>
        <w:autoSpaceDN w:val="0"/>
        <w:adjustRightInd w:val="0"/>
        <w:ind w:right="-196"/>
        <w:rPr>
          <w:rFonts w:ascii="Arial" w:hAnsi="Arial" w:cs="Arial"/>
          <w:b/>
          <w:i/>
          <w:sz w:val="22"/>
          <w:szCs w:val="22"/>
          <w:lang w:val="pt-PT"/>
        </w:rPr>
      </w:pPr>
      <w:r w:rsidRPr="007111A7">
        <w:rPr>
          <w:rFonts w:ascii="Arial" w:hAnsi="Arial" w:cs="Arial"/>
          <w:sz w:val="22"/>
          <w:szCs w:val="22"/>
          <w:lang w:val="pt-PT"/>
        </w:rPr>
        <w:t xml:space="preserve">Comissão de Licitações </w:t>
      </w:r>
      <w:r w:rsidRPr="007111A7">
        <w:rPr>
          <w:rFonts w:ascii="Arial" w:hAnsi="Arial" w:cs="Arial"/>
          <w:sz w:val="22"/>
          <w:szCs w:val="22"/>
          <w:lang w:val="pt-PT"/>
        </w:rPr>
        <w:tab/>
      </w:r>
      <w:r w:rsidRPr="007111A7">
        <w:rPr>
          <w:rFonts w:ascii="Arial" w:hAnsi="Arial" w:cs="Arial"/>
          <w:sz w:val="22"/>
          <w:szCs w:val="22"/>
          <w:lang w:val="pt-PT"/>
        </w:rPr>
        <w:tab/>
        <w:t>Comissão de Licitações</w:t>
      </w:r>
      <w:r w:rsidRPr="007111A7">
        <w:rPr>
          <w:rFonts w:ascii="Arial" w:hAnsi="Arial" w:cs="Arial"/>
          <w:sz w:val="22"/>
          <w:szCs w:val="22"/>
          <w:lang w:val="pt-PT"/>
        </w:rPr>
        <w:tab/>
      </w:r>
      <w:r w:rsidRPr="007111A7">
        <w:rPr>
          <w:rFonts w:ascii="Arial" w:hAnsi="Arial" w:cs="Arial"/>
          <w:sz w:val="22"/>
          <w:szCs w:val="22"/>
          <w:lang w:val="pt-PT"/>
        </w:rPr>
        <w:tab/>
        <w:t>Comissão de Licitações</w:t>
      </w: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204"/>
        </w:tabs>
        <w:autoSpaceDE w:val="0"/>
        <w:autoSpaceDN w:val="0"/>
        <w:adjustRightInd w:val="0"/>
        <w:ind w:right="-196"/>
        <w:jc w:val="center"/>
        <w:rPr>
          <w:rFonts w:ascii="Arial" w:hAnsi="Arial" w:cs="Arial"/>
          <w:b/>
          <w:sz w:val="28"/>
          <w:szCs w:val="28"/>
          <w:lang w:val="pt-PT"/>
        </w:rPr>
      </w:pPr>
    </w:p>
    <w:p w:rsidR="005B198E" w:rsidRPr="007111A7" w:rsidRDefault="005B198E" w:rsidP="005B198E">
      <w:pPr>
        <w:ind w:right="-196"/>
        <w:jc w:val="center"/>
        <w:rPr>
          <w:rFonts w:ascii="Arial" w:hAnsi="Arial" w:cs="Arial"/>
          <w:b/>
          <w:sz w:val="28"/>
          <w:szCs w:val="28"/>
        </w:rPr>
      </w:pPr>
      <w:r w:rsidRPr="007111A7">
        <w:rPr>
          <w:rFonts w:ascii="Arial" w:hAnsi="Arial" w:cs="Arial"/>
          <w:b/>
          <w:sz w:val="28"/>
          <w:szCs w:val="28"/>
        </w:rPr>
        <w:t>Anexo II</w:t>
      </w:r>
    </w:p>
    <w:p w:rsidR="005B198E" w:rsidRPr="007111A7" w:rsidRDefault="005B198E" w:rsidP="005B198E">
      <w:pPr>
        <w:ind w:right="-196"/>
        <w:jc w:val="center"/>
        <w:rPr>
          <w:rFonts w:ascii="Arial" w:hAnsi="Arial" w:cs="Arial"/>
          <w:b/>
          <w:sz w:val="28"/>
          <w:szCs w:val="28"/>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r w:rsidRPr="007111A7">
        <w:rPr>
          <w:rFonts w:ascii="Arial" w:hAnsi="Arial" w:cs="Arial"/>
          <w:b/>
          <w:i/>
          <w:sz w:val="28"/>
          <w:szCs w:val="28"/>
        </w:rPr>
        <w:t>D E C L A R A Ç Ã O  D E  H A B I L I T A Ç Ã O</w:t>
      </w:r>
    </w:p>
    <w:p w:rsidR="005B198E" w:rsidRPr="007111A7" w:rsidRDefault="005B198E" w:rsidP="005B198E">
      <w:pPr>
        <w:ind w:right="-196"/>
        <w:jc w:val="center"/>
        <w:rPr>
          <w:rFonts w:ascii="Arial" w:hAnsi="Arial" w:cs="Arial"/>
          <w:b/>
          <w:sz w:val="22"/>
          <w:szCs w:val="22"/>
        </w:rPr>
      </w:pPr>
    </w:p>
    <w:p w:rsidR="005B198E" w:rsidRPr="007111A7" w:rsidRDefault="005B198E" w:rsidP="005B198E">
      <w:pPr>
        <w:ind w:right="-196"/>
        <w:jc w:val="center"/>
        <w:rPr>
          <w:rFonts w:ascii="Arial" w:hAnsi="Arial" w:cs="Arial"/>
          <w:b/>
          <w:sz w:val="22"/>
          <w:szCs w:val="22"/>
        </w:rPr>
      </w:pPr>
      <w:r w:rsidRPr="007111A7">
        <w:rPr>
          <w:rFonts w:ascii="Arial" w:hAnsi="Arial" w:cs="Arial"/>
          <w:b/>
          <w:sz w:val="22"/>
          <w:szCs w:val="22"/>
        </w:rPr>
        <w:t>(INEXISTÊNCIA DE FATO IMPEDITIVO)</w:t>
      </w:r>
    </w:p>
    <w:p w:rsidR="005B198E" w:rsidRPr="007111A7" w:rsidRDefault="005B198E" w:rsidP="005B198E">
      <w:pPr>
        <w:ind w:right="-196"/>
        <w:jc w:val="both"/>
        <w:rPr>
          <w:rFonts w:ascii="Arial" w:hAnsi="Arial" w:cs="Arial"/>
          <w:sz w:val="22"/>
          <w:szCs w:val="22"/>
        </w:rPr>
      </w:pPr>
    </w:p>
    <w:p w:rsidR="005B198E" w:rsidRPr="007111A7" w:rsidRDefault="005B198E" w:rsidP="005B198E">
      <w:pPr>
        <w:spacing w:line="400" w:lineRule="atLeast"/>
        <w:jc w:val="both"/>
        <w:rPr>
          <w:rFonts w:ascii="Arial" w:hAnsi="Arial" w:cs="Arial"/>
          <w:sz w:val="24"/>
          <w:szCs w:val="24"/>
        </w:rPr>
      </w:pPr>
      <w:r w:rsidRPr="007111A7">
        <w:rPr>
          <w:rFonts w:ascii="Arial" w:hAnsi="Arial" w:cs="Arial"/>
          <w:sz w:val="24"/>
          <w:szCs w:val="24"/>
        </w:rPr>
        <w:t>Declaramos, para devidos fins, sob as penalidades da Lei, que a empresa....................... CNPJ............................... com sede na ............................ cidade ...................... encontra-se HABILITADA para participa</w:t>
      </w:r>
      <w:r w:rsidR="005E722F" w:rsidRPr="007111A7">
        <w:rPr>
          <w:rFonts w:ascii="Arial" w:hAnsi="Arial" w:cs="Arial"/>
          <w:sz w:val="24"/>
          <w:szCs w:val="24"/>
        </w:rPr>
        <w:t>r do Processo Licitatório nº 028/2014 Tomada de Preços nº 004</w:t>
      </w:r>
      <w:r w:rsidRPr="007111A7">
        <w:rPr>
          <w:rFonts w:ascii="Arial" w:hAnsi="Arial" w:cs="Arial"/>
          <w:sz w:val="24"/>
          <w:szCs w:val="24"/>
        </w:rPr>
        <w:t>/2015, nos ditames da Lei Federal 8.666/93. Declara ainda, sob as penas da lei, que até a presente data inexistem fatos impeditivos para sua habilitação no presente processo licitatório, ciente da obrigatoriedade de declarar ocorrências posteriores.</w:t>
      </w:r>
    </w:p>
    <w:p w:rsidR="005B198E" w:rsidRPr="007111A7" w:rsidRDefault="005B198E" w:rsidP="005B198E">
      <w:pPr>
        <w:ind w:right="-196"/>
        <w:jc w:val="both"/>
        <w:rPr>
          <w:rFonts w:ascii="Arial" w:hAnsi="Arial" w:cs="Arial"/>
          <w:sz w:val="24"/>
          <w:szCs w:val="24"/>
        </w:rPr>
      </w:pP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-----------------------------------------,----------de -------------------------------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outlineLvl w:val="0"/>
        <w:rPr>
          <w:rFonts w:ascii="Arial" w:hAnsi="Arial" w:cs="Arial"/>
          <w:sz w:val="22"/>
          <w:szCs w:val="22"/>
        </w:rPr>
      </w:pPr>
    </w:p>
    <w:p w:rsidR="005B198E" w:rsidRPr="007111A7" w:rsidRDefault="005B198E" w:rsidP="005B198E">
      <w:pPr>
        <w:ind w:right="-196"/>
        <w:jc w:val="center"/>
        <w:outlineLvl w:val="0"/>
        <w:rPr>
          <w:rFonts w:ascii="Arial" w:hAnsi="Arial" w:cs="Arial"/>
          <w:sz w:val="22"/>
          <w:szCs w:val="22"/>
        </w:rPr>
      </w:pPr>
    </w:p>
    <w:p w:rsidR="005B198E" w:rsidRPr="007111A7" w:rsidRDefault="005B198E" w:rsidP="005B198E">
      <w:pPr>
        <w:ind w:right="-196"/>
        <w:jc w:val="center"/>
        <w:outlineLvl w:val="0"/>
        <w:rPr>
          <w:rFonts w:ascii="Arial" w:hAnsi="Arial" w:cs="Arial"/>
          <w:sz w:val="22"/>
          <w:szCs w:val="22"/>
        </w:rPr>
      </w:pPr>
    </w:p>
    <w:p w:rsidR="005B198E" w:rsidRPr="007111A7" w:rsidRDefault="005B198E" w:rsidP="005B198E">
      <w:pPr>
        <w:ind w:right="-196"/>
        <w:jc w:val="center"/>
        <w:outlineLvl w:val="0"/>
        <w:rPr>
          <w:rFonts w:ascii="Arial" w:hAnsi="Arial" w:cs="Arial"/>
          <w:sz w:val="22"/>
          <w:szCs w:val="22"/>
        </w:rPr>
      </w:pPr>
      <w:r w:rsidRPr="007111A7">
        <w:rPr>
          <w:rFonts w:ascii="Arial" w:hAnsi="Arial" w:cs="Arial"/>
          <w:sz w:val="22"/>
          <w:szCs w:val="22"/>
        </w:rPr>
        <w:t>_______________________________________________</w:t>
      </w:r>
    </w:p>
    <w:p w:rsidR="005B198E" w:rsidRPr="007111A7" w:rsidRDefault="005B198E" w:rsidP="005B198E">
      <w:pPr>
        <w:ind w:right="-196"/>
        <w:jc w:val="center"/>
        <w:outlineLvl w:val="0"/>
        <w:rPr>
          <w:rFonts w:ascii="Arial" w:hAnsi="Arial" w:cs="Arial"/>
          <w:sz w:val="22"/>
          <w:szCs w:val="22"/>
        </w:rPr>
      </w:pPr>
      <w:r w:rsidRPr="007111A7">
        <w:rPr>
          <w:rFonts w:ascii="Arial" w:hAnsi="Arial" w:cs="Arial"/>
          <w:sz w:val="22"/>
          <w:szCs w:val="22"/>
        </w:rPr>
        <w:t>Empresa</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CNPJ</w:t>
      </w:r>
    </w:p>
    <w:p w:rsidR="005B198E" w:rsidRPr="007111A7" w:rsidRDefault="005B198E" w:rsidP="005B198E">
      <w:pPr>
        <w:ind w:right="-196"/>
        <w:jc w:val="center"/>
        <w:rPr>
          <w:rFonts w:ascii="Arial" w:hAnsi="Arial" w:cs="Arial"/>
          <w:sz w:val="22"/>
          <w:szCs w:val="22"/>
        </w:rPr>
      </w:pPr>
    </w:p>
    <w:p w:rsidR="005B198E" w:rsidRPr="007111A7" w:rsidRDefault="005B198E" w:rsidP="005B198E">
      <w:pPr>
        <w:tabs>
          <w:tab w:val="left" w:pos="5954"/>
        </w:tabs>
        <w:ind w:right="-196"/>
        <w:jc w:val="center"/>
        <w:outlineLvl w:val="0"/>
        <w:rPr>
          <w:rFonts w:ascii="Arial" w:hAnsi="Arial" w:cs="Arial"/>
          <w:sz w:val="22"/>
          <w:szCs w:val="22"/>
        </w:rPr>
      </w:pPr>
      <w:r w:rsidRPr="007111A7">
        <w:rPr>
          <w:rFonts w:ascii="Arial" w:hAnsi="Arial" w:cs="Arial"/>
          <w:sz w:val="22"/>
          <w:szCs w:val="22"/>
        </w:rPr>
        <w:t>Obs:  Assinatura</w:t>
      </w:r>
    </w:p>
    <w:p w:rsidR="005B198E" w:rsidRPr="007111A7" w:rsidRDefault="005B198E" w:rsidP="005B198E">
      <w:pPr>
        <w:ind w:right="-196"/>
        <w:jc w:val="both"/>
        <w:rPr>
          <w:rFonts w:ascii="Arial" w:hAnsi="Arial" w:cs="Arial"/>
          <w:sz w:val="22"/>
          <w:szCs w:val="22"/>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ind w:right="-196"/>
        <w:jc w:val="center"/>
        <w:rPr>
          <w:rFonts w:ascii="Arial" w:hAnsi="Arial" w:cs="Arial"/>
          <w:b/>
          <w:sz w:val="28"/>
          <w:szCs w:val="28"/>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7111A7">
        <w:rPr>
          <w:rFonts w:ascii="Arial" w:hAnsi="Arial" w:cs="Arial"/>
          <w:b/>
          <w:sz w:val="28"/>
          <w:szCs w:val="28"/>
          <w:lang w:val="pt-PT"/>
        </w:rPr>
        <w:t>Anexo III</w:t>
      </w: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ind w:right="-196"/>
        <w:jc w:val="center"/>
        <w:outlineLvl w:val="0"/>
        <w:rPr>
          <w:rFonts w:ascii="Arial" w:hAnsi="Arial" w:cs="Arial"/>
          <w:sz w:val="28"/>
          <w:szCs w:val="28"/>
        </w:rPr>
      </w:pPr>
    </w:p>
    <w:p w:rsidR="005B198E" w:rsidRPr="007111A7" w:rsidRDefault="005B198E" w:rsidP="005B198E">
      <w:pPr>
        <w:ind w:right="-196"/>
        <w:jc w:val="center"/>
        <w:outlineLvl w:val="0"/>
        <w:rPr>
          <w:rFonts w:ascii="Arial" w:hAnsi="Arial" w:cs="Arial"/>
          <w:sz w:val="28"/>
          <w:szCs w:val="28"/>
        </w:rPr>
      </w:pPr>
      <w:r w:rsidRPr="007111A7">
        <w:rPr>
          <w:rFonts w:ascii="Arial" w:hAnsi="Arial" w:cs="Arial"/>
          <w:sz w:val="28"/>
          <w:szCs w:val="28"/>
        </w:rPr>
        <w:t>D E C L A R A Ç Ã O</w:t>
      </w:r>
    </w:p>
    <w:p w:rsidR="005B198E" w:rsidRPr="007111A7" w:rsidRDefault="005B198E" w:rsidP="005B198E">
      <w:pPr>
        <w:ind w:right="-196"/>
        <w:jc w:val="center"/>
        <w:outlineLvl w:val="0"/>
        <w:rPr>
          <w:rFonts w:ascii="Arial" w:hAnsi="Arial" w:cs="Arial"/>
          <w:sz w:val="28"/>
          <w:szCs w:val="28"/>
        </w:rPr>
      </w:pPr>
    </w:p>
    <w:p w:rsidR="005B198E" w:rsidRPr="007111A7" w:rsidRDefault="005B198E" w:rsidP="005B198E">
      <w:pPr>
        <w:ind w:right="-196"/>
        <w:jc w:val="center"/>
        <w:outlineLvl w:val="0"/>
        <w:rPr>
          <w:rFonts w:ascii="Arial" w:hAnsi="Arial" w:cs="Arial"/>
          <w:sz w:val="28"/>
          <w:szCs w:val="28"/>
        </w:rPr>
      </w:pPr>
      <w:r w:rsidRPr="007111A7">
        <w:rPr>
          <w:rFonts w:ascii="Arial" w:hAnsi="Arial" w:cs="Arial"/>
          <w:sz w:val="28"/>
          <w:szCs w:val="28"/>
        </w:rPr>
        <w:t>N Ã O  E M P R E G A  M E N O R E S</w:t>
      </w:r>
    </w:p>
    <w:p w:rsidR="005B198E" w:rsidRPr="007111A7" w:rsidRDefault="005B198E" w:rsidP="005B198E">
      <w:pPr>
        <w:ind w:right="-196"/>
        <w:jc w:val="center"/>
        <w:outlineLvl w:val="0"/>
        <w:rPr>
          <w:rFonts w:ascii="Arial" w:hAnsi="Arial" w:cs="Arial"/>
          <w:sz w:val="28"/>
          <w:szCs w:val="28"/>
        </w:rPr>
      </w:pP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r w:rsidRPr="007111A7">
        <w:rPr>
          <w:rFonts w:ascii="Arial" w:hAnsi="Arial" w:cs="Arial"/>
          <w:sz w:val="22"/>
          <w:szCs w:val="22"/>
        </w:rPr>
        <w:t xml:space="preserve">A Empresa ...................................................  inscrita  no  CNPJ  nº ....................  por  intermédio   de  seu  representante  legal  o(a)  Sr(a) ........................................... portador(a)  da  Carteira  de  Identidade  nº  .............................. e  do  CPF  nº  ......................, </w:t>
      </w:r>
      <w:r w:rsidRPr="007111A7">
        <w:rPr>
          <w:rFonts w:ascii="Arial" w:hAnsi="Arial" w:cs="Arial"/>
          <w:b/>
          <w:sz w:val="22"/>
          <w:szCs w:val="22"/>
        </w:rPr>
        <w:t>DECLARA</w:t>
      </w:r>
      <w:r w:rsidRPr="007111A7">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outlineLvl w:val="0"/>
        <w:rPr>
          <w:rFonts w:ascii="Arial" w:hAnsi="Arial" w:cs="Arial"/>
          <w:sz w:val="22"/>
          <w:szCs w:val="22"/>
        </w:rPr>
      </w:pPr>
      <w:r w:rsidRPr="007111A7">
        <w:rPr>
          <w:rFonts w:ascii="Arial" w:hAnsi="Arial" w:cs="Arial"/>
          <w:b/>
          <w:sz w:val="22"/>
          <w:szCs w:val="22"/>
        </w:rPr>
        <w:t>RESSALVA.</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r w:rsidRPr="007111A7">
        <w:rPr>
          <w:rFonts w:ascii="Arial" w:hAnsi="Arial" w:cs="Arial"/>
          <w:sz w:val="22"/>
          <w:szCs w:val="22"/>
        </w:rPr>
        <w:t>(  ) não  emprega  menor de  dezesseis  anos.</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r w:rsidRPr="007111A7">
        <w:rPr>
          <w:rFonts w:ascii="Arial" w:hAnsi="Arial" w:cs="Arial"/>
          <w:sz w:val="22"/>
          <w:szCs w:val="22"/>
        </w:rPr>
        <w:t xml:space="preserve">(  ) emprega   menor,  a  partir  de  quatorze  anos  na  condição  de  aprendiz. </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center"/>
        <w:rPr>
          <w:rFonts w:ascii="Arial" w:hAnsi="Arial" w:cs="Arial"/>
          <w:sz w:val="22"/>
          <w:szCs w:val="22"/>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ind w:right="-196"/>
        <w:jc w:val="center"/>
        <w:rPr>
          <w:rFonts w:ascii="Arial" w:hAnsi="Arial" w:cs="Arial"/>
          <w:sz w:val="22"/>
          <w:szCs w:val="22"/>
        </w:rPr>
      </w:pPr>
    </w:p>
    <w:p w:rsidR="005B198E" w:rsidRPr="007111A7" w:rsidRDefault="005B198E" w:rsidP="005B198E">
      <w:pPr>
        <w:ind w:right="-196"/>
        <w:jc w:val="center"/>
        <w:rPr>
          <w:rFonts w:ascii="Arial" w:hAnsi="Arial" w:cs="Arial"/>
          <w:sz w:val="22"/>
          <w:szCs w:val="22"/>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________________________________</w:t>
      </w:r>
    </w:p>
    <w:p w:rsidR="005B198E" w:rsidRPr="007111A7" w:rsidRDefault="005B198E" w:rsidP="005B198E">
      <w:pPr>
        <w:ind w:right="-196"/>
        <w:jc w:val="center"/>
        <w:outlineLvl w:val="0"/>
        <w:rPr>
          <w:rFonts w:ascii="Arial" w:hAnsi="Arial" w:cs="Arial"/>
          <w:sz w:val="22"/>
          <w:szCs w:val="22"/>
        </w:rPr>
      </w:pPr>
      <w:r w:rsidRPr="007111A7">
        <w:rPr>
          <w:rFonts w:ascii="Arial" w:hAnsi="Arial" w:cs="Arial"/>
          <w:sz w:val="22"/>
          <w:szCs w:val="22"/>
        </w:rPr>
        <w:t>Representante  legal  da  empresa</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CPF nº</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both"/>
        <w:rPr>
          <w:rFonts w:ascii="Arial" w:hAnsi="Arial" w:cs="Arial"/>
          <w:sz w:val="22"/>
          <w:szCs w:val="22"/>
        </w:rPr>
      </w:pPr>
      <w:r w:rsidRPr="007111A7">
        <w:rPr>
          <w:rFonts w:ascii="Arial" w:hAnsi="Arial" w:cs="Arial"/>
          <w:sz w:val="22"/>
          <w:szCs w:val="22"/>
        </w:rPr>
        <w:t>(</w:t>
      </w:r>
      <w:r w:rsidRPr="007111A7">
        <w:rPr>
          <w:rFonts w:ascii="Arial" w:hAnsi="Arial" w:cs="Arial"/>
          <w:b/>
          <w:sz w:val="22"/>
          <w:szCs w:val="22"/>
        </w:rPr>
        <w:t>OBS</w:t>
      </w:r>
      <w:r w:rsidRPr="007111A7">
        <w:rPr>
          <w:rFonts w:ascii="Arial" w:hAnsi="Arial" w:cs="Arial"/>
          <w:sz w:val="22"/>
          <w:szCs w:val="22"/>
        </w:rPr>
        <w:t xml:space="preserve">:  Em  caso  afirmativo,  assinalar a  ressalva  acima)   </w:t>
      </w:r>
    </w:p>
    <w:p w:rsidR="005B198E" w:rsidRPr="007111A7" w:rsidRDefault="005B198E" w:rsidP="005B198E">
      <w:pPr>
        <w:ind w:right="-196"/>
        <w:jc w:val="both"/>
        <w:rPr>
          <w:rFonts w:ascii="Arial" w:hAnsi="Arial" w:cs="Arial"/>
          <w:sz w:val="22"/>
          <w:szCs w:val="22"/>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IV</w:t>
      </w:r>
    </w:p>
    <w:p w:rsidR="005B198E" w:rsidRPr="007111A7" w:rsidRDefault="005B198E" w:rsidP="005B198E">
      <w:pPr>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b/>
          <w:sz w:val="24"/>
          <w:szCs w:val="24"/>
        </w:rPr>
      </w:pPr>
      <w:r w:rsidRPr="007111A7">
        <w:rPr>
          <w:rFonts w:ascii="Arial" w:hAnsi="Arial" w:cs="Arial"/>
          <w:b/>
          <w:sz w:val="24"/>
          <w:szCs w:val="24"/>
        </w:rPr>
        <w:t>CARTA DE CREDENCIAMENTO</w:t>
      </w: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360" w:lineRule="atLeast"/>
        <w:jc w:val="both"/>
        <w:rPr>
          <w:rFonts w:ascii="Arial" w:hAnsi="Arial" w:cs="Arial"/>
          <w:sz w:val="24"/>
          <w:szCs w:val="24"/>
        </w:rPr>
      </w:pPr>
      <w:r w:rsidRPr="007111A7">
        <w:rPr>
          <w:rFonts w:ascii="Arial" w:hAnsi="Arial" w:cs="Arial"/>
          <w:sz w:val="24"/>
          <w:szCs w:val="24"/>
        </w:rPr>
        <w:t xml:space="preserve">À </w:t>
      </w:r>
    </w:p>
    <w:p w:rsidR="005B198E" w:rsidRPr="007111A7" w:rsidRDefault="005B198E" w:rsidP="005B198E">
      <w:pPr>
        <w:pStyle w:val="Ttulo2"/>
        <w:rPr>
          <w:rFonts w:cs="Arial"/>
          <w:szCs w:val="24"/>
        </w:rPr>
      </w:pPr>
      <w:r w:rsidRPr="007111A7">
        <w:rPr>
          <w:rFonts w:cs="Arial"/>
          <w:szCs w:val="24"/>
        </w:rPr>
        <w:t>Comissão Permanente de Licitação</w:t>
      </w:r>
    </w:p>
    <w:p w:rsidR="005B198E" w:rsidRPr="007111A7" w:rsidRDefault="005B198E" w:rsidP="005B198E">
      <w:pPr>
        <w:rPr>
          <w:rFonts w:ascii="Arial" w:hAnsi="Arial" w:cs="Arial"/>
          <w:sz w:val="24"/>
          <w:szCs w:val="24"/>
        </w:rPr>
      </w:pPr>
    </w:p>
    <w:p w:rsidR="005B198E" w:rsidRPr="007111A7" w:rsidRDefault="005B198E" w:rsidP="005B198E">
      <w:pPr>
        <w:spacing w:line="360" w:lineRule="atLeast"/>
        <w:jc w:val="both"/>
        <w:rPr>
          <w:rFonts w:ascii="Arial" w:hAnsi="Arial" w:cs="Arial"/>
          <w:sz w:val="24"/>
          <w:szCs w:val="24"/>
        </w:rPr>
      </w:pPr>
      <w:r w:rsidRPr="007111A7">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5B198E" w:rsidRPr="007111A7" w:rsidRDefault="005B198E" w:rsidP="005B198E">
      <w:pPr>
        <w:spacing w:line="360" w:lineRule="atLeast"/>
        <w:jc w:val="both"/>
        <w:rPr>
          <w:rFonts w:ascii="Arial" w:hAnsi="Arial" w:cs="Arial"/>
          <w:sz w:val="24"/>
          <w:szCs w:val="24"/>
        </w:rPr>
      </w:pPr>
      <w:r w:rsidRPr="007111A7">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7111A7">
        <w:rPr>
          <w:rFonts w:ascii="Arial" w:hAnsi="Arial" w:cs="Arial"/>
          <w:b/>
          <w:sz w:val="24"/>
          <w:szCs w:val="24"/>
        </w:rPr>
        <w:t>Tomada de Preços n.º 0</w:t>
      </w:r>
      <w:r w:rsidR="005E722F" w:rsidRPr="007111A7">
        <w:rPr>
          <w:rFonts w:ascii="Arial" w:hAnsi="Arial" w:cs="Arial"/>
          <w:b/>
          <w:sz w:val="24"/>
          <w:szCs w:val="24"/>
        </w:rPr>
        <w:t>4</w:t>
      </w:r>
      <w:r w:rsidRPr="007111A7">
        <w:rPr>
          <w:rFonts w:ascii="Arial" w:hAnsi="Arial" w:cs="Arial"/>
          <w:b/>
          <w:sz w:val="24"/>
          <w:szCs w:val="24"/>
        </w:rPr>
        <w:t>/2015</w:t>
      </w:r>
      <w:r w:rsidRPr="007111A7">
        <w:rPr>
          <w:rFonts w:ascii="Arial" w:hAnsi="Arial" w:cs="Arial"/>
          <w:sz w:val="24"/>
          <w:szCs w:val="24"/>
        </w:rPr>
        <w:t>, podendo o mesmo interpor recursos, renunciar o direito de recorrer, protestar, assinar documentos, entre eles assinar atas das sessões públicas de abertura e julgamento da licitação e tudo o mais que se fizer necessário ao perfeito e fiel cumprimento deste mandato e andamento do certame.</w:t>
      </w: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__________________________________</w:t>
      </w:r>
    </w:p>
    <w:p w:rsidR="005B198E" w:rsidRPr="007111A7" w:rsidRDefault="005B198E" w:rsidP="005B198E">
      <w:pPr>
        <w:jc w:val="center"/>
        <w:rPr>
          <w:rFonts w:ascii="Arial" w:hAnsi="Arial" w:cs="Arial"/>
          <w:sz w:val="24"/>
          <w:szCs w:val="24"/>
        </w:rPr>
      </w:pPr>
      <w:r w:rsidRPr="007111A7">
        <w:rPr>
          <w:rFonts w:ascii="Arial" w:hAnsi="Arial" w:cs="Arial"/>
          <w:sz w:val="24"/>
          <w:szCs w:val="24"/>
        </w:rPr>
        <w:t>Representante Legal do Licitante</w:t>
      </w:r>
    </w:p>
    <w:p w:rsidR="005B198E" w:rsidRPr="007111A7" w:rsidRDefault="005B198E" w:rsidP="005B198E">
      <w:pPr>
        <w:widowControl w:val="0"/>
        <w:tabs>
          <w:tab w:val="left" w:pos="2006"/>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Assinatura (reconhecer firma em Cartório)   e</w:t>
      </w:r>
    </w:p>
    <w:p w:rsidR="005B198E" w:rsidRPr="007111A7" w:rsidRDefault="005B198E" w:rsidP="005B198E">
      <w:pPr>
        <w:widowControl w:val="0"/>
        <w:tabs>
          <w:tab w:val="left" w:pos="368"/>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CARIMBO   DE   CNPJ   DA  EMPRESA</w:t>
      </w:r>
    </w:p>
    <w:p w:rsidR="005B198E" w:rsidRPr="007111A7" w:rsidRDefault="005B198E" w:rsidP="005B198E">
      <w:pPr>
        <w:widowControl w:val="0"/>
        <w:tabs>
          <w:tab w:val="left" w:pos="204"/>
        </w:tabs>
        <w:autoSpaceDE w:val="0"/>
        <w:autoSpaceDN w:val="0"/>
        <w:adjustRightInd w:val="0"/>
        <w:ind w:right="-196"/>
        <w:rPr>
          <w:rFonts w:ascii="Arial" w:hAnsi="Arial" w:cs="Arial"/>
          <w:sz w:val="24"/>
          <w:szCs w:val="24"/>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V</w:t>
      </w:r>
    </w:p>
    <w:p w:rsidR="005B198E" w:rsidRPr="007111A7" w:rsidRDefault="005B198E" w:rsidP="005B198E">
      <w:pPr>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pStyle w:val="Ttulo3"/>
        <w:spacing w:line="360" w:lineRule="atLeast"/>
        <w:jc w:val="center"/>
        <w:rPr>
          <w:rFonts w:ascii="Arial" w:hAnsi="Arial" w:cs="Arial"/>
          <w:b w:val="0"/>
          <w:sz w:val="24"/>
          <w:szCs w:val="24"/>
        </w:rPr>
      </w:pPr>
      <w:r w:rsidRPr="007111A7">
        <w:rPr>
          <w:rFonts w:ascii="Arial" w:eastAsia="Arial Unicode MS" w:hAnsi="Arial" w:cs="Arial"/>
          <w:b w:val="0"/>
          <w:bCs w:val="0"/>
          <w:sz w:val="24"/>
          <w:szCs w:val="24"/>
          <w:lang w:val="pt-BR"/>
        </w:rPr>
        <w:t>DECLARAÇÃO DEMOBILIZAÇÃO DE EQUIPE</w:t>
      </w: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400" w:lineRule="atLeast"/>
        <w:jc w:val="both"/>
        <w:rPr>
          <w:rFonts w:ascii="Arial" w:hAnsi="Arial" w:cs="Arial"/>
          <w:sz w:val="24"/>
          <w:szCs w:val="24"/>
        </w:rPr>
      </w:pPr>
      <w:r w:rsidRPr="007111A7">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360" w:lineRule="atLeast"/>
        <w:jc w:val="both"/>
        <w:rPr>
          <w:rFonts w:ascii="Arial" w:hAnsi="Arial" w:cs="Arial"/>
          <w:sz w:val="24"/>
          <w:szCs w:val="24"/>
        </w:rPr>
      </w:pPr>
    </w:p>
    <w:p w:rsidR="005B198E" w:rsidRPr="007111A7" w:rsidRDefault="005B198E" w:rsidP="005B198E">
      <w:pPr>
        <w:spacing w:line="360" w:lineRule="auto"/>
        <w:jc w:val="both"/>
        <w:rPr>
          <w:rFonts w:ascii="Arial" w:hAnsi="Arial" w:cs="Arial"/>
          <w:sz w:val="24"/>
          <w:szCs w:val="24"/>
        </w:rPr>
      </w:pPr>
      <w:r w:rsidRPr="007111A7">
        <w:rPr>
          <w:rFonts w:ascii="Arial" w:hAnsi="Arial" w:cs="Arial"/>
          <w:sz w:val="24"/>
          <w:szCs w:val="24"/>
        </w:rPr>
        <w:t>Licitante: ___________________________________________</w:t>
      </w:r>
    </w:p>
    <w:p w:rsidR="005B198E" w:rsidRPr="007111A7" w:rsidRDefault="005B198E" w:rsidP="005B198E">
      <w:pPr>
        <w:spacing w:line="360" w:lineRule="auto"/>
        <w:jc w:val="both"/>
        <w:rPr>
          <w:rFonts w:ascii="Arial" w:hAnsi="Arial" w:cs="Arial"/>
          <w:sz w:val="24"/>
          <w:szCs w:val="24"/>
        </w:rPr>
      </w:pPr>
      <w:r w:rsidRPr="007111A7">
        <w:rPr>
          <w:rFonts w:ascii="Arial" w:hAnsi="Arial" w:cs="Arial"/>
          <w:sz w:val="24"/>
          <w:szCs w:val="24"/>
        </w:rPr>
        <w:t>CNPJ/MF: __________________________________________</w:t>
      </w:r>
    </w:p>
    <w:p w:rsidR="005B198E" w:rsidRPr="007111A7" w:rsidRDefault="005B198E" w:rsidP="005B198E">
      <w:pPr>
        <w:spacing w:line="360" w:lineRule="auto"/>
        <w:jc w:val="both"/>
        <w:rPr>
          <w:rFonts w:ascii="Arial" w:hAnsi="Arial" w:cs="Arial"/>
          <w:sz w:val="24"/>
          <w:szCs w:val="24"/>
        </w:rPr>
      </w:pPr>
      <w:r w:rsidRPr="007111A7">
        <w:rPr>
          <w:rFonts w:ascii="Arial" w:hAnsi="Arial" w:cs="Arial"/>
          <w:sz w:val="24"/>
          <w:szCs w:val="24"/>
        </w:rPr>
        <w:t>Endereço: __________________________________________</w:t>
      </w:r>
    </w:p>
    <w:p w:rsidR="005B198E" w:rsidRPr="007111A7" w:rsidRDefault="005B198E" w:rsidP="005B198E">
      <w:pPr>
        <w:spacing w:line="360" w:lineRule="auto"/>
        <w:jc w:val="both"/>
        <w:rPr>
          <w:rFonts w:ascii="Arial" w:hAnsi="Arial" w:cs="Arial"/>
          <w:sz w:val="24"/>
          <w:szCs w:val="24"/>
        </w:rPr>
      </w:pPr>
      <w:r w:rsidRPr="007111A7">
        <w:rPr>
          <w:rFonts w:ascii="Arial" w:hAnsi="Arial" w:cs="Arial"/>
          <w:sz w:val="24"/>
          <w:szCs w:val="24"/>
        </w:rPr>
        <w:t>N° de Identidade do representante: _____________________</w:t>
      </w:r>
    </w:p>
    <w:p w:rsidR="005B198E" w:rsidRPr="007111A7" w:rsidRDefault="005B198E" w:rsidP="005B198E">
      <w:pPr>
        <w:spacing w:line="360" w:lineRule="auto"/>
        <w:jc w:val="both"/>
        <w:rPr>
          <w:rFonts w:ascii="Arial" w:hAnsi="Arial" w:cs="Arial"/>
          <w:sz w:val="24"/>
          <w:szCs w:val="24"/>
        </w:rPr>
      </w:pPr>
    </w:p>
    <w:p w:rsidR="005B198E" w:rsidRPr="007111A7" w:rsidRDefault="005B198E" w:rsidP="005B198E">
      <w:pPr>
        <w:spacing w:line="360" w:lineRule="auto"/>
        <w:jc w:val="both"/>
        <w:rPr>
          <w:rFonts w:ascii="Arial" w:hAnsi="Arial" w:cs="Arial"/>
          <w:sz w:val="24"/>
          <w:szCs w:val="24"/>
        </w:rPr>
      </w:pPr>
    </w:p>
    <w:p w:rsidR="005B198E" w:rsidRPr="007111A7" w:rsidRDefault="005B198E" w:rsidP="005B198E">
      <w:pPr>
        <w:spacing w:line="360" w:lineRule="auto"/>
        <w:jc w:val="both"/>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__________________________________________</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Assinatura e identificação do representante</w:t>
      </w:r>
    </w:p>
    <w:p w:rsidR="005B198E" w:rsidRPr="007111A7" w:rsidRDefault="005B198E" w:rsidP="005B198E">
      <w:pPr>
        <w:spacing w:line="360" w:lineRule="atLeast"/>
        <w:jc w:val="center"/>
        <w:rPr>
          <w:rFonts w:ascii="Arial" w:hAnsi="Arial" w:cs="Arial"/>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widowControl w:val="0"/>
        <w:tabs>
          <w:tab w:val="left" w:pos="204"/>
        </w:tabs>
        <w:autoSpaceDE w:val="0"/>
        <w:autoSpaceDN w:val="0"/>
        <w:adjustRightInd w:val="0"/>
        <w:ind w:right="-196"/>
        <w:rPr>
          <w:rFonts w:ascii="Arial" w:hAnsi="Arial" w:cs="Arial"/>
          <w:sz w:val="22"/>
          <w:szCs w:val="22"/>
          <w:lang w:val="pt-PT"/>
        </w:rPr>
      </w:pPr>
    </w:p>
    <w:p w:rsidR="005B198E" w:rsidRPr="007111A7" w:rsidRDefault="005B198E" w:rsidP="005B198E">
      <w:pPr>
        <w:pStyle w:val="Ttulo4"/>
        <w:spacing w:line="360" w:lineRule="atLeast"/>
        <w:rPr>
          <w:rFonts w:ascii="Arial" w:hAnsi="Arial" w:cs="Arial"/>
          <w:sz w:val="24"/>
          <w:szCs w:val="24"/>
          <w:lang w:val="pt-BR"/>
        </w:rPr>
      </w:pPr>
      <w:r w:rsidRPr="007111A7">
        <w:rPr>
          <w:rFonts w:ascii="Arial" w:eastAsia="Times New Roman" w:hAnsi="Arial" w:cs="Arial"/>
          <w:bCs w:val="0"/>
          <w:sz w:val="24"/>
          <w:szCs w:val="24"/>
          <w:lang w:val="pt-BR"/>
        </w:rPr>
        <w:lastRenderedPageBreak/>
        <w:t>ANEXO VI</w:t>
      </w:r>
    </w:p>
    <w:p w:rsidR="005B198E" w:rsidRPr="007111A7" w:rsidRDefault="005B198E" w:rsidP="005B198E">
      <w:pP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spacing w:line="360" w:lineRule="atLeast"/>
        <w:jc w:val="center"/>
        <w:rPr>
          <w:rFonts w:ascii="Arial" w:hAnsi="Arial" w:cs="Arial"/>
          <w:b/>
          <w:sz w:val="24"/>
          <w:szCs w:val="24"/>
        </w:rPr>
      </w:pPr>
    </w:p>
    <w:p w:rsidR="005B198E" w:rsidRPr="007111A7" w:rsidRDefault="005B198E" w:rsidP="005B198E">
      <w:pPr>
        <w:spacing w:line="360" w:lineRule="atLeast"/>
        <w:jc w:val="center"/>
        <w:rPr>
          <w:rFonts w:ascii="Arial" w:hAnsi="Arial" w:cs="Arial"/>
          <w:b/>
          <w:sz w:val="24"/>
          <w:szCs w:val="24"/>
        </w:rPr>
      </w:pPr>
      <w:r w:rsidRPr="007111A7">
        <w:rPr>
          <w:rFonts w:ascii="Arial" w:hAnsi="Arial" w:cs="Arial"/>
          <w:b/>
          <w:sz w:val="24"/>
          <w:szCs w:val="24"/>
        </w:rPr>
        <w:t>DECLARAÇÃO OBRIGATÓRIA DE ENQUADRAMENTO COMO MICROEMPRESA OU EMPRESA DE PEQUENO PORTE</w:t>
      </w:r>
    </w:p>
    <w:p w:rsidR="005B198E" w:rsidRPr="007111A7" w:rsidRDefault="005B198E" w:rsidP="005B198E">
      <w:pPr>
        <w:ind w:right="-285"/>
        <w:jc w:val="center"/>
        <w:rPr>
          <w:rFonts w:ascii="Arial" w:hAnsi="Arial" w:cs="Arial"/>
          <w:sz w:val="24"/>
          <w:szCs w:val="24"/>
        </w:rPr>
      </w:pPr>
    </w:p>
    <w:p w:rsidR="005B198E" w:rsidRPr="007111A7" w:rsidRDefault="005B198E" w:rsidP="005B198E">
      <w:pPr>
        <w:ind w:right="-285"/>
        <w:jc w:val="center"/>
        <w:rPr>
          <w:rFonts w:ascii="Arial" w:hAnsi="Arial" w:cs="Arial"/>
          <w:sz w:val="24"/>
          <w:szCs w:val="24"/>
        </w:rPr>
      </w:pPr>
    </w:p>
    <w:p w:rsidR="005B198E" w:rsidRPr="007111A7" w:rsidRDefault="005B198E" w:rsidP="005B198E">
      <w:pPr>
        <w:spacing w:line="360" w:lineRule="auto"/>
        <w:ind w:right="-284" w:firstLine="709"/>
        <w:jc w:val="both"/>
        <w:rPr>
          <w:rFonts w:ascii="Arial" w:hAnsi="Arial" w:cs="Arial"/>
          <w:sz w:val="24"/>
          <w:szCs w:val="24"/>
        </w:rPr>
      </w:pPr>
      <w:r w:rsidRPr="007111A7">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5B198E" w:rsidRPr="007111A7" w:rsidRDefault="005B198E" w:rsidP="005B198E">
      <w:pPr>
        <w:spacing w:line="360" w:lineRule="auto"/>
        <w:ind w:right="-284" w:firstLine="709"/>
        <w:rPr>
          <w:rFonts w:ascii="Arial" w:hAnsi="Arial" w:cs="Arial"/>
          <w:sz w:val="24"/>
          <w:szCs w:val="24"/>
        </w:rPr>
      </w:pPr>
    </w:p>
    <w:p w:rsidR="005B198E" w:rsidRPr="007111A7" w:rsidRDefault="005B198E" w:rsidP="005B198E">
      <w:pPr>
        <w:ind w:right="-284"/>
        <w:jc w:val="both"/>
        <w:rPr>
          <w:rFonts w:ascii="Arial" w:hAnsi="Arial" w:cs="Arial"/>
          <w:sz w:val="24"/>
          <w:szCs w:val="24"/>
        </w:rPr>
      </w:pPr>
      <w:r w:rsidRPr="007111A7">
        <w:rPr>
          <w:rFonts w:ascii="Arial" w:hAnsi="Arial" w:cs="Arial"/>
          <w:sz w:val="24"/>
          <w:szCs w:val="24"/>
        </w:rPr>
        <w:t>(   ) MICROEMPRESA, conforme inciso I do artigo 3º da Lei Complementar nº. 123, de 14/12/2006;</w:t>
      </w:r>
    </w:p>
    <w:p w:rsidR="005B198E" w:rsidRPr="007111A7" w:rsidRDefault="005B198E" w:rsidP="005B198E">
      <w:pPr>
        <w:ind w:right="-284"/>
        <w:jc w:val="both"/>
        <w:rPr>
          <w:rFonts w:ascii="Arial" w:hAnsi="Arial" w:cs="Arial"/>
          <w:sz w:val="24"/>
          <w:szCs w:val="24"/>
        </w:rPr>
      </w:pPr>
    </w:p>
    <w:p w:rsidR="005B198E" w:rsidRPr="007111A7" w:rsidRDefault="005B198E" w:rsidP="005B198E">
      <w:pPr>
        <w:ind w:right="-284"/>
        <w:jc w:val="both"/>
        <w:rPr>
          <w:rFonts w:ascii="Arial" w:hAnsi="Arial" w:cs="Arial"/>
          <w:sz w:val="24"/>
          <w:szCs w:val="24"/>
        </w:rPr>
      </w:pPr>
      <w:r w:rsidRPr="007111A7">
        <w:rPr>
          <w:rFonts w:ascii="Arial" w:hAnsi="Arial" w:cs="Arial"/>
          <w:sz w:val="24"/>
          <w:szCs w:val="24"/>
        </w:rPr>
        <w:t>(   ) EMPRESA DE PEQUENO PORTE, conforme inciso II do artigo 3º da Lei Complementar nº. 123, de 14/12/2006.</w:t>
      </w:r>
    </w:p>
    <w:p w:rsidR="005B198E" w:rsidRPr="007111A7" w:rsidRDefault="005B198E" w:rsidP="005B198E">
      <w:pPr>
        <w:ind w:right="-284"/>
        <w:jc w:val="both"/>
        <w:rPr>
          <w:rFonts w:ascii="Arial" w:hAnsi="Arial" w:cs="Arial"/>
          <w:sz w:val="24"/>
          <w:szCs w:val="24"/>
        </w:rPr>
      </w:pPr>
    </w:p>
    <w:p w:rsidR="005B198E" w:rsidRPr="007111A7" w:rsidRDefault="005B198E" w:rsidP="005B198E">
      <w:pPr>
        <w:spacing w:line="360" w:lineRule="auto"/>
        <w:ind w:right="-284"/>
        <w:jc w:val="both"/>
        <w:rPr>
          <w:rFonts w:ascii="Arial" w:hAnsi="Arial" w:cs="Arial"/>
          <w:sz w:val="24"/>
          <w:szCs w:val="24"/>
        </w:rPr>
      </w:pPr>
      <w:r w:rsidRPr="007111A7">
        <w:rPr>
          <w:rFonts w:ascii="Arial" w:hAnsi="Arial" w:cs="Arial"/>
          <w:sz w:val="24"/>
          <w:szCs w:val="24"/>
        </w:rPr>
        <w:tab/>
      </w:r>
      <w:r w:rsidRPr="007111A7">
        <w:rPr>
          <w:rFonts w:ascii="Arial" w:hAnsi="Arial" w:cs="Arial"/>
          <w:sz w:val="24"/>
          <w:szCs w:val="24"/>
        </w:rPr>
        <w:tab/>
        <w:t>Declara, ainda, que a empresa está excluída das vedações constantes do parágrafo 4º do artigo 3º da Lei Complementar nº. 123, de 14 de dezembro de 2006.</w:t>
      </w:r>
    </w:p>
    <w:p w:rsidR="005B198E" w:rsidRPr="007111A7" w:rsidRDefault="005B198E" w:rsidP="005B198E">
      <w:pPr>
        <w:spacing w:line="360" w:lineRule="auto"/>
        <w:ind w:right="-284"/>
        <w:rPr>
          <w:rFonts w:ascii="Arial" w:hAnsi="Arial" w:cs="Arial"/>
          <w:sz w:val="24"/>
          <w:szCs w:val="24"/>
        </w:rPr>
      </w:pPr>
    </w:p>
    <w:p w:rsidR="005B198E" w:rsidRPr="007111A7" w:rsidRDefault="005B198E" w:rsidP="005B198E">
      <w:pPr>
        <w:jc w:val="center"/>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jc w:val="center"/>
        <w:rPr>
          <w:rFonts w:ascii="Arial" w:hAnsi="Arial" w:cs="Arial"/>
          <w:sz w:val="24"/>
          <w:szCs w:val="24"/>
        </w:rPr>
      </w:pPr>
    </w:p>
    <w:p w:rsidR="005B198E" w:rsidRPr="007111A7" w:rsidRDefault="005B198E" w:rsidP="005B198E">
      <w:pPr>
        <w:jc w:val="center"/>
        <w:rPr>
          <w:rFonts w:ascii="Arial" w:hAnsi="Arial" w:cs="Arial"/>
          <w:sz w:val="24"/>
          <w:szCs w:val="24"/>
        </w:rPr>
      </w:pPr>
    </w:p>
    <w:p w:rsidR="005B198E" w:rsidRPr="007111A7" w:rsidRDefault="005B198E" w:rsidP="005B198E">
      <w:pPr>
        <w:jc w:val="center"/>
        <w:rPr>
          <w:rFonts w:ascii="Arial" w:hAnsi="Arial" w:cs="Arial"/>
          <w:sz w:val="24"/>
          <w:szCs w:val="24"/>
        </w:rPr>
      </w:pPr>
      <w:r w:rsidRPr="007111A7">
        <w:rPr>
          <w:rFonts w:ascii="Arial" w:hAnsi="Arial" w:cs="Arial"/>
          <w:sz w:val="24"/>
          <w:szCs w:val="24"/>
        </w:rPr>
        <w:t>__________________________________________</w:t>
      </w:r>
    </w:p>
    <w:p w:rsidR="005B198E" w:rsidRPr="007111A7" w:rsidRDefault="005B198E" w:rsidP="005B198E">
      <w:pPr>
        <w:jc w:val="center"/>
        <w:rPr>
          <w:rFonts w:ascii="Arial" w:hAnsi="Arial" w:cs="Arial"/>
          <w:sz w:val="24"/>
          <w:szCs w:val="24"/>
        </w:rPr>
      </w:pPr>
      <w:r w:rsidRPr="007111A7">
        <w:rPr>
          <w:rFonts w:ascii="Arial" w:hAnsi="Arial" w:cs="Arial"/>
          <w:sz w:val="24"/>
          <w:szCs w:val="24"/>
        </w:rPr>
        <w:t>Assinatura e identificação do representante</w:t>
      </w:r>
    </w:p>
    <w:p w:rsidR="005B198E" w:rsidRPr="007111A7" w:rsidRDefault="005B198E" w:rsidP="005B198E">
      <w:pPr>
        <w:ind w:right="-196"/>
        <w:jc w:val="center"/>
        <w:outlineLvl w:val="0"/>
        <w:rPr>
          <w:rFonts w:ascii="Arial" w:hAnsi="Arial" w:cs="Arial"/>
          <w:b/>
          <w:i/>
          <w:sz w:val="24"/>
          <w:szCs w:val="24"/>
        </w:rPr>
      </w:pPr>
    </w:p>
    <w:p w:rsidR="005B198E" w:rsidRPr="007111A7" w:rsidRDefault="005B198E" w:rsidP="005B198E">
      <w:pPr>
        <w:ind w:right="-196"/>
        <w:jc w:val="center"/>
        <w:outlineLvl w:val="0"/>
        <w:rPr>
          <w:rFonts w:ascii="Arial" w:hAnsi="Arial" w:cs="Arial"/>
          <w:b/>
          <w:i/>
          <w:sz w:val="24"/>
          <w:szCs w:val="24"/>
        </w:rPr>
      </w:pPr>
    </w:p>
    <w:p w:rsidR="005B198E" w:rsidRPr="007111A7" w:rsidRDefault="005B198E" w:rsidP="005B198E">
      <w:pPr>
        <w:ind w:right="-196"/>
        <w:jc w:val="center"/>
        <w:outlineLvl w:val="0"/>
        <w:rPr>
          <w:rFonts w:ascii="Arial" w:hAnsi="Arial" w:cs="Arial"/>
          <w:b/>
          <w:i/>
          <w:sz w:val="24"/>
          <w:szCs w:val="24"/>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ind w:right="-196"/>
        <w:jc w:val="center"/>
        <w:outlineLvl w:val="0"/>
        <w:rPr>
          <w:rFonts w:ascii="Arial" w:hAnsi="Arial" w:cs="Arial"/>
          <w:b/>
          <w:i/>
          <w:sz w:val="28"/>
          <w:szCs w:val="28"/>
        </w:rPr>
      </w:pPr>
    </w:p>
    <w:p w:rsidR="005B198E" w:rsidRPr="007111A7" w:rsidRDefault="005B198E" w:rsidP="005B198E">
      <w:pPr>
        <w:pStyle w:val="Ttulo4"/>
        <w:spacing w:line="360" w:lineRule="atLeast"/>
        <w:rPr>
          <w:rFonts w:ascii="Arial" w:eastAsia="Times New Roman" w:hAnsi="Arial" w:cs="Arial"/>
          <w:bCs w:val="0"/>
          <w:sz w:val="22"/>
          <w:szCs w:val="22"/>
          <w:lang w:val="pt-BR"/>
        </w:rPr>
      </w:pPr>
      <w:r w:rsidRPr="007111A7">
        <w:rPr>
          <w:rFonts w:ascii="Arial" w:eastAsia="Times New Roman" w:hAnsi="Arial" w:cs="Arial"/>
          <w:bCs w:val="0"/>
          <w:sz w:val="22"/>
          <w:szCs w:val="22"/>
          <w:lang w:val="pt-BR"/>
        </w:rPr>
        <w:lastRenderedPageBreak/>
        <w:t>ANEXO VII</w:t>
      </w:r>
    </w:p>
    <w:p w:rsidR="005B198E" w:rsidRPr="007111A7" w:rsidRDefault="005B198E" w:rsidP="005B198E">
      <w:pPr>
        <w:keepLines/>
        <w:jc w:val="center"/>
        <w:rPr>
          <w:rFonts w:ascii="Arial" w:hAnsi="Arial" w:cs="Arial"/>
          <w:bCs/>
          <w:sz w:val="22"/>
          <w:szCs w:val="22"/>
        </w:rPr>
      </w:pPr>
    </w:p>
    <w:p w:rsidR="005B198E" w:rsidRPr="007111A7" w:rsidRDefault="005B198E" w:rsidP="005B198E">
      <w:pPr>
        <w:spacing w:line="360" w:lineRule="atLeast"/>
        <w:jc w:val="center"/>
        <w:rPr>
          <w:rFonts w:ascii="Arial" w:hAnsi="Arial" w:cs="Arial"/>
          <w:b/>
          <w:sz w:val="22"/>
          <w:szCs w:val="22"/>
        </w:rPr>
      </w:pPr>
      <w:r w:rsidRPr="007111A7">
        <w:rPr>
          <w:rFonts w:ascii="Arial" w:hAnsi="Arial" w:cs="Arial"/>
          <w:b/>
          <w:sz w:val="22"/>
          <w:szCs w:val="22"/>
        </w:rPr>
        <w:t>DECLARAÇÃO DE ELABORAÇÃO INDEPENDENTE DE PROPOSTA</w:t>
      </w:r>
    </w:p>
    <w:p w:rsidR="005B198E" w:rsidRPr="007111A7" w:rsidRDefault="005B198E" w:rsidP="005B198E">
      <w:pPr>
        <w:spacing w:line="360" w:lineRule="atLeast"/>
        <w:jc w:val="center"/>
        <w:rPr>
          <w:rFonts w:ascii="Arial" w:hAnsi="Arial" w:cs="Arial"/>
          <w:b/>
          <w:sz w:val="22"/>
          <w:szCs w:val="22"/>
        </w:rPr>
      </w:pP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szCs w:val="22"/>
        </w:rPr>
        <w:t>(Identificação completa do representante para a licitação),</w:t>
      </w:r>
      <w:r w:rsidRPr="007111A7">
        <w:rPr>
          <w:rFonts w:cs="Arial"/>
          <w:b w:val="0"/>
          <w:szCs w:val="22"/>
        </w:rPr>
        <w:t xml:space="preserve"> como representante devidamente constituído de </w:t>
      </w:r>
      <w:r w:rsidRPr="007111A7">
        <w:rPr>
          <w:rFonts w:cs="Arial"/>
          <w:szCs w:val="22"/>
        </w:rPr>
        <w:t>(identificação completa da licitante)</w:t>
      </w:r>
      <w:r w:rsidRPr="007111A7">
        <w:rPr>
          <w:rFonts w:cs="Arial"/>
          <w:b w:val="0"/>
          <w:szCs w:val="22"/>
        </w:rPr>
        <w:t xml:space="preserve"> doravante denominado LICITANTE para fins do disposto no Edital da Tomada de Preços </w:t>
      </w:r>
      <w:r w:rsidR="005E722F" w:rsidRPr="007111A7">
        <w:rPr>
          <w:rFonts w:cs="Arial"/>
          <w:szCs w:val="22"/>
        </w:rPr>
        <w:t>04</w:t>
      </w:r>
      <w:r w:rsidRPr="007111A7">
        <w:rPr>
          <w:rFonts w:cs="Arial"/>
          <w:szCs w:val="22"/>
        </w:rPr>
        <w:t>/2015</w:t>
      </w:r>
      <w:r w:rsidRPr="007111A7">
        <w:rPr>
          <w:rFonts w:cs="Arial"/>
          <w:b w:val="0"/>
          <w:szCs w:val="22"/>
        </w:rPr>
        <w:t>, declara sob as penas da lei, em especial o art. 299 do Código Penal Brasileiro, que:</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 xml:space="preserve">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w:t>
      </w:r>
      <w:r w:rsidR="005E722F" w:rsidRPr="007111A7">
        <w:rPr>
          <w:rFonts w:cs="Arial"/>
          <w:szCs w:val="22"/>
        </w:rPr>
        <w:t>04</w:t>
      </w:r>
      <w:r w:rsidRPr="007111A7">
        <w:rPr>
          <w:rFonts w:cs="Arial"/>
          <w:szCs w:val="22"/>
        </w:rPr>
        <w:t>/2015</w:t>
      </w:r>
      <w:r w:rsidRPr="007111A7">
        <w:rPr>
          <w:rFonts w:cs="Arial"/>
          <w:b w:val="0"/>
          <w:szCs w:val="22"/>
        </w:rPr>
        <w:t>, por qualquer meio ou por qualquer pessoa;</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 xml:space="preserve">b) a intenção de apresentar a proposta elaborada para participar do Edital da Tomada de Preços </w:t>
      </w:r>
      <w:r w:rsidR="005E722F" w:rsidRPr="007111A7">
        <w:rPr>
          <w:rFonts w:cs="Arial"/>
          <w:szCs w:val="22"/>
        </w:rPr>
        <w:t>04</w:t>
      </w:r>
      <w:r w:rsidRPr="007111A7">
        <w:rPr>
          <w:rFonts w:cs="Arial"/>
          <w:szCs w:val="22"/>
        </w:rPr>
        <w:t>/2015</w:t>
      </w:r>
      <w:r w:rsidRPr="007111A7">
        <w:rPr>
          <w:rFonts w:cs="Arial"/>
          <w:b w:val="0"/>
          <w:szCs w:val="22"/>
        </w:rPr>
        <w:t xml:space="preserve"> não foi informada, discutida ou recebida de qualquer outro participante potencial ou de fato do Edital da Tomada de Preços </w:t>
      </w:r>
      <w:r w:rsidR="005E722F" w:rsidRPr="007111A7">
        <w:rPr>
          <w:rFonts w:cs="Arial"/>
          <w:szCs w:val="22"/>
        </w:rPr>
        <w:t>04</w:t>
      </w:r>
      <w:r w:rsidRPr="007111A7">
        <w:rPr>
          <w:rFonts w:cs="Arial"/>
          <w:szCs w:val="22"/>
        </w:rPr>
        <w:t>/2015</w:t>
      </w:r>
      <w:r w:rsidRPr="007111A7">
        <w:rPr>
          <w:rFonts w:cs="Arial"/>
          <w:b w:val="0"/>
          <w:szCs w:val="22"/>
        </w:rPr>
        <w:t>, por qualquer meio ou por qualquer pessoa;</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 xml:space="preserve">c) que não tentou, por qualquer meio ou qualquer pessoa influir na decisão de qualquer outro participante potencial ou de fato do Edital da Tomada de Preços </w:t>
      </w:r>
      <w:r w:rsidR="005E722F" w:rsidRPr="007111A7">
        <w:rPr>
          <w:rFonts w:cs="Arial"/>
          <w:szCs w:val="22"/>
        </w:rPr>
        <w:t>04</w:t>
      </w:r>
      <w:r w:rsidRPr="007111A7">
        <w:rPr>
          <w:rFonts w:cs="Arial"/>
          <w:szCs w:val="22"/>
        </w:rPr>
        <w:t>/2015</w:t>
      </w:r>
      <w:r w:rsidRPr="007111A7">
        <w:rPr>
          <w:rFonts w:cs="Arial"/>
          <w:b w:val="0"/>
          <w:szCs w:val="22"/>
        </w:rPr>
        <w:t>, quanto a participar ou não da referida licitação;</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 xml:space="preserve">d) que o conteúdo da proposta apresentada para participar do Edital da Tomada de Preços </w:t>
      </w:r>
      <w:r w:rsidR="005E722F" w:rsidRPr="007111A7">
        <w:rPr>
          <w:rFonts w:cs="Arial"/>
          <w:szCs w:val="22"/>
        </w:rPr>
        <w:t>04</w:t>
      </w:r>
      <w:r w:rsidRPr="007111A7">
        <w:rPr>
          <w:rFonts w:cs="Arial"/>
          <w:szCs w:val="22"/>
        </w:rPr>
        <w:t>/2015</w:t>
      </w:r>
      <w:r w:rsidRPr="007111A7">
        <w:rPr>
          <w:rFonts w:cs="Arial"/>
          <w:b w:val="0"/>
          <w:szCs w:val="22"/>
        </w:rPr>
        <w:t xml:space="preserve"> não será no todo ou em parte, direta ou indiretamente, comunicado ou discutido com qualquer outro participante potencial ou de fato do Edital da Tomada de Preços </w:t>
      </w:r>
      <w:r w:rsidR="005E722F" w:rsidRPr="007111A7">
        <w:rPr>
          <w:rFonts w:cs="Arial"/>
          <w:szCs w:val="22"/>
        </w:rPr>
        <w:t>04</w:t>
      </w:r>
      <w:r w:rsidRPr="007111A7">
        <w:rPr>
          <w:rFonts w:cs="Arial"/>
          <w:szCs w:val="22"/>
        </w:rPr>
        <w:t>/2015</w:t>
      </w:r>
      <w:r w:rsidRPr="007111A7">
        <w:rPr>
          <w:rFonts w:cs="Arial"/>
          <w:b w:val="0"/>
          <w:szCs w:val="22"/>
        </w:rPr>
        <w:t xml:space="preserve"> antes da adjudicação do objeto da referida licitação;</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 xml:space="preserve">e) que o conteúdo da proposta apresentada para participar do Edital da Tomada de Preços </w:t>
      </w:r>
      <w:r w:rsidR="005E722F" w:rsidRPr="007111A7">
        <w:rPr>
          <w:rFonts w:cs="Arial"/>
          <w:szCs w:val="22"/>
        </w:rPr>
        <w:t>04</w:t>
      </w:r>
      <w:r w:rsidRPr="007111A7">
        <w:rPr>
          <w:rFonts w:cs="Arial"/>
          <w:szCs w:val="22"/>
        </w:rPr>
        <w:t>/2015</w:t>
      </w:r>
      <w:r w:rsidRPr="007111A7">
        <w:rPr>
          <w:rFonts w:cs="Arial"/>
          <w:b w:val="0"/>
          <w:szCs w:val="22"/>
        </w:rPr>
        <w:t xml:space="preserve"> não foi no todo ou em parte, direta ou indiretamente informado, discutido ou recebido de qualquer integrante da Administração Municipal antes da abertura oficial das propostas; </w:t>
      </w:r>
    </w:p>
    <w:p w:rsidR="005B198E" w:rsidRPr="007111A7" w:rsidRDefault="005B198E" w:rsidP="005B198E">
      <w:pPr>
        <w:pStyle w:val="SalisQuadroReceitaNegritoArial11"/>
        <w:widowControl w:val="0"/>
        <w:spacing w:after="0" w:line="360" w:lineRule="auto"/>
        <w:jc w:val="both"/>
        <w:rPr>
          <w:rFonts w:cs="Arial"/>
          <w:b w:val="0"/>
          <w:szCs w:val="22"/>
        </w:rPr>
      </w:pPr>
      <w:r w:rsidRPr="007111A7">
        <w:rPr>
          <w:rFonts w:cs="Arial"/>
          <w:b w:val="0"/>
          <w:szCs w:val="22"/>
        </w:rPr>
        <w:t>f) que está plenamente ciente do teor e da extensão desta declaração e que detém plenos poderes e informações para firmá-la.</w:t>
      </w:r>
    </w:p>
    <w:p w:rsidR="005B198E" w:rsidRPr="007111A7" w:rsidRDefault="005B198E" w:rsidP="005B198E">
      <w:pPr>
        <w:pStyle w:val="SalisQuadroReceitaNegritoArial11"/>
        <w:widowControl w:val="0"/>
        <w:spacing w:after="0" w:line="360" w:lineRule="auto"/>
        <w:jc w:val="both"/>
        <w:rPr>
          <w:rFonts w:cs="Arial"/>
          <w:b w:val="0"/>
          <w:szCs w:val="22"/>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pStyle w:val="NormalWeb"/>
        <w:spacing w:before="0" w:after="0"/>
        <w:ind w:left="119" w:right="119"/>
        <w:jc w:val="center"/>
        <w:rPr>
          <w:rFonts w:ascii="Arial" w:hAnsi="Arial" w:cs="Arial"/>
          <w:sz w:val="22"/>
          <w:szCs w:val="22"/>
        </w:rPr>
      </w:pPr>
      <w:r w:rsidRPr="007111A7">
        <w:rPr>
          <w:rFonts w:ascii="Arial" w:hAnsi="Arial" w:cs="Arial"/>
          <w:sz w:val="22"/>
          <w:szCs w:val="22"/>
        </w:rPr>
        <w:t>________________________________________________</w:t>
      </w:r>
    </w:p>
    <w:p w:rsidR="005B198E" w:rsidRPr="007111A7" w:rsidRDefault="005B198E" w:rsidP="005B198E">
      <w:pPr>
        <w:pStyle w:val="SalisQuadroReceitaNegritoArial11"/>
        <w:widowControl w:val="0"/>
        <w:spacing w:after="0" w:line="360" w:lineRule="auto"/>
        <w:jc w:val="center"/>
        <w:rPr>
          <w:rFonts w:cs="Arial"/>
          <w:szCs w:val="22"/>
        </w:rPr>
      </w:pPr>
      <w:r w:rsidRPr="007111A7">
        <w:rPr>
          <w:rFonts w:cs="Arial"/>
          <w:szCs w:val="22"/>
        </w:rPr>
        <w:t>(nome, assinatura e número da identidade do responsável legal pela proponente)</w:t>
      </w:r>
    </w:p>
    <w:p w:rsidR="005B198E" w:rsidRPr="007111A7" w:rsidRDefault="005B198E" w:rsidP="005B198E">
      <w:pPr>
        <w:ind w:right="-196"/>
        <w:jc w:val="center"/>
        <w:outlineLvl w:val="0"/>
        <w:rPr>
          <w:rFonts w:ascii="Arial" w:hAnsi="Arial" w:cs="Arial"/>
          <w:b/>
          <w:i/>
          <w:sz w:val="22"/>
          <w:szCs w:val="22"/>
        </w:rPr>
      </w:pPr>
    </w:p>
    <w:p w:rsidR="005B198E" w:rsidRPr="007111A7" w:rsidRDefault="005B198E" w:rsidP="005B198E">
      <w:pPr>
        <w:spacing w:before="120"/>
        <w:ind w:right="-196"/>
        <w:jc w:val="center"/>
        <w:outlineLvl w:val="0"/>
        <w:rPr>
          <w:rFonts w:ascii="Arial" w:hAnsi="Arial" w:cs="Arial"/>
          <w:b/>
          <w:i/>
          <w:sz w:val="22"/>
          <w:szCs w:val="22"/>
        </w:rPr>
      </w:pP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VIII - A</w:t>
      </w: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pStyle w:val="Ttulo6"/>
        <w:rPr>
          <w:rFonts w:ascii="Arial" w:hAnsi="Arial" w:cs="Arial"/>
          <w:sz w:val="24"/>
        </w:rPr>
      </w:pPr>
    </w:p>
    <w:p w:rsidR="005B198E" w:rsidRPr="007111A7" w:rsidRDefault="005B198E" w:rsidP="005B198E">
      <w:pPr>
        <w:spacing w:line="360" w:lineRule="atLeast"/>
        <w:jc w:val="center"/>
        <w:rPr>
          <w:rFonts w:ascii="Arial" w:hAnsi="Arial" w:cs="Arial"/>
          <w:b/>
          <w:sz w:val="24"/>
          <w:szCs w:val="24"/>
        </w:rPr>
      </w:pPr>
      <w:r w:rsidRPr="007111A7">
        <w:rPr>
          <w:rFonts w:ascii="Arial" w:hAnsi="Arial" w:cs="Arial"/>
          <w:b/>
          <w:sz w:val="24"/>
          <w:szCs w:val="24"/>
        </w:rPr>
        <w:t>DECLARAÇÃO DE VISITAÇÃO AO LOCAL DO OBJETO DESTE EDITAL</w:t>
      </w:r>
    </w:p>
    <w:p w:rsidR="005B198E" w:rsidRPr="007111A7" w:rsidRDefault="005B198E" w:rsidP="005B198E">
      <w:pPr>
        <w:rPr>
          <w:rFonts w:ascii="Arial" w:hAnsi="Arial" w:cs="Arial"/>
          <w:sz w:val="24"/>
          <w:szCs w:val="24"/>
        </w:rPr>
      </w:pPr>
    </w:p>
    <w:p w:rsidR="005B198E" w:rsidRPr="007111A7" w:rsidRDefault="005B198E" w:rsidP="005B198E">
      <w:pPr>
        <w:rPr>
          <w:rFonts w:ascii="Arial" w:hAnsi="Arial" w:cs="Arial"/>
          <w:sz w:val="24"/>
          <w:szCs w:val="24"/>
        </w:rPr>
      </w:pPr>
    </w:p>
    <w:p w:rsidR="005B198E" w:rsidRPr="007111A7" w:rsidRDefault="005B198E" w:rsidP="005B198E">
      <w:pPr>
        <w:pStyle w:val="Ttulo1"/>
        <w:spacing w:line="360" w:lineRule="auto"/>
        <w:rPr>
          <w:rFonts w:cs="Arial"/>
          <w:b w:val="0"/>
          <w:szCs w:val="24"/>
        </w:rPr>
      </w:pPr>
      <w:r w:rsidRPr="007111A7">
        <w:rPr>
          <w:rFonts w:cs="Arial"/>
          <w:b w:val="0"/>
          <w:szCs w:val="24"/>
        </w:rPr>
        <w:t xml:space="preserve">Processo </w:t>
      </w:r>
      <w:r w:rsidRPr="007111A7">
        <w:rPr>
          <w:rFonts w:cs="Arial"/>
          <w:szCs w:val="24"/>
        </w:rPr>
        <w:t>Nº 0</w:t>
      </w:r>
      <w:r w:rsidR="005E722F" w:rsidRPr="007111A7">
        <w:rPr>
          <w:rFonts w:cs="Arial"/>
          <w:szCs w:val="24"/>
        </w:rPr>
        <w:t>28</w:t>
      </w:r>
      <w:r w:rsidRPr="007111A7">
        <w:rPr>
          <w:rFonts w:cs="Arial"/>
          <w:szCs w:val="24"/>
        </w:rPr>
        <w:t>/2015</w:t>
      </w:r>
    </w:p>
    <w:p w:rsidR="005B198E" w:rsidRPr="007111A7" w:rsidRDefault="005B198E" w:rsidP="005B198E">
      <w:pPr>
        <w:spacing w:line="360" w:lineRule="auto"/>
        <w:jc w:val="center"/>
        <w:rPr>
          <w:rFonts w:ascii="Arial" w:hAnsi="Arial" w:cs="Arial"/>
          <w:b/>
          <w:sz w:val="24"/>
          <w:szCs w:val="24"/>
        </w:rPr>
      </w:pPr>
      <w:r w:rsidRPr="007111A7">
        <w:rPr>
          <w:rFonts w:ascii="Arial" w:hAnsi="Arial" w:cs="Arial"/>
          <w:sz w:val="24"/>
          <w:szCs w:val="24"/>
        </w:rPr>
        <w:t>Tomada de Preços</w:t>
      </w:r>
      <w:r w:rsidRPr="007111A7">
        <w:rPr>
          <w:rFonts w:ascii="Arial" w:hAnsi="Arial" w:cs="Arial"/>
          <w:b/>
          <w:sz w:val="24"/>
          <w:szCs w:val="24"/>
        </w:rPr>
        <w:t xml:space="preserve"> Nº 00</w:t>
      </w:r>
      <w:r w:rsidR="005E722F" w:rsidRPr="007111A7">
        <w:rPr>
          <w:rFonts w:ascii="Arial" w:hAnsi="Arial" w:cs="Arial"/>
          <w:b/>
          <w:sz w:val="24"/>
          <w:szCs w:val="24"/>
        </w:rPr>
        <w:t>4</w:t>
      </w:r>
      <w:r w:rsidRPr="007111A7">
        <w:rPr>
          <w:rFonts w:ascii="Arial" w:hAnsi="Arial" w:cs="Arial"/>
          <w:b/>
          <w:sz w:val="24"/>
          <w:szCs w:val="24"/>
        </w:rPr>
        <w:t>/2015</w:t>
      </w:r>
    </w:p>
    <w:p w:rsidR="005B198E" w:rsidRPr="007111A7" w:rsidRDefault="005B198E" w:rsidP="005B198E">
      <w:pPr>
        <w:spacing w:line="360" w:lineRule="atLeast"/>
        <w:rPr>
          <w:rFonts w:ascii="Arial" w:hAnsi="Arial" w:cs="Arial"/>
          <w:sz w:val="24"/>
          <w:szCs w:val="24"/>
        </w:rPr>
      </w:pPr>
    </w:p>
    <w:p w:rsidR="005B198E" w:rsidRPr="007111A7" w:rsidRDefault="005B198E" w:rsidP="005B198E">
      <w:pPr>
        <w:spacing w:line="360" w:lineRule="auto"/>
        <w:ind w:firstLine="709"/>
        <w:jc w:val="both"/>
        <w:rPr>
          <w:rFonts w:ascii="Arial" w:hAnsi="Arial" w:cs="Arial"/>
          <w:sz w:val="24"/>
          <w:szCs w:val="24"/>
        </w:rPr>
      </w:pPr>
      <w:r w:rsidRPr="007111A7">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5B198E" w:rsidRPr="007111A7" w:rsidRDefault="005B198E" w:rsidP="005B198E">
      <w:pPr>
        <w:rPr>
          <w:rFonts w:ascii="Arial" w:hAnsi="Arial" w:cs="Arial"/>
          <w:sz w:val="24"/>
          <w:szCs w:val="24"/>
        </w:rPr>
      </w:pPr>
    </w:p>
    <w:p w:rsidR="005B198E" w:rsidRPr="007111A7" w:rsidRDefault="005B198E" w:rsidP="005B198E">
      <w:pPr>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_______________________________________________________</w:t>
      </w:r>
    </w:p>
    <w:p w:rsidR="005B198E" w:rsidRPr="007111A7" w:rsidRDefault="005B198E" w:rsidP="005B198E">
      <w:pPr>
        <w:pStyle w:val="WW-Legenda11111111111111111111111111111"/>
        <w:rPr>
          <w:rFonts w:ascii="Arial" w:hAnsi="Arial" w:cs="Arial"/>
          <w:b w:val="0"/>
          <w:szCs w:val="24"/>
          <w:lang w:eastAsia="pt-BR"/>
        </w:rPr>
      </w:pPr>
      <w:r w:rsidRPr="007111A7">
        <w:rPr>
          <w:rFonts w:ascii="Arial" w:hAnsi="Arial" w:cs="Arial"/>
          <w:b w:val="0"/>
          <w:szCs w:val="24"/>
          <w:lang w:eastAsia="pt-BR"/>
        </w:rPr>
        <w:t>(nome completo do declarante, n.º CREA/CAU e assinatura)</w:t>
      </w:r>
    </w:p>
    <w:p w:rsidR="005B198E" w:rsidRPr="007111A7" w:rsidRDefault="005B198E" w:rsidP="005B198E">
      <w:pPr>
        <w:spacing w:before="120"/>
        <w:ind w:right="-196"/>
        <w:jc w:val="center"/>
        <w:outlineLvl w:val="0"/>
        <w:rPr>
          <w:rFonts w:ascii="Arial" w:hAnsi="Arial" w:cs="Arial"/>
          <w:b/>
          <w:i/>
          <w:sz w:val="24"/>
          <w:szCs w:val="24"/>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VIII - B</w:t>
      </w:r>
    </w:p>
    <w:p w:rsidR="005B198E" w:rsidRPr="007111A7" w:rsidRDefault="005B198E" w:rsidP="005B198E">
      <w:pP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(MODELO)</w:t>
      </w: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pStyle w:val="Ttulo6"/>
        <w:rPr>
          <w:rFonts w:ascii="Arial" w:hAnsi="Arial" w:cs="Arial"/>
          <w:sz w:val="24"/>
        </w:rPr>
      </w:pPr>
    </w:p>
    <w:p w:rsidR="005B198E" w:rsidRPr="007111A7" w:rsidRDefault="005B198E" w:rsidP="005B198E">
      <w:pPr>
        <w:jc w:val="center"/>
        <w:rPr>
          <w:rFonts w:ascii="Arial" w:hAnsi="Arial" w:cs="Arial"/>
          <w:b/>
          <w:bCs/>
          <w:sz w:val="24"/>
          <w:szCs w:val="24"/>
        </w:rPr>
      </w:pPr>
      <w:r w:rsidRPr="007111A7">
        <w:rPr>
          <w:rFonts w:ascii="Arial" w:hAnsi="Arial" w:cs="Arial"/>
          <w:b/>
          <w:bCs/>
          <w:sz w:val="24"/>
          <w:szCs w:val="24"/>
        </w:rPr>
        <w:t>DECLARAÇÃO DE NÃO VISITAÇÃO AO LOCAL DO OBJETO DESTE EDITAL</w:t>
      </w:r>
    </w:p>
    <w:p w:rsidR="005B198E" w:rsidRPr="007111A7" w:rsidRDefault="005B198E" w:rsidP="005B198E">
      <w:pPr>
        <w:rPr>
          <w:rFonts w:ascii="Arial" w:hAnsi="Arial" w:cs="Arial"/>
          <w:sz w:val="24"/>
          <w:szCs w:val="24"/>
        </w:rPr>
      </w:pPr>
    </w:p>
    <w:p w:rsidR="005B198E" w:rsidRPr="007111A7" w:rsidRDefault="005B198E" w:rsidP="005B198E">
      <w:pPr>
        <w:rPr>
          <w:rFonts w:ascii="Arial" w:hAnsi="Arial" w:cs="Arial"/>
          <w:sz w:val="24"/>
          <w:szCs w:val="24"/>
        </w:rPr>
      </w:pPr>
    </w:p>
    <w:p w:rsidR="005B198E" w:rsidRPr="007111A7" w:rsidRDefault="005B198E" w:rsidP="005B198E">
      <w:pPr>
        <w:pStyle w:val="Ttulo1"/>
        <w:spacing w:line="360" w:lineRule="auto"/>
        <w:rPr>
          <w:rFonts w:cs="Arial"/>
          <w:b w:val="0"/>
          <w:szCs w:val="24"/>
        </w:rPr>
      </w:pPr>
      <w:r w:rsidRPr="007111A7">
        <w:rPr>
          <w:rFonts w:cs="Arial"/>
          <w:b w:val="0"/>
          <w:szCs w:val="24"/>
        </w:rPr>
        <w:t xml:space="preserve">Processo </w:t>
      </w:r>
      <w:r w:rsidR="005E722F" w:rsidRPr="007111A7">
        <w:rPr>
          <w:rFonts w:cs="Arial"/>
          <w:szCs w:val="24"/>
        </w:rPr>
        <w:t>Nº 028</w:t>
      </w:r>
      <w:r w:rsidRPr="007111A7">
        <w:rPr>
          <w:rFonts w:cs="Arial"/>
          <w:szCs w:val="24"/>
        </w:rPr>
        <w:t>/2015</w:t>
      </w:r>
    </w:p>
    <w:p w:rsidR="005B198E" w:rsidRPr="007111A7" w:rsidRDefault="005B198E" w:rsidP="005B198E">
      <w:pPr>
        <w:spacing w:line="360" w:lineRule="auto"/>
        <w:jc w:val="center"/>
        <w:rPr>
          <w:rFonts w:ascii="Arial" w:hAnsi="Arial" w:cs="Arial"/>
          <w:b/>
          <w:sz w:val="24"/>
          <w:szCs w:val="24"/>
        </w:rPr>
      </w:pPr>
      <w:r w:rsidRPr="007111A7">
        <w:rPr>
          <w:rFonts w:ascii="Arial" w:hAnsi="Arial" w:cs="Arial"/>
          <w:sz w:val="24"/>
          <w:szCs w:val="24"/>
        </w:rPr>
        <w:t>Tomada de Preços</w:t>
      </w:r>
      <w:r w:rsidRPr="007111A7">
        <w:rPr>
          <w:rFonts w:ascii="Arial" w:hAnsi="Arial" w:cs="Arial"/>
          <w:b/>
          <w:sz w:val="24"/>
          <w:szCs w:val="24"/>
        </w:rPr>
        <w:t xml:space="preserve"> Nº 00</w:t>
      </w:r>
      <w:r w:rsidR="005E722F" w:rsidRPr="007111A7">
        <w:rPr>
          <w:rFonts w:ascii="Arial" w:hAnsi="Arial" w:cs="Arial"/>
          <w:b/>
          <w:sz w:val="24"/>
          <w:szCs w:val="24"/>
        </w:rPr>
        <w:t>4</w:t>
      </w:r>
      <w:r w:rsidRPr="007111A7">
        <w:rPr>
          <w:rFonts w:ascii="Arial" w:hAnsi="Arial" w:cs="Arial"/>
          <w:b/>
          <w:sz w:val="24"/>
          <w:szCs w:val="24"/>
        </w:rPr>
        <w:t>/2015</w:t>
      </w:r>
    </w:p>
    <w:p w:rsidR="005B198E" w:rsidRPr="007111A7" w:rsidRDefault="005B198E" w:rsidP="005B198E">
      <w:pPr>
        <w:spacing w:line="360" w:lineRule="atLeast"/>
        <w:rPr>
          <w:rFonts w:ascii="Arial" w:hAnsi="Arial" w:cs="Arial"/>
          <w:sz w:val="24"/>
          <w:szCs w:val="24"/>
        </w:rPr>
      </w:pPr>
    </w:p>
    <w:p w:rsidR="005B198E" w:rsidRPr="007111A7" w:rsidRDefault="005B198E" w:rsidP="005B198E">
      <w:pPr>
        <w:spacing w:line="360" w:lineRule="auto"/>
        <w:ind w:firstLine="709"/>
        <w:jc w:val="both"/>
        <w:rPr>
          <w:rFonts w:ascii="Arial" w:hAnsi="Arial" w:cs="Arial"/>
          <w:sz w:val="24"/>
          <w:szCs w:val="24"/>
        </w:rPr>
      </w:pPr>
      <w:r w:rsidRPr="007111A7">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7111A7">
        <w:rPr>
          <w:rFonts w:ascii="Arial" w:hAnsi="Arial" w:cs="Arial"/>
          <w:b/>
          <w:sz w:val="24"/>
          <w:szCs w:val="24"/>
        </w:rPr>
        <w:t>ABDIQUEI DE</w:t>
      </w:r>
      <w:r w:rsidRPr="007111A7">
        <w:rPr>
          <w:rFonts w:ascii="Arial" w:hAnsi="Arial" w:cs="Arial"/>
          <w:sz w:val="24"/>
          <w:szCs w:val="24"/>
        </w:rPr>
        <w:t xml:space="preserve"> efetuar a visita técnica referente ao objeto da licitação acima mencionada</w:t>
      </w:r>
      <w:r w:rsidRPr="007111A7">
        <w:rPr>
          <w:rFonts w:ascii="Arial" w:hAnsi="Arial" w:cs="Arial"/>
          <w:b/>
          <w:bCs/>
          <w:sz w:val="24"/>
          <w:szCs w:val="24"/>
        </w:rPr>
        <w:t xml:space="preserve">. </w:t>
      </w:r>
      <w:r w:rsidRPr="007111A7">
        <w:rPr>
          <w:rFonts w:ascii="Arial" w:hAnsi="Arial" w:cs="Arial"/>
          <w:bCs/>
          <w:sz w:val="24"/>
          <w:szCs w:val="24"/>
        </w:rPr>
        <w:t>Declaro ainda</w:t>
      </w:r>
      <w:r w:rsidRPr="007111A7">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5B198E" w:rsidRPr="007111A7" w:rsidRDefault="005B198E" w:rsidP="005B198E">
      <w:pPr>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spacing w:line="360" w:lineRule="atLeast"/>
        <w:jc w:val="center"/>
        <w:rPr>
          <w:rFonts w:ascii="Arial" w:hAnsi="Arial" w:cs="Arial"/>
          <w:sz w:val="24"/>
          <w:szCs w:val="24"/>
        </w:rPr>
      </w:pPr>
    </w:p>
    <w:p w:rsidR="005B198E" w:rsidRPr="007111A7" w:rsidRDefault="005B198E" w:rsidP="005B198E">
      <w:pPr>
        <w:spacing w:line="360" w:lineRule="atLeast"/>
        <w:jc w:val="center"/>
        <w:rPr>
          <w:rFonts w:ascii="Arial" w:hAnsi="Arial" w:cs="Arial"/>
          <w:sz w:val="24"/>
          <w:szCs w:val="24"/>
        </w:rPr>
      </w:pPr>
      <w:r w:rsidRPr="007111A7">
        <w:rPr>
          <w:rFonts w:ascii="Arial" w:hAnsi="Arial" w:cs="Arial"/>
          <w:sz w:val="24"/>
          <w:szCs w:val="24"/>
        </w:rPr>
        <w:t>_______________________________________________________</w:t>
      </w:r>
    </w:p>
    <w:p w:rsidR="005B198E" w:rsidRPr="007111A7" w:rsidRDefault="005B198E" w:rsidP="005B198E">
      <w:pPr>
        <w:pStyle w:val="WW-Legenda11111111111111111111111111111"/>
        <w:rPr>
          <w:rFonts w:ascii="Arial" w:hAnsi="Arial" w:cs="Arial"/>
          <w:b w:val="0"/>
          <w:szCs w:val="24"/>
          <w:lang w:eastAsia="pt-BR"/>
        </w:rPr>
      </w:pPr>
      <w:r w:rsidRPr="007111A7">
        <w:rPr>
          <w:rFonts w:ascii="Arial" w:hAnsi="Arial" w:cs="Arial"/>
          <w:b w:val="0"/>
          <w:szCs w:val="24"/>
          <w:lang w:eastAsia="pt-BR"/>
        </w:rPr>
        <w:t>(nome completo do declarante, n.º CREA/CAU e assinatura )</w:t>
      </w:r>
    </w:p>
    <w:p w:rsidR="005B198E" w:rsidRPr="007111A7" w:rsidRDefault="005B198E" w:rsidP="005B198E">
      <w:pPr>
        <w:spacing w:before="120"/>
        <w:ind w:right="-196"/>
        <w:jc w:val="center"/>
        <w:outlineLvl w:val="0"/>
        <w:rPr>
          <w:rFonts w:ascii="Arial" w:hAnsi="Arial" w:cs="Arial"/>
          <w:b/>
          <w:i/>
          <w:sz w:val="24"/>
          <w:szCs w:val="24"/>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rPr>
      </w:pPr>
    </w:p>
    <w:p w:rsidR="005B198E" w:rsidRPr="007111A7" w:rsidRDefault="005B198E" w:rsidP="005B198E">
      <w:pPr>
        <w:spacing w:before="120"/>
        <w:ind w:right="-196"/>
        <w:jc w:val="center"/>
        <w:outlineLvl w:val="0"/>
        <w:rPr>
          <w:rFonts w:ascii="Arial" w:hAnsi="Arial" w:cs="Arial"/>
          <w:b/>
          <w:i/>
          <w:sz w:val="28"/>
          <w:szCs w:val="28"/>
          <w:u w:val="single"/>
        </w:rPr>
      </w:pPr>
    </w:p>
    <w:p w:rsidR="005B198E" w:rsidRPr="007111A7" w:rsidRDefault="005B198E" w:rsidP="005B198E">
      <w:pPr>
        <w:spacing w:before="120"/>
        <w:ind w:right="-196"/>
        <w:jc w:val="center"/>
        <w:outlineLvl w:val="0"/>
        <w:rPr>
          <w:rFonts w:ascii="Arial" w:hAnsi="Arial" w:cs="Arial"/>
          <w:b/>
          <w:i/>
          <w:sz w:val="28"/>
          <w:szCs w:val="28"/>
          <w:u w:val="single"/>
        </w:rPr>
      </w:pP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IX</w:t>
      </w:r>
    </w:p>
    <w:p w:rsidR="005B198E" w:rsidRPr="007111A7" w:rsidRDefault="005B198E" w:rsidP="005B198E">
      <w:pPr>
        <w:rPr>
          <w:rFonts w:ascii="Arial" w:hAnsi="Arial" w:cs="Arial"/>
          <w:sz w:val="24"/>
          <w:szCs w:val="24"/>
        </w:rPr>
      </w:pPr>
    </w:p>
    <w:p w:rsidR="005B198E" w:rsidRPr="007111A7" w:rsidRDefault="005B198E" w:rsidP="005B198E">
      <w:pPr>
        <w:jc w:val="center"/>
        <w:rPr>
          <w:rFonts w:ascii="Arial" w:hAnsi="Arial" w:cs="Arial"/>
          <w:sz w:val="24"/>
          <w:szCs w:val="24"/>
        </w:rPr>
      </w:pPr>
      <w:r w:rsidRPr="007111A7">
        <w:rPr>
          <w:rFonts w:ascii="Arial" w:hAnsi="Arial" w:cs="Arial"/>
          <w:sz w:val="24"/>
          <w:szCs w:val="24"/>
        </w:rPr>
        <w:t>(MODELO - em papel timbrado da licitante)</w:t>
      </w:r>
    </w:p>
    <w:p w:rsidR="005B198E" w:rsidRPr="007111A7" w:rsidRDefault="005B198E" w:rsidP="005B198E">
      <w:pPr>
        <w:jc w:val="center"/>
        <w:rPr>
          <w:rFonts w:ascii="Arial" w:hAnsi="Arial" w:cs="Arial"/>
          <w:sz w:val="24"/>
          <w:szCs w:val="24"/>
        </w:rPr>
      </w:pPr>
    </w:p>
    <w:p w:rsidR="005B198E" w:rsidRPr="007111A7" w:rsidRDefault="005B198E" w:rsidP="005B198E">
      <w:pPr>
        <w:spacing w:line="360" w:lineRule="atLeast"/>
        <w:jc w:val="center"/>
        <w:rPr>
          <w:rFonts w:ascii="Arial" w:hAnsi="Arial" w:cs="Arial"/>
          <w:b/>
          <w:sz w:val="24"/>
          <w:szCs w:val="24"/>
        </w:rPr>
      </w:pPr>
      <w:r w:rsidRPr="007111A7">
        <w:rPr>
          <w:rFonts w:ascii="Arial" w:hAnsi="Arial" w:cs="Arial"/>
          <w:b/>
          <w:sz w:val="24"/>
          <w:szCs w:val="24"/>
        </w:rPr>
        <w:t>CARTA PROPOSTA</w:t>
      </w:r>
    </w:p>
    <w:p w:rsidR="005B198E" w:rsidRPr="007111A7" w:rsidRDefault="005B198E" w:rsidP="005B198E">
      <w:pPr>
        <w:jc w:val="center"/>
        <w:rPr>
          <w:rFonts w:ascii="Arial" w:hAnsi="Arial" w:cs="Arial"/>
          <w:b/>
          <w:sz w:val="24"/>
          <w:szCs w:val="24"/>
        </w:rPr>
      </w:pPr>
    </w:p>
    <w:p w:rsidR="005B198E" w:rsidRPr="007111A7" w:rsidRDefault="005B198E" w:rsidP="005B198E">
      <w:pPr>
        <w:rPr>
          <w:rFonts w:ascii="Arial" w:hAnsi="Arial" w:cs="Arial"/>
          <w:sz w:val="24"/>
          <w:szCs w:val="24"/>
        </w:rPr>
      </w:pPr>
      <w:r w:rsidRPr="007111A7">
        <w:rPr>
          <w:rFonts w:ascii="Arial" w:hAnsi="Arial" w:cs="Arial"/>
          <w:sz w:val="24"/>
          <w:szCs w:val="24"/>
        </w:rPr>
        <w:t>À</w:t>
      </w:r>
    </w:p>
    <w:p w:rsidR="005B198E" w:rsidRPr="007111A7" w:rsidRDefault="005B198E" w:rsidP="005B198E">
      <w:pPr>
        <w:rPr>
          <w:rFonts w:ascii="Arial" w:hAnsi="Arial" w:cs="Arial"/>
          <w:sz w:val="24"/>
          <w:szCs w:val="24"/>
        </w:rPr>
      </w:pPr>
      <w:r w:rsidRPr="007111A7">
        <w:rPr>
          <w:rFonts w:ascii="Arial" w:hAnsi="Arial" w:cs="Arial"/>
          <w:sz w:val="24"/>
          <w:szCs w:val="24"/>
        </w:rPr>
        <w:t>Comissão Permanente de Licitação</w:t>
      </w:r>
    </w:p>
    <w:p w:rsidR="005B198E" w:rsidRPr="007111A7" w:rsidRDefault="005B198E" w:rsidP="005B198E">
      <w:pPr>
        <w:rPr>
          <w:rFonts w:ascii="Arial" w:hAnsi="Arial" w:cs="Arial"/>
          <w:sz w:val="24"/>
          <w:szCs w:val="24"/>
        </w:rPr>
      </w:pPr>
    </w:p>
    <w:p w:rsidR="005B198E" w:rsidRPr="007111A7" w:rsidRDefault="005B198E" w:rsidP="005B198E">
      <w:pPr>
        <w:rPr>
          <w:rFonts w:ascii="Arial" w:hAnsi="Arial" w:cs="Arial"/>
          <w:b/>
          <w:sz w:val="24"/>
          <w:szCs w:val="24"/>
        </w:rPr>
      </w:pPr>
      <w:r w:rsidRPr="007111A7">
        <w:rPr>
          <w:rFonts w:ascii="Arial" w:hAnsi="Arial" w:cs="Arial"/>
          <w:sz w:val="24"/>
          <w:szCs w:val="24"/>
        </w:rPr>
        <w:t xml:space="preserve">Ref.: </w:t>
      </w:r>
      <w:r w:rsidRPr="007111A7">
        <w:rPr>
          <w:rFonts w:ascii="Arial" w:hAnsi="Arial" w:cs="Arial"/>
          <w:sz w:val="24"/>
          <w:szCs w:val="24"/>
        </w:rPr>
        <w:tab/>
      </w:r>
      <w:r w:rsidRPr="007111A7">
        <w:rPr>
          <w:rFonts w:ascii="Arial" w:hAnsi="Arial" w:cs="Arial"/>
          <w:b/>
          <w:sz w:val="24"/>
          <w:szCs w:val="24"/>
        </w:rPr>
        <w:t>Tomada de Preços Nº 00</w:t>
      </w:r>
      <w:r w:rsidR="005E722F" w:rsidRPr="007111A7">
        <w:rPr>
          <w:rFonts w:ascii="Arial" w:hAnsi="Arial" w:cs="Arial"/>
          <w:b/>
          <w:sz w:val="24"/>
          <w:szCs w:val="24"/>
        </w:rPr>
        <w:t>4</w:t>
      </w:r>
      <w:r w:rsidRPr="007111A7">
        <w:rPr>
          <w:rFonts w:ascii="Arial" w:hAnsi="Arial" w:cs="Arial"/>
          <w:b/>
          <w:sz w:val="24"/>
          <w:szCs w:val="24"/>
        </w:rPr>
        <w:t>/2015</w:t>
      </w:r>
    </w:p>
    <w:p w:rsidR="005B198E" w:rsidRPr="007111A7" w:rsidRDefault="005E722F" w:rsidP="005B198E">
      <w:pPr>
        <w:ind w:firstLine="708"/>
        <w:rPr>
          <w:rFonts w:ascii="Arial" w:hAnsi="Arial" w:cs="Arial"/>
          <w:b/>
          <w:sz w:val="24"/>
          <w:szCs w:val="24"/>
        </w:rPr>
      </w:pPr>
      <w:r w:rsidRPr="007111A7">
        <w:rPr>
          <w:rFonts w:ascii="Arial" w:hAnsi="Arial" w:cs="Arial"/>
          <w:b/>
          <w:sz w:val="24"/>
          <w:szCs w:val="24"/>
        </w:rPr>
        <w:t>Processo Licitatório Nº 028</w:t>
      </w:r>
      <w:r w:rsidR="005B198E" w:rsidRPr="007111A7">
        <w:rPr>
          <w:rFonts w:ascii="Arial" w:hAnsi="Arial" w:cs="Arial"/>
          <w:b/>
          <w:sz w:val="24"/>
          <w:szCs w:val="24"/>
        </w:rPr>
        <w:t>/2015</w:t>
      </w:r>
    </w:p>
    <w:p w:rsidR="005B198E" w:rsidRPr="007111A7" w:rsidRDefault="005B198E" w:rsidP="005B198E">
      <w:pPr>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ab/>
        <w:t xml:space="preserve">Vimos por meio desta apresentar nossa proposta de preços para a </w:t>
      </w:r>
      <w:r w:rsidR="005E722F" w:rsidRPr="007111A7">
        <w:rPr>
          <w:rFonts w:ascii="Arial" w:hAnsi="Arial" w:cs="Arial"/>
          <w:sz w:val="24"/>
          <w:szCs w:val="24"/>
        </w:rPr>
        <w:t>“</w:t>
      </w:r>
      <w:r w:rsidRPr="007111A7">
        <w:rPr>
          <w:rFonts w:ascii="Arial" w:hAnsi="Arial" w:cs="Arial"/>
          <w:b/>
          <w:sz w:val="22"/>
          <w:szCs w:val="22"/>
        </w:rPr>
        <w:t xml:space="preserve">EXECUÇÃO DE OBRAS DE </w:t>
      </w:r>
      <w:r w:rsidR="005E722F" w:rsidRPr="007111A7">
        <w:rPr>
          <w:rFonts w:ascii="Arial" w:hAnsi="Arial" w:cs="Arial"/>
          <w:b/>
          <w:sz w:val="22"/>
          <w:szCs w:val="22"/>
        </w:rPr>
        <w:t>RECAPIAMENTO ASFÁLTICO</w:t>
      </w:r>
      <w:r w:rsidRPr="007111A7">
        <w:rPr>
          <w:rFonts w:ascii="Arial" w:hAnsi="Arial" w:cs="Arial"/>
          <w:b/>
          <w:sz w:val="22"/>
          <w:szCs w:val="22"/>
        </w:rPr>
        <w:t xml:space="preserve"> E DRENAGEM PLUVIAL”</w:t>
      </w:r>
      <w:r w:rsidRPr="007111A7">
        <w:rPr>
          <w:rFonts w:ascii="Arial" w:hAnsi="Arial" w:cs="Arial"/>
          <w:sz w:val="24"/>
          <w:szCs w:val="24"/>
        </w:rPr>
        <w:t>, discriminados na Planilha de Preços e Cronograma Físico-Financeiro anexos,conforme memorial descritivo e especificações técnicas contidos neste edital.</w:t>
      </w:r>
    </w:p>
    <w:p w:rsidR="005B198E" w:rsidRPr="007111A7" w:rsidRDefault="005B198E" w:rsidP="005B198E">
      <w:pPr>
        <w:rPr>
          <w:rFonts w:ascii="Arial" w:hAnsi="Arial" w:cs="Arial"/>
          <w:sz w:val="24"/>
          <w:szCs w:val="24"/>
        </w:rPr>
      </w:pPr>
    </w:p>
    <w:p w:rsidR="005B198E" w:rsidRPr="007111A7" w:rsidRDefault="005B198E" w:rsidP="005B198E">
      <w:pPr>
        <w:ind w:firstLine="708"/>
        <w:rPr>
          <w:rFonts w:ascii="Arial" w:hAnsi="Arial" w:cs="Arial"/>
          <w:b/>
          <w:sz w:val="24"/>
          <w:szCs w:val="24"/>
        </w:rPr>
      </w:pPr>
      <w:r w:rsidRPr="007111A7">
        <w:rPr>
          <w:rFonts w:ascii="Arial" w:hAnsi="Arial" w:cs="Arial"/>
          <w:sz w:val="24"/>
          <w:szCs w:val="24"/>
        </w:rPr>
        <w:t xml:space="preserve">O valor total da proposta é de </w:t>
      </w:r>
      <w:r w:rsidRPr="007111A7">
        <w:rPr>
          <w:rFonts w:ascii="Arial" w:hAnsi="Arial" w:cs="Arial"/>
          <w:b/>
          <w:sz w:val="24"/>
          <w:szCs w:val="24"/>
        </w:rPr>
        <w:t>R$ ___________ (______________________ ).</w:t>
      </w:r>
    </w:p>
    <w:p w:rsidR="005B198E" w:rsidRPr="007111A7" w:rsidRDefault="005B198E" w:rsidP="005B198E">
      <w:pPr>
        <w:rPr>
          <w:rFonts w:ascii="Arial" w:hAnsi="Arial" w:cs="Arial"/>
          <w:sz w:val="24"/>
          <w:szCs w:val="24"/>
        </w:rPr>
      </w:pPr>
    </w:p>
    <w:p w:rsidR="005B198E" w:rsidRPr="007111A7" w:rsidRDefault="005B198E" w:rsidP="005B198E">
      <w:pPr>
        <w:ind w:firstLine="708"/>
        <w:jc w:val="both"/>
        <w:rPr>
          <w:rFonts w:ascii="Arial" w:hAnsi="Arial" w:cs="Arial"/>
          <w:sz w:val="24"/>
          <w:szCs w:val="24"/>
        </w:rPr>
      </w:pPr>
      <w:r w:rsidRPr="007111A7">
        <w:rPr>
          <w:rFonts w:ascii="Arial" w:hAnsi="Arial" w:cs="Arial"/>
          <w:sz w:val="24"/>
          <w:szCs w:val="24"/>
        </w:rPr>
        <w:t>A execução dos serviç</w:t>
      </w:r>
      <w:r w:rsidR="005E722F" w:rsidRPr="007111A7">
        <w:rPr>
          <w:rFonts w:ascii="Arial" w:hAnsi="Arial" w:cs="Arial"/>
          <w:sz w:val="24"/>
          <w:szCs w:val="24"/>
        </w:rPr>
        <w:t>os será realizada no prazo de 15</w:t>
      </w:r>
      <w:r w:rsidRPr="007111A7">
        <w:rPr>
          <w:rFonts w:ascii="Arial" w:hAnsi="Arial" w:cs="Arial"/>
          <w:sz w:val="24"/>
          <w:szCs w:val="24"/>
        </w:rPr>
        <w:t xml:space="preserve">0 (cento e </w:t>
      </w:r>
      <w:r w:rsidR="005E722F" w:rsidRPr="007111A7">
        <w:rPr>
          <w:rFonts w:ascii="Arial" w:hAnsi="Arial" w:cs="Arial"/>
          <w:sz w:val="24"/>
          <w:szCs w:val="24"/>
        </w:rPr>
        <w:t>cinquenta</w:t>
      </w:r>
      <w:r w:rsidRPr="007111A7">
        <w:rPr>
          <w:rFonts w:ascii="Arial" w:hAnsi="Arial" w:cs="Arial"/>
          <w:sz w:val="24"/>
          <w:szCs w:val="24"/>
        </w:rPr>
        <w:t>) dias consecutivos após a ordem de serviços.</w:t>
      </w:r>
    </w:p>
    <w:p w:rsidR="005B198E" w:rsidRPr="007111A7" w:rsidRDefault="005B198E" w:rsidP="005B198E">
      <w:pPr>
        <w:jc w:val="both"/>
        <w:rPr>
          <w:rFonts w:ascii="Arial" w:hAnsi="Arial" w:cs="Arial"/>
          <w:sz w:val="24"/>
          <w:szCs w:val="24"/>
        </w:rPr>
      </w:pPr>
    </w:p>
    <w:p w:rsidR="005B198E" w:rsidRPr="007111A7" w:rsidRDefault="005B198E" w:rsidP="005B198E">
      <w:pPr>
        <w:ind w:firstLine="708"/>
        <w:rPr>
          <w:rFonts w:ascii="Arial" w:hAnsi="Arial" w:cs="Arial"/>
          <w:sz w:val="24"/>
          <w:szCs w:val="24"/>
        </w:rPr>
      </w:pPr>
      <w:r w:rsidRPr="007111A7">
        <w:rPr>
          <w:rFonts w:ascii="Arial" w:hAnsi="Arial" w:cs="Arial"/>
          <w:sz w:val="24"/>
          <w:szCs w:val="24"/>
        </w:rPr>
        <w:t>Declaramos:</w:t>
      </w:r>
    </w:p>
    <w:p w:rsidR="005B198E" w:rsidRPr="007111A7" w:rsidRDefault="005B198E" w:rsidP="005B198E">
      <w:pPr>
        <w:numPr>
          <w:ilvl w:val="0"/>
          <w:numId w:val="20"/>
        </w:numPr>
        <w:jc w:val="both"/>
        <w:rPr>
          <w:rFonts w:ascii="Arial" w:hAnsi="Arial" w:cs="Arial"/>
          <w:sz w:val="24"/>
          <w:szCs w:val="24"/>
        </w:rPr>
      </w:pPr>
      <w:r w:rsidRPr="007111A7">
        <w:rPr>
          <w:rFonts w:ascii="Arial" w:hAnsi="Arial" w:cs="Arial"/>
          <w:sz w:val="24"/>
          <w:szCs w:val="24"/>
        </w:rPr>
        <w:t>Que o prazo de validade da proposta é de ______ (   ) dias consecutivos.</w:t>
      </w:r>
    </w:p>
    <w:p w:rsidR="005B198E" w:rsidRPr="007111A7" w:rsidRDefault="005B198E" w:rsidP="005B198E">
      <w:pPr>
        <w:numPr>
          <w:ilvl w:val="0"/>
          <w:numId w:val="20"/>
        </w:numPr>
        <w:jc w:val="both"/>
        <w:rPr>
          <w:rFonts w:ascii="Arial" w:hAnsi="Arial" w:cs="Arial"/>
          <w:sz w:val="24"/>
          <w:szCs w:val="24"/>
        </w:rPr>
      </w:pPr>
      <w:r w:rsidRPr="007111A7">
        <w:rPr>
          <w:rFonts w:ascii="Arial" w:hAnsi="Arial" w:cs="Arial"/>
          <w:sz w:val="24"/>
          <w:szCs w:val="24"/>
        </w:rPr>
        <w:t>Que no preço proposto estão incluídos todos os impostos, taxas e encargos incidentes sobre os insumos e serviços utilizados para a prestação dos serviços.</w:t>
      </w:r>
    </w:p>
    <w:p w:rsidR="005B198E" w:rsidRPr="007111A7" w:rsidRDefault="005B198E" w:rsidP="005B198E">
      <w:pPr>
        <w:numPr>
          <w:ilvl w:val="0"/>
          <w:numId w:val="20"/>
        </w:numPr>
        <w:jc w:val="both"/>
        <w:rPr>
          <w:rFonts w:ascii="Arial" w:hAnsi="Arial" w:cs="Arial"/>
          <w:sz w:val="24"/>
          <w:szCs w:val="24"/>
        </w:rPr>
      </w:pPr>
      <w:r w:rsidRPr="007111A7">
        <w:rPr>
          <w:rFonts w:ascii="Arial" w:hAnsi="Arial" w:cs="Arial"/>
          <w:sz w:val="24"/>
          <w:szCs w:val="24"/>
        </w:rPr>
        <w:t>Que nos submetemos a todas as condições estabelecidas no Edital, sujeitando-se totalmente às disposições nele contidas.</w:t>
      </w:r>
    </w:p>
    <w:p w:rsidR="005B198E" w:rsidRPr="007111A7" w:rsidRDefault="005B198E" w:rsidP="005B198E">
      <w:pPr>
        <w:ind w:firstLine="708"/>
        <w:rPr>
          <w:rFonts w:ascii="Arial" w:hAnsi="Arial" w:cs="Arial"/>
          <w:sz w:val="24"/>
          <w:szCs w:val="24"/>
        </w:rPr>
      </w:pPr>
    </w:p>
    <w:p w:rsidR="005B198E" w:rsidRPr="007111A7" w:rsidRDefault="005B198E" w:rsidP="005B198E">
      <w:pPr>
        <w:rPr>
          <w:rFonts w:ascii="Arial" w:hAnsi="Arial" w:cs="Arial"/>
          <w:sz w:val="24"/>
          <w:szCs w:val="24"/>
        </w:rPr>
      </w:pPr>
      <w:r w:rsidRPr="007111A7">
        <w:rPr>
          <w:rFonts w:ascii="Arial" w:hAnsi="Arial" w:cs="Arial"/>
          <w:sz w:val="24"/>
          <w:szCs w:val="24"/>
        </w:rPr>
        <w:tab/>
        <w:t>Os dados da nossa empresa são:</w:t>
      </w:r>
    </w:p>
    <w:p w:rsidR="005B198E" w:rsidRPr="007111A7" w:rsidRDefault="005B198E" w:rsidP="005B198E">
      <w:pPr>
        <w:rPr>
          <w:rFonts w:ascii="Arial" w:hAnsi="Arial" w:cs="Arial"/>
          <w:sz w:val="24"/>
          <w:szCs w:val="24"/>
        </w:rPr>
      </w:pPr>
      <w:r w:rsidRPr="007111A7">
        <w:rPr>
          <w:rFonts w:ascii="Arial" w:hAnsi="Arial" w:cs="Arial"/>
          <w:sz w:val="24"/>
          <w:szCs w:val="24"/>
        </w:rPr>
        <w:tab/>
        <w:t>a) Razão Social: ___________________________</w:t>
      </w:r>
    </w:p>
    <w:p w:rsidR="005B198E" w:rsidRPr="007111A7" w:rsidRDefault="005B198E" w:rsidP="005B198E">
      <w:pPr>
        <w:rPr>
          <w:rFonts w:ascii="Arial" w:hAnsi="Arial" w:cs="Arial"/>
          <w:sz w:val="24"/>
          <w:szCs w:val="24"/>
        </w:rPr>
      </w:pPr>
      <w:r w:rsidRPr="007111A7">
        <w:rPr>
          <w:rFonts w:ascii="Arial" w:hAnsi="Arial" w:cs="Arial"/>
          <w:sz w:val="24"/>
          <w:szCs w:val="24"/>
        </w:rPr>
        <w:tab/>
        <w:t>b) CNPJ (MF) n°: __________________________</w:t>
      </w:r>
    </w:p>
    <w:p w:rsidR="005B198E" w:rsidRPr="007111A7" w:rsidRDefault="005B198E" w:rsidP="005B198E">
      <w:pPr>
        <w:rPr>
          <w:rFonts w:ascii="Arial" w:hAnsi="Arial" w:cs="Arial"/>
          <w:sz w:val="24"/>
          <w:szCs w:val="24"/>
        </w:rPr>
      </w:pPr>
      <w:r w:rsidRPr="007111A7">
        <w:rPr>
          <w:rFonts w:ascii="Arial" w:hAnsi="Arial" w:cs="Arial"/>
          <w:sz w:val="24"/>
          <w:szCs w:val="24"/>
        </w:rPr>
        <w:tab/>
        <w:t>c) Endereço: (rua, bairro, cidade, estado)</w:t>
      </w:r>
    </w:p>
    <w:p w:rsidR="005B198E" w:rsidRPr="007111A7" w:rsidRDefault="005B198E" w:rsidP="005B198E">
      <w:pPr>
        <w:rPr>
          <w:rFonts w:ascii="Arial" w:hAnsi="Arial" w:cs="Arial"/>
          <w:sz w:val="24"/>
          <w:szCs w:val="24"/>
        </w:rPr>
      </w:pPr>
      <w:r w:rsidRPr="007111A7">
        <w:rPr>
          <w:rFonts w:ascii="Arial" w:hAnsi="Arial" w:cs="Arial"/>
          <w:sz w:val="24"/>
          <w:szCs w:val="24"/>
        </w:rPr>
        <w:tab/>
        <w:t>d) CEP: ____________________</w:t>
      </w:r>
    </w:p>
    <w:p w:rsidR="005B198E" w:rsidRPr="007111A7" w:rsidRDefault="005B198E" w:rsidP="005B198E">
      <w:pPr>
        <w:rPr>
          <w:rFonts w:ascii="Arial" w:hAnsi="Arial" w:cs="Arial"/>
          <w:sz w:val="24"/>
          <w:szCs w:val="24"/>
        </w:rPr>
      </w:pPr>
      <w:r w:rsidRPr="007111A7">
        <w:rPr>
          <w:rFonts w:ascii="Arial" w:hAnsi="Arial" w:cs="Arial"/>
          <w:sz w:val="24"/>
          <w:szCs w:val="24"/>
        </w:rPr>
        <w:tab/>
        <w:t xml:space="preserve">e) Fone/fax: ____________________ </w:t>
      </w:r>
    </w:p>
    <w:p w:rsidR="005B198E" w:rsidRPr="007111A7" w:rsidRDefault="005B198E" w:rsidP="005B198E">
      <w:pPr>
        <w:rPr>
          <w:rFonts w:ascii="Arial" w:hAnsi="Arial" w:cs="Arial"/>
          <w:sz w:val="24"/>
          <w:szCs w:val="24"/>
        </w:rPr>
      </w:pPr>
      <w:r w:rsidRPr="007111A7">
        <w:rPr>
          <w:rFonts w:ascii="Arial" w:hAnsi="Arial" w:cs="Arial"/>
          <w:sz w:val="24"/>
          <w:szCs w:val="24"/>
        </w:rPr>
        <w:tab/>
        <w:t>f) E-mail: ________________ (se houver)</w:t>
      </w:r>
    </w:p>
    <w:p w:rsidR="005B198E" w:rsidRPr="007111A7" w:rsidRDefault="005B198E" w:rsidP="005B198E">
      <w:pPr>
        <w:rPr>
          <w:rFonts w:ascii="Arial" w:hAnsi="Arial" w:cs="Arial"/>
          <w:sz w:val="24"/>
          <w:szCs w:val="24"/>
        </w:rPr>
      </w:pPr>
      <w:r w:rsidRPr="007111A7">
        <w:rPr>
          <w:rFonts w:ascii="Arial" w:hAnsi="Arial" w:cs="Arial"/>
          <w:sz w:val="24"/>
          <w:szCs w:val="24"/>
        </w:rPr>
        <w:tab/>
        <w:t>g) Dados bancários: (banco, conta, agência)</w:t>
      </w:r>
    </w:p>
    <w:p w:rsidR="005B198E" w:rsidRPr="007111A7" w:rsidRDefault="005B198E" w:rsidP="005B198E">
      <w:pPr>
        <w:rPr>
          <w:rFonts w:ascii="Arial" w:hAnsi="Arial" w:cs="Arial"/>
          <w:sz w:val="24"/>
          <w:szCs w:val="24"/>
        </w:rPr>
      </w:pPr>
    </w:p>
    <w:p w:rsidR="005B198E" w:rsidRPr="007111A7" w:rsidRDefault="005B198E" w:rsidP="005B198E">
      <w:pPr>
        <w:jc w:val="center"/>
        <w:rPr>
          <w:rFonts w:ascii="Arial" w:hAnsi="Arial" w:cs="Arial"/>
          <w:sz w:val="24"/>
          <w:szCs w:val="24"/>
        </w:rPr>
      </w:pP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 de -------------------------de -----------.</w:t>
      </w:r>
    </w:p>
    <w:p w:rsidR="005B198E" w:rsidRPr="007111A7" w:rsidRDefault="005B198E" w:rsidP="005B198E">
      <w:pPr>
        <w:ind w:right="-196"/>
        <w:jc w:val="center"/>
        <w:rPr>
          <w:rFonts w:ascii="Arial" w:hAnsi="Arial" w:cs="Arial"/>
          <w:sz w:val="22"/>
          <w:szCs w:val="22"/>
        </w:rPr>
      </w:pPr>
      <w:r w:rsidRPr="007111A7">
        <w:rPr>
          <w:rFonts w:ascii="Arial" w:hAnsi="Arial" w:cs="Arial"/>
          <w:sz w:val="22"/>
          <w:szCs w:val="22"/>
        </w:rPr>
        <w:t>(local e data)</w:t>
      </w:r>
    </w:p>
    <w:p w:rsidR="005B198E" w:rsidRPr="007111A7" w:rsidRDefault="005B198E" w:rsidP="005B198E">
      <w:pPr>
        <w:ind w:right="-196"/>
        <w:jc w:val="center"/>
        <w:rPr>
          <w:rFonts w:ascii="Arial" w:hAnsi="Arial" w:cs="Arial"/>
          <w:sz w:val="22"/>
          <w:szCs w:val="22"/>
        </w:rPr>
      </w:pPr>
    </w:p>
    <w:p w:rsidR="005B198E" w:rsidRPr="007111A7" w:rsidRDefault="005B198E" w:rsidP="005B198E">
      <w:pPr>
        <w:jc w:val="center"/>
        <w:rPr>
          <w:rFonts w:ascii="Arial" w:hAnsi="Arial" w:cs="Arial"/>
          <w:sz w:val="24"/>
          <w:szCs w:val="24"/>
        </w:rPr>
      </w:pPr>
    </w:p>
    <w:p w:rsidR="005B198E" w:rsidRPr="007111A7" w:rsidRDefault="005B198E" w:rsidP="005B198E">
      <w:pPr>
        <w:jc w:val="center"/>
        <w:rPr>
          <w:rFonts w:ascii="Arial" w:hAnsi="Arial" w:cs="Arial"/>
          <w:sz w:val="24"/>
          <w:szCs w:val="24"/>
        </w:rPr>
      </w:pPr>
      <w:r w:rsidRPr="007111A7">
        <w:rPr>
          <w:rFonts w:ascii="Arial" w:hAnsi="Arial" w:cs="Arial"/>
          <w:sz w:val="24"/>
          <w:szCs w:val="24"/>
        </w:rPr>
        <w:t>__________________________________________</w:t>
      </w:r>
    </w:p>
    <w:p w:rsidR="005B198E" w:rsidRPr="007111A7" w:rsidRDefault="005B198E" w:rsidP="005B198E">
      <w:pPr>
        <w:jc w:val="center"/>
        <w:rPr>
          <w:rFonts w:ascii="Arial" w:hAnsi="Arial" w:cs="Arial"/>
          <w:sz w:val="24"/>
          <w:szCs w:val="24"/>
        </w:rPr>
      </w:pPr>
      <w:r w:rsidRPr="007111A7">
        <w:rPr>
          <w:rFonts w:ascii="Arial" w:hAnsi="Arial" w:cs="Arial"/>
          <w:sz w:val="24"/>
          <w:szCs w:val="24"/>
        </w:rPr>
        <w:t>Assinatura e identificação do representante</w:t>
      </w:r>
    </w:p>
    <w:p w:rsidR="005B198E" w:rsidRPr="007111A7" w:rsidRDefault="005B198E" w:rsidP="005B198E">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X</w:t>
      </w:r>
    </w:p>
    <w:p w:rsidR="005B198E" w:rsidRPr="007111A7" w:rsidRDefault="005B198E" w:rsidP="005B198E">
      <w:pPr>
        <w:rPr>
          <w:rFonts w:ascii="Arial" w:hAnsi="Arial" w:cs="Arial"/>
          <w:sz w:val="24"/>
          <w:szCs w:val="24"/>
        </w:rPr>
      </w:pPr>
    </w:p>
    <w:p w:rsidR="005B198E" w:rsidRPr="007111A7" w:rsidRDefault="005B198E" w:rsidP="005B198E">
      <w:pPr>
        <w:keepLines/>
        <w:jc w:val="center"/>
        <w:rPr>
          <w:rFonts w:ascii="Arial" w:hAnsi="Arial" w:cs="Arial"/>
          <w:b/>
          <w:sz w:val="24"/>
          <w:szCs w:val="24"/>
        </w:rPr>
      </w:pPr>
      <w:r w:rsidRPr="007111A7">
        <w:rPr>
          <w:rFonts w:ascii="Arial" w:hAnsi="Arial" w:cs="Arial"/>
          <w:b/>
          <w:sz w:val="24"/>
          <w:szCs w:val="24"/>
        </w:rPr>
        <w:t>CONTRATO Nº xxxx/2015</w:t>
      </w:r>
    </w:p>
    <w:p w:rsidR="005B198E" w:rsidRPr="007111A7" w:rsidRDefault="005B198E" w:rsidP="005B198E">
      <w:pPr>
        <w:ind w:left="284" w:right="23"/>
        <w:jc w:val="both"/>
        <w:rPr>
          <w:rFonts w:ascii="Arial" w:hAnsi="Arial" w:cs="Arial"/>
          <w:b/>
          <w:sz w:val="24"/>
          <w:szCs w:val="24"/>
        </w:rPr>
      </w:pPr>
    </w:p>
    <w:p w:rsidR="005B198E" w:rsidRPr="007111A7" w:rsidRDefault="005B198E" w:rsidP="005B198E">
      <w:pPr>
        <w:pStyle w:val="Corpodetexto"/>
        <w:widowControl/>
        <w:overflowPunct w:val="0"/>
        <w:ind w:left="3420"/>
        <w:rPr>
          <w:b/>
          <w:bCs/>
          <w:sz w:val="24"/>
          <w:szCs w:val="24"/>
          <w:lang w:val="pt-BR"/>
        </w:rPr>
      </w:pPr>
      <w:r w:rsidRPr="007111A7">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7111A7">
        <w:rPr>
          <w:b/>
          <w:sz w:val="24"/>
          <w:szCs w:val="24"/>
        </w:rPr>
        <w:t xml:space="preserve">EXECUÇÃO DE OBRAS DE </w:t>
      </w:r>
      <w:r w:rsidR="005E722F" w:rsidRPr="007111A7">
        <w:rPr>
          <w:b/>
          <w:sz w:val="24"/>
          <w:szCs w:val="24"/>
        </w:rPr>
        <w:t>RECAPEAMENTO ASFÁLTICO</w:t>
      </w:r>
      <w:r w:rsidRPr="007111A7">
        <w:rPr>
          <w:b/>
          <w:sz w:val="24"/>
          <w:szCs w:val="24"/>
        </w:rPr>
        <w:t xml:space="preserve"> E DRENAGEM PLUVIAL</w:t>
      </w:r>
      <w:r w:rsidRPr="007111A7">
        <w:rPr>
          <w:b/>
          <w:bCs/>
          <w:sz w:val="24"/>
          <w:szCs w:val="24"/>
          <w:lang w:val="pt-BR"/>
        </w:rPr>
        <w:t xml:space="preserve">, A SEREM EXECUTADOS POR PESSOA JURIDICA, SOB O REGIME DE EMPREITADA GLOBAL COM FORNECIMENTO DE MATERIAIS, MENOR PREÇO GLOBAL, NA FORMA ABAIXO: </w:t>
      </w:r>
    </w:p>
    <w:p w:rsidR="005B198E" w:rsidRPr="007111A7" w:rsidRDefault="005B198E" w:rsidP="005B198E">
      <w:pPr>
        <w:jc w:val="both"/>
        <w:rPr>
          <w:rFonts w:ascii="Arial" w:hAnsi="Arial" w:cs="Arial"/>
          <w:sz w:val="24"/>
          <w:szCs w:val="24"/>
        </w:rPr>
      </w:pPr>
    </w:p>
    <w:p w:rsidR="005B198E" w:rsidRPr="007111A7" w:rsidRDefault="005B198E" w:rsidP="005B198E">
      <w:pPr>
        <w:ind w:right="-16"/>
        <w:jc w:val="both"/>
        <w:rPr>
          <w:rFonts w:ascii="Arial" w:hAnsi="Arial" w:cs="Arial"/>
          <w:sz w:val="22"/>
          <w:szCs w:val="22"/>
          <w:lang w:val="pt-PT"/>
        </w:rPr>
      </w:pPr>
      <w:r w:rsidRPr="007111A7">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7111A7">
        <w:rPr>
          <w:rFonts w:ascii="Arial" w:hAnsi="Arial" w:cs="Arial"/>
          <w:b/>
          <w:sz w:val="22"/>
          <w:szCs w:val="22"/>
        </w:rPr>
        <w:t>Senhora ______________________</w:t>
      </w:r>
      <w:r w:rsidRPr="007111A7">
        <w:rPr>
          <w:rFonts w:ascii="Arial" w:hAnsi="Arial" w:cs="Arial"/>
          <w:sz w:val="22"/>
          <w:szCs w:val="22"/>
        </w:rPr>
        <w:t xml:space="preserve">, casado, portador do CPF – _______________ residente  a .......................................................................  e a  </w:t>
      </w:r>
      <w:r w:rsidRPr="007111A7">
        <w:rPr>
          <w:rFonts w:ascii="Arial" w:hAnsi="Arial" w:cs="Arial"/>
          <w:b/>
          <w:sz w:val="22"/>
          <w:szCs w:val="22"/>
        </w:rPr>
        <w:t>Empresa...................   CNPJ.............. – ou ................</w:t>
      </w:r>
      <w:r w:rsidRPr="007111A7">
        <w:rPr>
          <w:rFonts w:ascii="Arial" w:hAnsi="Arial" w:cs="Arial"/>
          <w:sz w:val="22"/>
          <w:szCs w:val="22"/>
        </w:rPr>
        <w:t xml:space="preserve">situada à Rua ,.....  nº...,  na  cidade de ...............Estado de Minas Gerais, denominada </w:t>
      </w:r>
      <w:r w:rsidRPr="007111A7">
        <w:rPr>
          <w:rFonts w:ascii="Arial" w:hAnsi="Arial" w:cs="Arial"/>
          <w:b/>
          <w:sz w:val="22"/>
          <w:szCs w:val="22"/>
        </w:rPr>
        <w:t>CONTRATADA,</w:t>
      </w:r>
      <w:r w:rsidRPr="007111A7">
        <w:rPr>
          <w:rFonts w:ascii="Arial" w:hAnsi="Arial" w:cs="Arial"/>
          <w:sz w:val="22"/>
          <w:szCs w:val="22"/>
        </w:rPr>
        <w:t xml:space="preserve"> representada pelo Sr......CPF n</w:t>
      </w:r>
      <w:r w:rsidRPr="007111A7">
        <w:rPr>
          <w:rFonts w:ascii="Arial" w:hAnsi="Arial" w:cs="Arial"/>
          <w:b/>
          <w:sz w:val="22"/>
          <w:szCs w:val="22"/>
        </w:rPr>
        <w:t>º ......</w:t>
      </w:r>
      <w:r w:rsidRPr="007111A7">
        <w:rPr>
          <w:rFonts w:ascii="Arial" w:hAnsi="Arial" w:cs="Arial"/>
          <w:sz w:val="22"/>
          <w:szCs w:val="22"/>
        </w:rPr>
        <w:t xml:space="preserve">, residente à  Rua...... nº ...., na Cidade de .................Estado de  Minas  Gerais, de conformidade com a Licitação </w:t>
      </w:r>
      <w:r w:rsidRPr="007111A7">
        <w:rPr>
          <w:rFonts w:ascii="Arial" w:hAnsi="Arial" w:cs="Arial"/>
          <w:sz w:val="22"/>
          <w:szCs w:val="22"/>
          <w:lang w:val="pt-PT"/>
        </w:rPr>
        <w:t xml:space="preserve"> modalidade Tomada de Preços n</w:t>
      </w:r>
      <w:r w:rsidRPr="007111A7">
        <w:rPr>
          <w:rFonts w:ascii="Arial" w:hAnsi="Arial" w:cs="Arial"/>
          <w:sz w:val="22"/>
          <w:szCs w:val="22"/>
          <w:vertAlign w:val="superscript"/>
          <w:lang w:val="pt-PT"/>
        </w:rPr>
        <w:t xml:space="preserve">0 </w:t>
      </w:r>
      <w:r w:rsidRPr="007111A7">
        <w:rPr>
          <w:rFonts w:ascii="Arial" w:hAnsi="Arial" w:cs="Arial"/>
          <w:b/>
          <w:bCs/>
          <w:sz w:val="22"/>
          <w:szCs w:val="22"/>
          <w:lang w:val="pt-PT"/>
        </w:rPr>
        <w:t>00</w:t>
      </w:r>
      <w:r w:rsidR="005E722F" w:rsidRPr="007111A7">
        <w:rPr>
          <w:rFonts w:ascii="Arial" w:hAnsi="Arial" w:cs="Arial"/>
          <w:b/>
          <w:bCs/>
          <w:sz w:val="22"/>
          <w:szCs w:val="22"/>
          <w:lang w:val="pt-PT"/>
        </w:rPr>
        <w:t>4</w:t>
      </w:r>
      <w:r w:rsidRPr="007111A7">
        <w:rPr>
          <w:rFonts w:ascii="Arial" w:hAnsi="Arial" w:cs="Arial"/>
          <w:b/>
          <w:bCs/>
          <w:sz w:val="22"/>
          <w:szCs w:val="22"/>
          <w:lang w:val="pt-PT"/>
        </w:rPr>
        <w:t>/2015 - Processo n</w:t>
      </w:r>
      <w:r w:rsidRPr="007111A7">
        <w:rPr>
          <w:rFonts w:ascii="Arial" w:hAnsi="Arial" w:cs="Arial"/>
          <w:b/>
          <w:bCs/>
          <w:sz w:val="22"/>
          <w:szCs w:val="22"/>
          <w:vertAlign w:val="superscript"/>
          <w:lang w:val="pt-PT"/>
        </w:rPr>
        <w:t>0</w:t>
      </w:r>
      <w:r w:rsidR="005E722F" w:rsidRPr="007111A7">
        <w:rPr>
          <w:rFonts w:ascii="Arial" w:hAnsi="Arial" w:cs="Arial"/>
          <w:b/>
          <w:bCs/>
          <w:sz w:val="22"/>
          <w:szCs w:val="22"/>
          <w:lang w:val="pt-PT"/>
        </w:rPr>
        <w:t xml:space="preserve"> 028</w:t>
      </w:r>
      <w:r w:rsidRPr="007111A7">
        <w:rPr>
          <w:rFonts w:ascii="Arial" w:hAnsi="Arial" w:cs="Arial"/>
          <w:b/>
          <w:bCs/>
          <w:sz w:val="22"/>
          <w:szCs w:val="22"/>
          <w:lang w:val="pt-PT"/>
        </w:rPr>
        <w:t>/2015</w:t>
      </w:r>
      <w:r w:rsidRPr="007111A7">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5B198E" w:rsidRPr="007111A7" w:rsidRDefault="005B198E" w:rsidP="005B198E">
      <w:pPr>
        <w:pStyle w:val="Corpodetexto"/>
        <w:widowControl/>
        <w:overflowPunct w:val="0"/>
        <w:rPr>
          <w:b/>
          <w:bCs/>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CLÁUSULA PRIMEIRA - OBJETO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bCs/>
          <w:sz w:val="24"/>
          <w:szCs w:val="24"/>
        </w:rPr>
      </w:pPr>
      <w:r w:rsidRPr="007111A7">
        <w:rPr>
          <w:rFonts w:ascii="Arial" w:hAnsi="Arial" w:cs="Arial"/>
          <w:sz w:val="24"/>
          <w:szCs w:val="24"/>
        </w:rPr>
        <w:t xml:space="preserve">Pelo presente instrumento, o </w:t>
      </w:r>
      <w:r w:rsidRPr="007111A7">
        <w:rPr>
          <w:rFonts w:ascii="Arial" w:hAnsi="Arial" w:cs="Arial"/>
          <w:b/>
          <w:sz w:val="24"/>
          <w:szCs w:val="24"/>
        </w:rPr>
        <w:t>CONTRATADO</w:t>
      </w:r>
      <w:r w:rsidRPr="007111A7">
        <w:rPr>
          <w:rFonts w:ascii="Arial" w:hAnsi="Arial" w:cs="Arial"/>
          <w:sz w:val="24"/>
          <w:szCs w:val="24"/>
        </w:rPr>
        <w:t xml:space="preserve"> se ob</w:t>
      </w:r>
      <w:r w:rsidRPr="007111A7">
        <w:rPr>
          <w:rFonts w:ascii="Arial" w:hAnsi="Arial" w:cs="Arial"/>
          <w:bCs/>
          <w:sz w:val="24"/>
          <w:szCs w:val="24"/>
        </w:rPr>
        <w:t>riga a executar serviços</w:t>
      </w:r>
      <w:r w:rsidRPr="007111A7">
        <w:rPr>
          <w:rFonts w:ascii="Arial" w:hAnsi="Arial" w:cs="Arial"/>
          <w:sz w:val="24"/>
          <w:szCs w:val="24"/>
        </w:rPr>
        <w:t xml:space="preserve"> técnicos especializados engenharia </w:t>
      </w:r>
      <w:r w:rsidR="005E722F" w:rsidRPr="007111A7">
        <w:rPr>
          <w:rFonts w:ascii="Arial" w:hAnsi="Arial" w:cs="Arial"/>
          <w:sz w:val="24"/>
          <w:szCs w:val="24"/>
        </w:rPr>
        <w:t>“</w:t>
      </w:r>
      <w:r w:rsidRPr="007111A7">
        <w:rPr>
          <w:rFonts w:ascii="Arial" w:hAnsi="Arial" w:cs="Arial"/>
          <w:b/>
          <w:sz w:val="22"/>
          <w:szCs w:val="22"/>
        </w:rPr>
        <w:t xml:space="preserve">EXECUÇÃO DE OBRAS DRENAGEM PLUVIAL E </w:t>
      </w:r>
      <w:r w:rsidR="005E722F" w:rsidRPr="007111A7">
        <w:rPr>
          <w:rFonts w:ascii="Arial" w:hAnsi="Arial" w:cs="Arial"/>
          <w:b/>
          <w:sz w:val="22"/>
          <w:szCs w:val="22"/>
        </w:rPr>
        <w:t>RECAPEAMENTO ASFÁLTICO</w:t>
      </w:r>
      <w:r w:rsidRPr="007111A7">
        <w:rPr>
          <w:rFonts w:ascii="Arial" w:hAnsi="Arial" w:cs="Arial"/>
          <w:b/>
          <w:sz w:val="22"/>
          <w:szCs w:val="22"/>
        </w:rPr>
        <w:t xml:space="preserve"> (CBUQ)”</w:t>
      </w:r>
      <w:r w:rsidRPr="007111A7">
        <w:rPr>
          <w:rFonts w:ascii="Arial" w:hAnsi="Arial" w:cs="Arial"/>
          <w:sz w:val="24"/>
          <w:szCs w:val="24"/>
        </w:rPr>
        <w:t xml:space="preserve">, efetuados por pessoa jurídica </w:t>
      </w:r>
      <w:r w:rsidRPr="007111A7">
        <w:rPr>
          <w:rFonts w:ascii="Arial" w:hAnsi="Arial" w:cs="Arial"/>
          <w:bCs/>
          <w:sz w:val="24"/>
          <w:szCs w:val="24"/>
        </w:rPr>
        <w:t xml:space="preserve">conforme estabelecido no projeto básico e no Memorial Descritivo/especificações técnicas, que integram a proposta do </w:t>
      </w:r>
      <w:r w:rsidRPr="007111A7">
        <w:rPr>
          <w:rFonts w:ascii="Arial" w:hAnsi="Arial" w:cs="Arial"/>
          <w:b/>
          <w:bCs/>
          <w:sz w:val="24"/>
          <w:szCs w:val="24"/>
        </w:rPr>
        <w:t>CONTRATADO</w:t>
      </w:r>
      <w:r w:rsidRPr="007111A7">
        <w:rPr>
          <w:rFonts w:ascii="Arial" w:hAnsi="Arial" w:cs="Arial"/>
          <w:bCs/>
          <w:sz w:val="24"/>
          <w:szCs w:val="24"/>
        </w:rPr>
        <w:t>, e</w:t>
      </w:r>
      <w:r w:rsidRPr="007111A7">
        <w:rPr>
          <w:rFonts w:ascii="Arial" w:hAnsi="Arial" w:cs="Arial"/>
          <w:sz w:val="24"/>
          <w:szCs w:val="24"/>
        </w:rPr>
        <w:t xml:space="preserve"> nos demais documentos constantes do processo que passam a fazer parte integrante deste contrato, independente de transcrição.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A execução deste contrato será acompanhada e verificada pelo </w:t>
      </w:r>
      <w:r w:rsidRPr="007111A7">
        <w:rPr>
          <w:rFonts w:ascii="Arial" w:hAnsi="Arial" w:cs="Arial"/>
          <w:b/>
          <w:sz w:val="24"/>
          <w:szCs w:val="24"/>
        </w:rPr>
        <w:t>CONTRATANTE e pelo Setor e Compras e Licitações em conjunto com a Secretaria de Gabinete e Setor de Obras da Prefeitura</w:t>
      </w:r>
      <w:r w:rsidRPr="007111A7">
        <w:rPr>
          <w:rFonts w:ascii="Arial" w:hAnsi="Arial" w:cs="Arial"/>
          <w:sz w:val="24"/>
          <w:szCs w:val="24"/>
        </w:rPr>
        <w:t>, que nomeará expressa e especialmente</w:t>
      </w:r>
      <w:r w:rsidR="005E722F" w:rsidRPr="007111A7">
        <w:rPr>
          <w:rFonts w:ascii="Arial" w:hAnsi="Arial" w:cs="Arial"/>
          <w:sz w:val="24"/>
          <w:szCs w:val="24"/>
        </w:rPr>
        <w:t>,</w:t>
      </w:r>
      <w:r w:rsidRPr="007111A7">
        <w:rPr>
          <w:rFonts w:ascii="Arial" w:hAnsi="Arial" w:cs="Arial"/>
          <w:sz w:val="24"/>
          <w:szCs w:val="24"/>
        </w:rPr>
        <w:t xml:space="preserve"> servidores para realizarem a supervisão. </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Segunda</w:t>
      </w:r>
      <w:r w:rsidRPr="007111A7">
        <w:rPr>
          <w:rFonts w:ascii="Arial" w:hAnsi="Arial" w:cs="Arial"/>
          <w:sz w:val="24"/>
          <w:szCs w:val="24"/>
        </w:rPr>
        <w:t xml:space="preserve"> – A supervisão de que trata o Parágrafo Primeiro desta Cláusula não exclui ou reduz a responsabilidade do </w:t>
      </w:r>
      <w:r w:rsidRPr="007111A7">
        <w:rPr>
          <w:rFonts w:ascii="Arial" w:hAnsi="Arial" w:cs="Arial"/>
          <w:b/>
          <w:sz w:val="24"/>
          <w:szCs w:val="24"/>
        </w:rPr>
        <w:t>CONTRATADO</w:t>
      </w:r>
      <w:r w:rsidRPr="007111A7">
        <w:rPr>
          <w:rFonts w:ascii="Arial" w:hAnsi="Arial" w:cs="Arial"/>
          <w:sz w:val="24"/>
          <w:szCs w:val="24"/>
        </w:rPr>
        <w:t xml:space="preserve"> por danos causados direta ou indiretamente à </w:t>
      </w:r>
      <w:r w:rsidRPr="007111A7">
        <w:rPr>
          <w:rFonts w:ascii="Arial" w:hAnsi="Arial" w:cs="Arial"/>
          <w:b/>
          <w:sz w:val="24"/>
          <w:szCs w:val="24"/>
        </w:rPr>
        <w:t>CONTRATANTE</w:t>
      </w:r>
      <w:r w:rsidRPr="007111A7">
        <w:rPr>
          <w:rFonts w:ascii="Arial" w:hAnsi="Arial" w:cs="Arial"/>
          <w:sz w:val="24"/>
          <w:szCs w:val="24"/>
        </w:rPr>
        <w:t xml:space="preserve"> ou a terceiros.</w:t>
      </w:r>
    </w:p>
    <w:p w:rsidR="005B198E" w:rsidRPr="007111A7" w:rsidRDefault="005B198E" w:rsidP="005B198E">
      <w:pPr>
        <w:jc w:val="both"/>
        <w:rPr>
          <w:rFonts w:ascii="Arial" w:hAnsi="Arial" w:cs="Arial"/>
          <w:b/>
          <w:sz w:val="24"/>
          <w:szCs w:val="24"/>
        </w:rPr>
      </w:pPr>
      <w:r w:rsidRPr="007111A7">
        <w:rPr>
          <w:rFonts w:ascii="Arial" w:hAnsi="Arial" w:cs="Arial"/>
          <w:b/>
          <w:sz w:val="24"/>
          <w:szCs w:val="24"/>
        </w:rPr>
        <w:t>CLÁUSULA SEGUNDA – OBRIGAÇÕES DA CONTRATANTE</w:t>
      </w:r>
    </w:p>
    <w:p w:rsidR="005B198E" w:rsidRPr="007111A7" w:rsidRDefault="005B198E" w:rsidP="005B198E">
      <w:pPr>
        <w:jc w:val="both"/>
        <w:rPr>
          <w:rFonts w:ascii="Arial" w:hAnsi="Arial" w:cs="Arial"/>
          <w:sz w:val="24"/>
          <w:szCs w:val="24"/>
        </w:rPr>
      </w:pPr>
      <w:r w:rsidRPr="007111A7">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b) Exigir o cumprimento de todos os compromissos assumidos pelo </w:t>
      </w:r>
      <w:r w:rsidRPr="007111A7">
        <w:rPr>
          <w:rFonts w:ascii="Arial" w:hAnsi="Arial" w:cs="Arial"/>
          <w:b/>
          <w:sz w:val="24"/>
          <w:szCs w:val="24"/>
        </w:rPr>
        <w:t>CONTRATADO</w:t>
      </w:r>
      <w:r w:rsidRPr="007111A7">
        <w:rPr>
          <w:rFonts w:ascii="Arial" w:hAnsi="Arial" w:cs="Arial"/>
          <w:sz w:val="24"/>
          <w:szCs w:val="24"/>
        </w:rPr>
        <w:t>, de acordo com as cláusulas contratuais e os termos de sua proposta;</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c) Pagar ao </w:t>
      </w:r>
      <w:r w:rsidRPr="007111A7">
        <w:rPr>
          <w:rFonts w:ascii="Arial" w:hAnsi="Arial" w:cs="Arial"/>
          <w:b/>
          <w:sz w:val="24"/>
          <w:szCs w:val="24"/>
        </w:rPr>
        <w:t xml:space="preserve">CONTRATADO </w:t>
      </w:r>
      <w:r w:rsidRPr="007111A7">
        <w:rPr>
          <w:rFonts w:ascii="Arial" w:hAnsi="Arial" w:cs="Arial"/>
          <w:sz w:val="24"/>
          <w:szCs w:val="24"/>
        </w:rPr>
        <w:t xml:space="preserve">o valor resultante da prestação dos serviços, na forma estabelecida na </w:t>
      </w:r>
      <w:r w:rsidRPr="007111A7">
        <w:rPr>
          <w:rFonts w:ascii="Arial" w:hAnsi="Arial" w:cs="Arial"/>
          <w:b/>
          <w:sz w:val="24"/>
          <w:szCs w:val="24"/>
        </w:rPr>
        <w:t>CLÁUSULA SEXTA</w:t>
      </w:r>
      <w:r w:rsidRPr="007111A7">
        <w:rPr>
          <w:rFonts w:ascii="Arial" w:hAnsi="Arial" w:cs="Arial"/>
          <w:sz w:val="24"/>
          <w:szCs w:val="24"/>
        </w:rPr>
        <w:t xml:space="preserve"> deste Contrato;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d) Notificar o </w:t>
      </w:r>
      <w:r w:rsidRPr="007111A7">
        <w:rPr>
          <w:rFonts w:ascii="Arial" w:hAnsi="Arial" w:cs="Arial"/>
          <w:b/>
          <w:sz w:val="24"/>
          <w:szCs w:val="24"/>
        </w:rPr>
        <w:t>CONTRATADO</w:t>
      </w:r>
      <w:r w:rsidRPr="007111A7">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e) Garantir o livre acesso dos empregados do </w:t>
      </w:r>
      <w:r w:rsidRPr="007111A7">
        <w:rPr>
          <w:rFonts w:ascii="Arial" w:hAnsi="Arial" w:cs="Arial"/>
          <w:b/>
          <w:sz w:val="24"/>
          <w:szCs w:val="24"/>
        </w:rPr>
        <w:t>CONTRATADO</w:t>
      </w:r>
      <w:r w:rsidRPr="007111A7">
        <w:rPr>
          <w:rFonts w:ascii="Arial" w:hAnsi="Arial" w:cs="Arial"/>
          <w:sz w:val="24"/>
          <w:szCs w:val="24"/>
        </w:rPr>
        <w:t xml:space="preserve"> às dependências onde serão executados os serviços;</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f) Prestar as informações e esclarecimentos que venham a ser solicitados pelos empregados do </w:t>
      </w:r>
      <w:r w:rsidRPr="007111A7">
        <w:rPr>
          <w:rFonts w:ascii="Arial" w:hAnsi="Arial" w:cs="Arial"/>
          <w:b/>
          <w:sz w:val="24"/>
          <w:szCs w:val="24"/>
        </w:rPr>
        <w:t>CONTRATADO</w:t>
      </w:r>
      <w:r w:rsidRPr="007111A7">
        <w:rPr>
          <w:rFonts w:ascii="Arial" w:hAnsi="Arial" w:cs="Arial"/>
          <w:sz w:val="24"/>
          <w:szCs w:val="24"/>
        </w:rPr>
        <w:t>;</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g) Rejeitar, no todo ou em parte, os serviços executados em desacordo com as respectivas especificações;</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h) Exigir do </w:t>
      </w:r>
      <w:r w:rsidRPr="007111A7">
        <w:rPr>
          <w:rFonts w:ascii="Arial" w:hAnsi="Arial" w:cs="Arial"/>
          <w:b/>
          <w:bCs/>
          <w:sz w:val="24"/>
          <w:szCs w:val="24"/>
        </w:rPr>
        <w:t>CONTRATADO</w:t>
      </w:r>
      <w:r w:rsidRPr="007111A7">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b/>
          <w:bCs/>
          <w:sz w:val="24"/>
          <w:szCs w:val="24"/>
        </w:rPr>
      </w:pPr>
      <w:r w:rsidRPr="007111A7">
        <w:rPr>
          <w:rFonts w:ascii="Arial" w:hAnsi="Arial" w:cs="Arial"/>
          <w:b/>
          <w:bCs/>
          <w:sz w:val="24"/>
          <w:szCs w:val="24"/>
        </w:rPr>
        <w:t>CLÁUSULA TERCEIRA - OBRIGAÇÕES DA CONTRATADA</w:t>
      </w:r>
    </w:p>
    <w:p w:rsidR="005B198E" w:rsidRPr="007111A7" w:rsidRDefault="005B198E" w:rsidP="005B198E">
      <w:pPr>
        <w:jc w:val="both"/>
        <w:rPr>
          <w:rFonts w:ascii="Arial" w:hAnsi="Arial" w:cs="Arial"/>
          <w:sz w:val="24"/>
          <w:szCs w:val="24"/>
        </w:rPr>
      </w:pPr>
    </w:p>
    <w:p w:rsidR="005B198E" w:rsidRPr="007111A7" w:rsidRDefault="005B198E" w:rsidP="005B198E">
      <w:pPr>
        <w:pStyle w:val="WW-Recuodecorpodetexto2"/>
        <w:tabs>
          <w:tab w:val="left" w:pos="2410"/>
        </w:tabs>
        <w:spacing w:before="0"/>
        <w:ind w:left="0" w:firstLine="0"/>
        <w:rPr>
          <w:rFonts w:cs="Arial"/>
          <w:bCs/>
          <w:szCs w:val="24"/>
        </w:rPr>
      </w:pPr>
      <w:r w:rsidRPr="007111A7">
        <w:rPr>
          <w:rFonts w:cs="Arial"/>
          <w:bCs/>
          <w:szCs w:val="24"/>
        </w:rPr>
        <w:t xml:space="preserve">A </w:t>
      </w:r>
      <w:r w:rsidRPr="007111A7">
        <w:rPr>
          <w:rFonts w:cs="Arial"/>
          <w:b/>
          <w:bCs/>
          <w:szCs w:val="24"/>
        </w:rPr>
        <w:t>CONTRATADA</w:t>
      </w:r>
      <w:r w:rsidRPr="007111A7">
        <w:rPr>
          <w:rFonts w:cs="Arial"/>
          <w:bCs/>
          <w:szCs w:val="24"/>
        </w:rPr>
        <w:t xml:space="preserve"> se obriga a:</w:t>
      </w:r>
    </w:p>
    <w:p w:rsidR="005B198E" w:rsidRPr="007111A7" w:rsidRDefault="005B198E" w:rsidP="005B198E">
      <w:pPr>
        <w:pStyle w:val="WW-Recuodecorpodetexto2"/>
        <w:tabs>
          <w:tab w:val="left" w:pos="2410"/>
        </w:tabs>
        <w:spacing w:before="0"/>
        <w:ind w:left="0" w:firstLine="0"/>
        <w:rPr>
          <w:rFonts w:cs="Arial"/>
          <w:szCs w:val="24"/>
        </w:rPr>
      </w:pPr>
    </w:p>
    <w:p w:rsidR="005B198E" w:rsidRPr="007111A7" w:rsidRDefault="005B198E" w:rsidP="005B198E">
      <w:pPr>
        <w:pStyle w:val="Corpodetexto"/>
        <w:rPr>
          <w:b/>
          <w:sz w:val="24"/>
          <w:szCs w:val="24"/>
        </w:rPr>
      </w:pPr>
      <w:r w:rsidRPr="007111A7">
        <w:rPr>
          <w:b/>
          <w:sz w:val="24"/>
          <w:szCs w:val="24"/>
        </w:rPr>
        <w:t>a) Iniciar, após o recebimento da autorização, a execução dos serviços contratados, informando, em tempo hábil, qualquer motivo impeditivo ou que impossibilite de assumir as atividades conforme o estabelecido;</w:t>
      </w:r>
    </w:p>
    <w:p w:rsidR="005B198E" w:rsidRPr="007111A7" w:rsidRDefault="005B198E" w:rsidP="005B198E">
      <w:pPr>
        <w:jc w:val="both"/>
        <w:rPr>
          <w:rFonts w:ascii="Arial" w:hAnsi="Arial" w:cs="Arial"/>
          <w:sz w:val="24"/>
          <w:szCs w:val="24"/>
        </w:rPr>
      </w:pPr>
    </w:p>
    <w:p w:rsidR="005B198E" w:rsidRPr="007111A7" w:rsidRDefault="005B198E" w:rsidP="005B198E">
      <w:pPr>
        <w:pStyle w:val="Corpodetexto"/>
        <w:rPr>
          <w:b/>
          <w:sz w:val="24"/>
          <w:szCs w:val="24"/>
        </w:rPr>
      </w:pPr>
      <w:r w:rsidRPr="007111A7">
        <w:rPr>
          <w:b/>
          <w:sz w:val="24"/>
          <w:szCs w:val="24"/>
        </w:rPr>
        <w:t>b) Executar fielmente o Contrato, em conformidade com as cláusulas avençadas e normas estabelecidas na Lei nº 8.666/93 e suas alterações, bem como na legislação em vigor, pertinente a matéria.</w:t>
      </w:r>
    </w:p>
    <w:p w:rsidR="005B198E" w:rsidRPr="007111A7" w:rsidRDefault="005B198E" w:rsidP="005B198E">
      <w:pPr>
        <w:jc w:val="both"/>
        <w:rPr>
          <w:rFonts w:ascii="Arial" w:hAnsi="Arial" w:cs="Arial"/>
          <w:sz w:val="24"/>
          <w:szCs w:val="24"/>
        </w:rPr>
      </w:pPr>
    </w:p>
    <w:p w:rsidR="005B198E" w:rsidRPr="007111A7" w:rsidRDefault="005B198E" w:rsidP="005B198E">
      <w:pPr>
        <w:pStyle w:val="Corpodetexto"/>
        <w:rPr>
          <w:b/>
          <w:sz w:val="24"/>
          <w:szCs w:val="24"/>
        </w:rPr>
      </w:pPr>
      <w:r w:rsidRPr="007111A7">
        <w:rPr>
          <w:b/>
          <w:sz w:val="24"/>
          <w:szCs w:val="24"/>
        </w:rPr>
        <w:t>c) Manter, na vigência do Contrato, as condições de habilitação para contratar com a Administração Pública e, sempre que exigido, comprovar a regularidade fiscal;</w:t>
      </w:r>
    </w:p>
    <w:p w:rsidR="005B198E" w:rsidRPr="007111A7" w:rsidRDefault="005B198E" w:rsidP="005B198E">
      <w:pPr>
        <w:jc w:val="both"/>
        <w:rPr>
          <w:rFonts w:ascii="Arial" w:hAnsi="Arial" w:cs="Arial"/>
          <w:sz w:val="24"/>
          <w:szCs w:val="24"/>
        </w:rPr>
      </w:pPr>
    </w:p>
    <w:p w:rsidR="005B198E" w:rsidRPr="007111A7" w:rsidRDefault="005B198E" w:rsidP="005B198E">
      <w:pPr>
        <w:pStyle w:val="Corpodetexto"/>
        <w:rPr>
          <w:b/>
          <w:sz w:val="24"/>
          <w:szCs w:val="24"/>
        </w:rPr>
      </w:pPr>
      <w:r w:rsidRPr="007111A7">
        <w:rPr>
          <w:b/>
          <w:sz w:val="24"/>
          <w:szCs w:val="24"/>
        </w:rPr>
        <w:t>d) Responsabilizar-se integral e exclusivamente pela correta execução dos serviços, independentemente dos atos praticados pela fiscalização por parte do CONTRATANTE;</w:t>
      </w:r>
    </w:p>
    <w:p w:rsidR="005B198E" w:rsidRPr="007111A7" w:rsidRDefault="005B198E" w:rsidP="005B198E">
      <w:pPr>
        <w:jc w:val="both"/>
        <w:rPr>
          <w:rFonts w:ascii="Arial" w:hAnsi="Arial" w:cs="Arial"/>
          <w:sz w:val="24"/>
          <w:szCs w:val="24"/>
        </w:rPr>
      </w:pPr>
    </w:p>
    <w:p w:rsidR="005B198E" w:rsidRPr="007111A7" w:rsidRDefault="005B198E" w:rsidP="005B198E">
      <w:pPr>
        <w:pStyle w:val="Corpodetexto"/>
        <w:rPr>
          <w:b/>
          <w:sz w:val="24"/>
          <w:szCs w:val="24"/>
        </w:rPr>
      </w:pPr>
      <w:r w:rsidRPr="007111A7">
        <w:rPr>
          <w:b/>
          <w:sz w:val="24"/>
          <w:szCs w:val="24"/>
        </w:rPr>
        <w:t xml:space="preserve">e) Prestar os serviços dentro dos parâmetros e rotinas estabelecidos, fornecendo </w:t>
      </w:r>
      <w:r w:rsidRPr="007111A7">
        <w:rPr>
          <w:b/>
          <w:sz w:val="24"/>
          <w:szCs w:val="24"/>
        </w:rPr>
        <w:lastRenderedPageBreak/>
        <w:t>todos os materiais, equipamentos, ferramentas e utensílios, em quantidade, qualidade e tecnologia adequadas, com observância às recomendações aceitas pela boa técnica, normas de segurança do trabalho, legislação trabalhista e previdenciária;</w:t>
      </w:r>
    </w:p>
    <w:p w:rsidR="005B198E" w:rsidRPr="007111A7" w:rsidRDefault="005B198E" w:rsidP="005B198E">
      <w:pPr>
        <w:jc w:val="both"/>
        <w:rPr>
          <w:rFonts w:ascii="Arial" w:hAnsi="Arial" w:cs="Arial"/>
          <w:sz w:val="24"/>
          <w:szCs w:val="24"/>
        </w:rPr>
      </w:pPr>
    </w:p>
    <w:p w:rsidR="005B198E" w:rsidRPr="007111A7" w:rsidRDefault="005B198E" w:rsidP="005B198E">
      <w:pPr>
        <w:pStyle w:val="Corpodetexto"/>
        <w:rPr>
          <w:b/>
          <w:sz w:val="24"/>
          <w:szCs w:val="24"/>
        </w:rPr>
      </w:pPr>
      <w:r w:rsidRPr="007111A7">
        <w:rPr>
          <w:b/>
          <w:sz w:val="24"/>
          <w:szCs w:val="24"/>
        </w:rPr>
        <w:t>f) Prestar todos os esclarecimentos solicitados pela CONTRATANTE, cujas reclamações se obriga a atender prontamente;</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g) Responder pelos danos causados diretamente à Administração ou a terceiros, não excluindo ou reduzindo esta responsabilidade à fiscalização e acompanhamento da CONTRATANTE;</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CLÁUSULA QUARTA - PREÇO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Pelos serviços a serem executados, especificados neste contrato, o </w:t>
      </w:r>
      <w:r w:rsidRPr="007111A7">
        <w:rPr>
          <w:rFonts w:ascii="Arial" w:hAnsi="Arial" w:cs="Arial"/>
          <w:b/>
          <w:sz w:val="24"/>
          <w:szCs w:val="24"/>
        </w:rPr>
        <w:t xml:space="preserve">CONTRATADO </w:t>
      </w:r>
      <w:r w:rsidRPr="007111A7">
        <w:rPr>
          <w:rFonts w:ascii="Arial" w:hAnsi="Arial" w:cs="Arial"/>
          <w:sz w:val="24"/>
          <w:szCs w:val="24"/>
        </w:rPr>
        <w:t xml:space="preserve">receberá do </w:t>
      </w:r>
      <w:r w:rsidRPr="007111A7">
        <w:rPr>
          <w:rFonts w:ascii="Arial" w:hAnsi="Arial" w:cs="Arial"/>
          <w:b/>
          <w:sz w:val="24"/>
          <w:szCs w:val="24"/>
        </w:rPr>
        <w:t>CONTRATANTE</w:t>
      </w:r>
      <w:r w:rsidRPr="007111A7">
        <w:rPr>
          <w:rFonts w:ascii="Arial" w:hAnsi="Arial" w:cs="Arial"/>
          <w:sz w:val="24"/>
          <w:szCs w:val="24"/>
        </w:rPr>
        <w:t>, sob o regime de empreitada global o valor fixo e irreajustável de _______________________________.</w:t>
      </w:r>
    </w:p>
    <w:p w:rsidR="005B198E" w:rsidRPr="007111A7" w:rsidRDefault="005B198E" w:rsidP="005B198E">
      <w:pPr>
        <w:ind w:firstLine="1418"/>
        <w:jc w:val="both"/>
        <w:rPr>
          <w:rFonts w:ascii="Arial" w:hAnsi="Arial" w:cs="Arial"/>
          <w:b/>
          <w:bCs/>
          <w:sz w:val="24"/>
          <w:szCs w:val="24"/>
        </w:rPr>
      </w:pPr>
    </w:p>
    <w:p w:rsidR="005B198E" w:rsidRPr="007111A7" w:rsidRDefault="005B198E" w:rsidP="005B198E">
      <w:pPr>
        <w:ind w:hanging="20"/>
        <w:jc w:val="both"/>
        <w:rPr>
          <w:rFonts w:ascii="Arial" w:hAnsi="Arial" w:cs="Arial"/>
          <w:b/>
          <w:bCs/>
          <w:sz w:val="24"/>
          <w:szCs w:val="24"/>
        </w:rPr>
      </w:pPr>
      <w:r w:rsidRPr="007111A7">
        <w:rPr>
          <w:rFonts w:ascii="Arial" w:hAnsi="Arial" w:cs="Arial"/>
          <w:b/>
          <w:bCs/>
          <w:sz w:val="24"/>
          <w:szCs w:val="24"/>
        </w:rPr>
        <w:t>CLÁUSULA QUINTA - RECURSOS</w:t>
      </w:r>
    </w:p>
    <w:p w:rsidR="005B198E" w:rsidRPr="007111A7" w:rsidRDefault="005B198E" w:rsidP="005B198E">
      <w:pPr>
        <w:jc w:val="both"/>
        <w:rPr>
          <w:rFonts w:ascii="Arial" w:hAnsi="Arial" w:cs="Arial"/>
          <w:sz w:val="24"/>
          <w:szCs w:val="24"/>
        </w:rPr>
      </w:pPr>
    </w:p>
    <w:p w:rsidR="005B198E" w:rsidRPr="007111A7" w:rsidRDefault="005B198E" w:rsidP="005B198E">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BC0A43" w:rsidRPr="007111A7" w:rsidTr="00BC0A43">
        <w:tc>
          <w:tcPr>
            <w:tcW w:w="4192"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CÓDIGO DA DESPESA</w:t>
            </w:r>
          </w:p>
        </w:tc>
        <w:tc>
          <w:tcPr>
            <w:tcW w:w="889"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FICHA</w:t>
            </w:r>
          </w:p>
        </w:tc>
        <w:tc>
          <w:tcPr>
            <w:tcW w:w="1317"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FONTE DE RECURSO</w:t>
            </w:r>
          </w:p>
        </w:tc>
        <w:tc>
          <w:tcPr>
            <w:tcW w:w="3615"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b/>
                <w:sz w:val="22"/>
                <w:szCs w:val="22"/>
              </w:rPr>
            </w:pPr>
            <w:r w:rsidRPr="007111A7">
              <w:rPr>
                <w:rFonts w:ascii="Arial" w:eastAsia="Times New Roman" w:hAnsi="Arial" w:cs="Arial"/>
                <w:b/>
                <w:sz w:val="22"/>
                <w:szCs w:val="22"/>
              </w:rPr>
              <w:t>ESPECIFICAÇÃO DA DESPESA</w:t>
            </w:r>
          </w:p>
        </w:tc>
      </w:tr>
      <w:tr w:rsidR="00BC0A43" w:rsidRPr="007111A7" w:rsidTr="00BC0A43">
        <w:tc>
          <w:tcPr>
            <w:tcW w:w="4192"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02.05.01.15.451.0111.1011.4.4.90.51.00</w:t>
            </w:r>
          </w:p>
        </w:tc>
        <w:tc>
          <w:tcPr>
            <w:tcW w:w="889"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143</w:t>
            </w:r>
          </w:p>
        </w:tc>
        <w:tc>
          <w:tcPr>
            <w:tcW w:w="1317" w:type="dxa"/>
          </w:tcPr>
          <w:p w:rsidR="00BC0A43" w:rsidRPr="007111A7" w:rsidRDefault="00BC0A43" w:rsidP="00BC0A43">
            <w:pPr>
              <w:overflowPunct w:val="0"/>
              <w:autoSpaceDE w:val="0"/>
              <w:autoSpaceDN w:val="0"/>
              <w:adjustRightInd w:val="0"/>
              <w:spacing w:after="120"/>
              <w:jc w:val="center"/>
              <w:rPr>
                <w:rFonts w:ascii="Arial" w:eastAsia="Times New Roman" w:hAnsi="Arial" w:cs="Arial"/>
                <w:sz w:val="22"/>
                <w:szCs w:val="22"/>
              </w:rPr>
            </w:pPr>
            <w:r w:rsidRPr="007111A7">
              <w:rPr>
                <w:rFonts w:ascii="Arial" w:eastAsia="Times New Roman" w:hAnsi="Arial" w:cs="Arial"/>
                <w:sz w:val="22"/>
                <w:szCs w:val="22"/>
              </w:rPr>
              <w:t>1.24.00</w:t>
            </w:r>
          </w:p>
        </w:tc>
        <w:tc>
          <w:tcPr>
            <w:tcW w:w="3615" w:type="dxa"/>
          </w:tcPr>
          <w:p w:rsidR="00BC0A43" w:rsidRPr="007111A7" w:rsidRDefault="00BC0A43" w:rsidP="00BC0A43">
            <w:pPr>
              <w:overflowPunct w:val="0"/>
              <w:autoSpaceDE w:val="0"/>
              <w:autoSpaceDN w:val="0"/>
              <w:adjustRightInd w:val="0"/>
              <w:spacing w:after="120"/>
              <w:jc w:val="both"/>
              <w:rPr>
                <w:rFonts w:ascii="Arial" w:eastAsia="Times New Roman" w:hAnsi="Arial" w:cs="Arial"/>
                <w:i/>
                <w:sz w:val="22"/>
                <w:szCs w:val="22"/>
              </w:rPr>
            </w:pPr>
            <w:r w:rsidRPr="007111A7">
              <w:rPr>
                <w:rFonts w:ascii="Arial" w:eastAsia="Times New Roman" w:hAnsi="Arial" w:cs="Arial"/>
                <w:i/>
                <w:sz w:val="22"/>
                <w:szCs w:val="22"/>
              </w:rPr>
              <w:t>OBRAS PÚBLICAS</w:t>
            </w:r>
          </w:p>
        </w:tc>
      </w:tr>
    </w:tbl>
    <w:p w:rsidR="00BC0A43" w:rsidRPr="007111A7" w:rsidRDefault="00BC0A43" w:rsidP="00BC0A43">
      <w:pPr>
        <w:overflowPunct w:val="0"/>
        <w:autoSpaceDE w:val="0"/>
        <w:autoSpaceDN w:val="0"/>
        <w:adjustRightInd w:val="0"/>
        <w:spacing w:after="120"/>
        <w:jc w:val="both"/>
        <w:rPr>
          <w:rFonts w:ascii="Arial" w:eastAsia="Times New Roman" w:hAnsi="Arial" w:cs="Arial"/>
          <w:sz w:val="22"/>
          <w:szCs w:val="22"/>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CLÁUSULA SEXTA - PRAZOS E CONDIÇÕES DE PAGAMENTO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Os prazos e as condições para execução e recebimento dos serviços estão assim estabelecidos:</w:t>
      </w:r>
    </w:p>
    <w:p w:rsidR="005B198E" w:rsidRPr="007111A7" w:rsidRDefault="005B198E" w:rsidP="005B198E">
      <w:pPr>
        <w:jc w:val="both"/>
        <w:rPr>
          <w:rFonts w:ascii="Arial" w:hAnsi="Arial" w:cs="Arial"/>
          <w:sz w:val="24"/>
          <w:szCs w:val="24"/>
        </w:rPr>
      </w:pPr>
    </w:p>
    <w:p w:rsidR="005B198E" w:rsidRPr="007111A7" w:rsidRDefault="005B198E" w:rsidP="005B198E">
      <w:pPr>
        <w:pStyle w:val="Ttulo2"/>
        <w:keepLines/>
        <w:numPr>
          <w:ilvl w:val="0"/>
          <w:numId w:val="21"/>
        </w:numPr>
        <w:spacing w:before="100"/>
        <w:jc w:val="both"/>
        <w:rPr>
          <w:rFonts w:cs="Arial"/>
          <w:szCs w:val="24"/>
        </w:rPr>
      </w:pPr>
      <w:r w:rsidRPr="007111A7">
        <w:rPr>
          <w:rFonts w:cs="Arial"/>
          <w:szCs w:val="24"/>
        </w:rPr>
        <w:lastRenderedPageBreak/>
        <w:t>O prazo de vigência do Contrato não poderá ultrapassar o exercício financeiro de 2015, podendo ser aditivado nos casos legais e por conveniência da Administração.</w:t>
      </w:r>
    </w:p>
    <w:p w:rsidR="005B198E" w:rsidRPr="007111A7" w:rsidRDefault="005B198E" w:rsidP="005B198E">
      <w:pPr>
        <w:jc w:val="both"/>
        <w:rPr>
          <w:rFonts w:ascii="Arial" w:hAnsi="Arial" w:cs="Arial"/>
          <w:sz w:val="24"/>
          <w:szCs w:val="24"/>
        </w:rPr>
      </w:pPr>
    </w:p>
    <w:p w:rsidR="005B198E" w:rsidRPr="007111A7" w:rsidRDefault="005B198E" w:rsidP="005B198E">
      <w:pPr>
        <w:pStyle w:val="Ttulo2"/>
        <w:keepLines/>
        <w:numPr>
          <w:ilvl w:val="0"/>
          <w:numId w:val="21"/>
        </w:numPr>
        <w:spacing w:before="100"/>
        <w:ind w:left="993" w:hanging="284"/>
        <w:jc w:val="both"/>
        <w:rPr>
          <w:rFonts w:cs="Arial"/>
          <w:szCs w:val="24"/>
        </w:rPr>
      </w:pPr>
      <w:r w:rsidRPr="007111A7">
        <w:rPr>
          <w:rFonts w:cs="Arial"/>
          <w:szCs w:val="24"/>
        </w:rPr>
        <w:t xml:space="preserve">O prazo de execução da obra será de </w:t>
      </w:r>
      <w:r w:rsidR="00BC0A43" w:rsidRPr="007111A7">
        <w:rPr>
          <w:rFonts w:cs="Arial"/>
          <w:szCs w:val="24"/>
        </w:rPr>
        <w:t>15</w:t>
      </w:r>
      <w:r w:rsidRPr="007111A7">
        <w:rPr>
          <w:rFonts w:cs="Arial"/>
          <w:szCs w:val="24"/>
        </w:rPr>
        <w:t xml:space="preserve">0 (cento e </w:t>
      </w:r>
      <w:r w:rsidR="00BC0A43" w:rsidRPr="007111A7">
        <w:rPr>
          <w:rFonts w:cs="Arial"/>
          <w:szCs w:val="24"/>
        </w:rPr>
        <w:t>cinquenta</w:t>
      </w:r>
      <w:r w:rsidRPr="007111A7">
        <w:rPr>
          <w:rFonts w:cs="Arial"/>
          <w:szCs w:val="24"/>
        </w:rPr>
        <w:t>) dias, contados a partir da data de emissão da ordem de serviço determinando o seu início.</w:t>
      </w:r>
    </w:p>
    <w:p w:rsidR="005B198E" w:rsidRPr="007111A7" w:rsidRDefault="005B198E" w:rsidP="005B198E">
      <w:pPr>
        <w:jc w:val="both"/>
        <w:rPr>
          <w:rFonts w:ascii="Arial" w:hAnsi="Arial" w:cs="Arial"/>
          <w:sz w:val="24"/>
          <w:szCs w:val="24"/>
        </w:rPr>
      </w:pPr>
    </w:p>
    <w:p w:rsidR="005B198E" w:rsidRPr="007111A7" w:rsidRDefault="005B198E" w:rsidP="005B198E">
      <w:pPr>
        <w:ind w:left="993" w:hanging="284"/>
        <w:jc w:val="both"/>
        <w:rPr>
          <w:rFonts w:ascii="Arial" w:hAnsi="Arial" w:cs="Arial"/>
          <w:sz w:val="24"/>
          <w:szCs w:val="24"/>
        </w:rPr>
      </w:pPr>
      <w:r w:rsidRPr="007111A7">
        <w:rPr>
          <w:rFonts w:ascii="Arial" w:hAnsi="Arial" w:cs="Arial"/>
          <w:sz w:val="24"/>
          <w:szCs w:val="24"/>
        </w:rPr>
        <w:t xml:space="preserve">c) Em até </w:t>
      </w:r>
      <w:r w:rsidRPr="007111A7">
        <w:rPr>
          <w:rFonts w:ascii="Arial" w:hAnsi="Arial" w:cs="Arial"/>
          <w:b/>
          <w:sz w:val="24"/>
          <w:szCs w:val="24"/>
        </w:rPr>
        <w:t>30 (trinta) dias</w:t>
      </w:r>
      <w:r w:rsidRPr="007111A7">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relacionará em laudo as eventuais falhas e/ou defeitos da execução, recebendo o </w:t>
      </w:r>
      <w:r w:rsidRPr="007111A7">
        <w:rPr>
          <w:rFonts w:ascii="Arial" w:hAnsi="Arial" w:cs="Arial"/>
          <w:b/>
          <w:sz w:val="24"/>
          <w:szCs w:val="24"/>
        </w:rPr>
        <w:t>CONTRATADO</w:t>
      </w:r>
      <w:r w:rsidRPr="007111A7">
        <w:rPr>
          <w:rFonts w:ascii="Arial" w:hAnsi="Arial" w:cs="Arial"/>
          <w:sz w:val="24"/>
          <w:szCs w:val="24"/>
        </w:rPr>
        <w:t xml:space="preserve"> uma cópia para que possa providenciar as correções necessárias.</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 xml:space="preserve">Subcláusula Segunda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somente receberá definitivamente o serviço quando este estiver perfeitamente de acordo com o contrato e com o </w:t>
      </w:r>
      <w:r w:rsidRPr="007111A7">
        <w:rPr>
          <w:rFonts w:ascii="Arial" w:hAnsi="Arial" w:cs="Arial"/>
          <w:b/>
          <w:sz w:val="24"/>
          <w:szCs w:val="24"/>
        </w:rPr>
        <w:t>processo.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 e atesto realizado pela Caixa Econômica Federal.</w:t>
      </w:r>
    </w:p>
    <w:p w:rsidR="005B198E" w:rsidRPr="007111A7" w:rsidRDefault="005B198E" w:rsidP="005B198E">
      <w:pPr>
        <w:ind w:firstLine="709"/>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 xml:space="preserve">Subcláusula Quarta - </w:t>
      </w:r>
      <w:r w:rsidRPr="007111A7">
        <w:rPr>
          <w:rFonts w:ascii="Arial" w:hAnsi="Arial" w:cs="Arial"/>
          <w:sz w:val="24"/>
          <w:szCs w:val="24"/>
        </w:rPr>
        <w:t xml:space="preserve">A </w:t>
      </w:r>
      <w:r w:rsidRPr="007111A7">
        <w:rPr>
          <w:rFonts w:ascii="Arial" w:hAnsi="Arial" w:cs="Arial"/>
          <w:b/>
          <w:sz w:val="24"/>
          <w:szCs w:val="24"/>
        </w:rPr>
        <w:t>CONTRATANTE</w:t>
      </w:r>
      <w:r w:rsidRPr="007111A7">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7111A7">
        <w:rPr>
          <w:rFonts w:ascii="Arial" w:hAnsi="Arial" w:cs="Arial"/>
          <w:b/>
          <w:sz w:val="24"/>
          <w:szCs w:val="24"/>
        </w:rPr>
        <w:t>CONTRATADA</w:t>
      </w:r>
      <w:r w:rsidRPr="007111A7">
        <w:rPr>
          <w:rFonts w:ascii="Arial" w:hAnsi="Arial" w:cs="Arial"/>
          <w:sz w:val="24"/>
          <w:szCs w:val="24"/>
        </w:rPr>
        <w:t>, bem como para avaliar a conformidade dos serviços executados.</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Quinta -</w:t>
      </w:r>
      <w:r w:rsidRPr="007111A7">
        <w:rPr>
          <w:rFonts w:ascii="Arial" w:hAnsi="Arial" w:cs="Arial"/>
          <w:sz w:val="24"/>
          <w:szCs w:val="24"/>
        </w:rPr>
        <w:t xml:space="preserve"> No caso de etapas não concluídas, serão pagos apenas os serviços efetivamente executados, devendo a </w:t>
      </w:r>
      <w:r w:rsidRPr="007111A7">
        <w:rPr>
          <w:rFonts w:ascii="Arial" w:hAnsi="Arial" w:cs="Arial"/>
          <w:b/>
          <w:sz w:val="24"/>
          <w:szCs w:val="24"/>
        </w:rPr>
        <w:t>CONTRATADA</w:t>
      </w:r>
      <w:r w:rsidRPr="007111A7">
        <w:rPr>
          <w:rFonts w:ascii="Arial" w:hAnsi="Arial" w:cs="Arial"/>
          <w:sz w:val="24"/>
          <w:szCs w:val="24"/>
        </w:rPr>
        <w:t xml:space="preserve"> regularizar o cronograma na etapa subseqüente.</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Sexta -</w:t>
      </w:r>
      <w:r w:rsidRPr="007111A7">
        <w:rPr>
          <w:rFonts w:ascii="Arial" w:hAnsi="Arial" w:cs="Arial"/>
          <w:sz w:val="24"/>
          <w:szCs w:val="24"/>
        </w:rPr>
        <w:t xml:space="preserve"> A aprovação da medição prévia apresentada pela </w:t>
      </w:r>
      <w:r w:rsidRPr="007111A7">
        <w:rPr>
          <w:rFonts w:ascii="Arial" w:hAnsi="Arial" w:cs="Arial"/>
          <w:b/>
          <w:sz w:val="24"/>
          <w:szCs w:val="24"/>
        </w:rPr>
        <w:t>CONTRATADA</w:t>
      </w:r>
      <w:r w:rsidRPr="007111A7">
        <w:rPr>
          <w:rFonts w:ascii="Arial" w:hAnsi="Arial" w:cs="Arial"/>
          <w:sz w:val="24"/>
          <w:szCs w:val="24"/>
        </w:rPr>
        <w:t xml:space="preserve"> não a exime de qualquer das responsabilidades contratuais, nem implica aceitação definitiva dos serviços executados.</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Sétima -</w:t>
      </w:r>
      <w:r w:rsidRPr="007111A7">
        <w:rPr>
          <w:rFonts w:ascii="Arial" w:hAnsi="Arial" w:cs="Arial"/>
          <w:sz w:val="24"/>
          <w:szCs w:val="24"/>
        </w:rPr>
        <w:t xml:space="preserve"> Após a aprovação, a </w:t>
      </w:r>
      <w:r w:rsidRPr="007111A7">
        <w:rPr>
          <w:rFonts w:ascii="Arial" w:hAnsi="Arial" w:cs="Arial"/>
          <w:b/>
          <w:sz w:val="24"/>
          <w:szCs w:val="24"/>
        </w:rPr>
        <w:t>CONTRATADA</w:t>
      </w:r>
      <w:r w:rsidRPr="007111A7">
        <w:rPr>
          <w:rFonts w:ascii="Arial" w:hAnsi="Arial" w:cs="Arial"/>
          <w:sz w:val="24"/>
          <w:szCs w:val="24"/>
        </w:rPr>
        <w:t xml:space="preserve"> emitirá Nota Fiscal/Fatura no valor da medição definitiva aprovada, acompanhada da planilha de medição de serviços e de memória de cálculo detalhada.</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Oitava -</w:t>
      </w:r>
      <w:r w:rsidRPr="007111A7">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7111A7">
        <w:rPr>
          <w:rFonts w:ascii="Arial" w:hAnsi="Arial" w:cs="Arial"/>
          <w:b/>
          <w:sz w:val="24"/>
          <w:szCs w:val="24"/>
        </w:rPr>
        <w:t>CONTRATADA</w:t>
      </w:r>
      <w:r w:rsidRPr="007111A7">
        <w:rPr>
          <w:rFonts w:ascii="Arial" w:hAnsi="Arial" w:cs="Arial"/>
          <w:sz w:val="24"/>
          <w:szCs w:val="24"/>
        </w:rPr>
        <w:t xml:space="preserve">, até o </w:t>
      </w:r>
      <w:r w:rsidRPr="007111A7">
        <w:rPr>
          <w:rFonts w:ascii="Arial" w:hAnsi="Arial" w:cs="Arial"/>
          <w:b/>
          <w:sz w:val="24"/>
          <w:szCs w:val="24"/>
        </w:rPr>
        <w:t>30 (trinta)</w:t>
      </w:r>
      <w:r w:rsidRPr="007111A7">
        <w:rPr>
          <w:rFonts w:ascii="Arial" w:hAnsi="Arial" w:cs="Arial"/>
          <w:sz w:val="24"/>
          <w:szCs w:val="24"/>
        </w:rPr>
        <w:t xml:space="preserve"> dias seguinte ao aceite da apresentação da Nota Fiscal ou documento de cobrança correspondente, devidamente atestado pelo </w:t>
      </w:r>
      <w:r w:rsidRPr="007111A7">
        <w:rPr>
          <w:rFonts w:ascii="Arial" w:hAnsi="Arial" w:cs="Arial"/>
          <w:sz w:val="24"/>
          <w:szCs w:val="24"/>
        </w:rPr>
        <w:lastRenderedPageBreak/>
        <w:t>setor competente, se não houver motivos para retenção ou compensação de valores, sem prejuízo de eventual cobrança judicial.</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Nona -</w:t>
      </w:r>
      <w:r w:rsidRPr="007111A7">
        <w:rPr>
          <w:rFonts w:ascii="Arial" w:hAnsi="Arial" w:cs="Arial"/>
          <w:sz w:val="24"/>
          <w:szCs w:val="24"/>
        </w:rPr>
        <w:t xml:space="preserve"> O pagamento de cada etapa somente será efetuado após a verificação da regularidade de situação do </w:t>
      </w:r>
      <w:r w:rsidRPr="007111A7">
        <w:rPr>
          <w:rFonts w:ascii="Arial" w:hAnsi="Arial" w:cs="Arial"/>
          <w:b/>
          <w:sz w:val="24"/>
          <w:szCs w:val="24"/>
        </w:rPr>
        <w:t>CONTRATADO</w:t>
      </w:r>
      <w:r w:rsidRPr="007111A7">
        <w:rPr>
          <w:rFonts w:ascii="Arial" w:hAnsi="Arial" w:cs="Arial"/>
          <w:sz w:val="24"/>
          <w:szCs w:val="24"/>
        </w:rPr>
        <w:t xml:space="preserve">, mediante consulta </w:t>
      </w:r>
      <w:r w:rsidRPr="007111A7">
        <w:rPr>
          <w:rFonts w:ascii="Arial" w:hAnsi="Arial" w:cs="Arial"/>
          <w:i/>
          <w:sz w:val="24"/>
          <w:szCs w:val="24"/>
        </w:rPr>
        <w:t>online</w:t>
      </w:r>
      <w:r w:rsidRPr="007111A7">
        <w:rPr>
          <w:rFonts w:ascii="Arial" w:hAnsi="Arial" w:cs="Arial"/>
          <w:sz w:val="24"/>
          <w:szCs w:val="24"/>
        </w:rPr>
        <w:t xml:space="preserve">, cujo resultado, impresso, será juntado ao processo, bem como após a comprovação do pagamento do pessoal </w:t>
      </w:r>
      <w:r w:rsidRPr="007111A7">
        <w:rPr>
          <w:rFonts w:ascii="Arial" w:hAnsi="Arial" w:cs="Arial"/>
          <w:b/>
          <w:sz w:val="24"/>
          <w:szCs w:val="24"/>
        </w:rPr>
        <w:t>CONTRATADO</w:t>
      </w:r>
      <w:r w:rsidRPr="007111A7">
        <w:rPr>
          <w:rFonts w:ascii="Arial" w:hAnsi="Arial" w:cs="Arial"/>
          <w:sz w:val="24"/>
          <w:szCs w:val="24"/>
        </w:rPr>
        <w:t xml:space="preserve"> para a execução dos serviços relativos à cada etapa após aprovação da Caixa Econômica Federal,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Décima -</w:t>
      </w:r>
      <w:r w:rsidRPr="007111A7">
        <w:rPr>
          <w:rFonts w:ascii="Arial" w:hAnsi="Arial" w:cs="Arial"/>
          <w:sz w:val="24"/>
          <w:szCs w:val="24"/>
        </w:rPr>
        <w:t xml:space="preserve"> No caso de incorreção nos documentos apresentados, inclusive nas Notas Fiscais/Faturas, estes serão restituídos ao </w:t>
      </w:r>
      <w:r w:rsidRPr="007111A7">
        <w:rPr>
          <w:rFonts w:ascii="Arial" w:hAnsi="Arial" w:cs="Arial"/>
          <w:b/>
          <w:sz w:val="24"/>
          <w:szCs w:val="24"/>
        </w:rPr>
        <w:t>CONTRATADO</w:t>
      </w:r>
      <w:r w:rsidRPr="007111A7">
        <w:rPr>
          <w:rFonts w:ascii="Arial" w:hAnsi="Arial" w:cs="Arial"/>
          <w:sz w:val="24"/>
          <w:szCs w:val="24"/>
        </w:rPr>
        <w:t xml:space="preserve"> para as correções necessárias, não respondendo a </w:t>
      </w:r>
      <w:r w:rsidRPr="007111A7">
        <w:rPr>
          <w:rFonts w:ascii="Arial" w:hAnsi="Arial" w:cs="Arial"/>
          <w:b/>
          <w:sz w:val="24"/>
          <w:szCs w:val="24"/>
        </w:rPr>
        <w:t>CONTRATANTE</w:t>
      </w:r>
      <w:r w:rsidRPr="007111A7">
        <w:rPr>
          <w:rFonts w:ascii="Arial" w:hAnsi="Arial" w:cs="Arial"/>
          <w:sz w:val="24"/>
          <w:szCs w:val="24"/>
        </w:rPr>
        <w:t xml:space="preserve"> por quaisquer encargos resultantes de atrasos na liquidação dos pagamentos correspondentes.</w:t>
      </w:r>
    </w:p>
    <w:p w:rsidR="005B198E" w:rsidRPr="007111A7" w:rsidRDefault="005B198E" w:rsidP="005B198E">
      <w:pPr>
        <w:ind w:firstLine="708"/>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Décima-primeira -</w:t>
      </w:r>
      <w:r w:rsidRPr="007111A7">
        <w:rPr>
          <w:rFonts w:ascii="Arial" w:hAnsi="Arial" w:cs="Arial"/>
          <w:sz w:val="24"/>
          <w:szCs w:val="24"/>
        </w:rPr>
        <w:t xml:space="preserve"> O </w:t>
      </w:r>
      <w:r w:rsidRPr="007111A7">
        <w:rPr>
          <w:rFonts w:ascii="Arial" w:hAnsi="Arial" w:cs="Arial"/>
          <w:b/>
          <w:sz w:val="24"/>
          <w:szCs w:val="24"/>
        </w:rPr>
        <w:t>CONTRATADO</w:t>
      </w:r>
      <w:r w:rsidRPr="007111A7">
        <w:rPr>
          <w:rFonts w:ascii="Arial" w:hAnsi="Arial" w:cs="Arial"/>
          <w:sz w:val="24"/>
          <w:szCs w:val="24"/>
        </w:rPr>
        <w:t xml:space="preserve"> não poderá pleitear junto à Administração, quaisquer pagamentos motivados por eventuais falhas ou erros contidos em suas propostas comerciais.</w:t>
      </w:r>
    </w:p>
    <w:p w:rsidR="005B198E" w:rsidRPr="007111A7" w:rsidRDefault="005B198E" w:rsidP="005B198E">
      <w:pPr>
        <w:ind w:firstLine="708"/>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Décima-segunda -</w:t>
      </w:r>
      <w:r w:rsidRPr="007111A7">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5B198E" w:rsidRPr="007111A7" w:rsidRDefault="005B198E" w:rsidP="005B198E">
      <w:pPr>
        <w:ind w:firstLine="851"/>
        <w:jc w:val="both"/>
        <w:rPr>
          <w:rFonts w:ascii="Arial" w:hAnsi="Arial" w:cs="Arial"/>
          <w:sz w:val="24"/>
          <w:szCs w:val="24"/>
        </w:rPr>
      </w:pPr>
    </w:p>
    <w:p w:rsidR="005B198E" w:rsidRPr="007111A7" w:rsidRDefault="005B198E" w:rsidP="005B198E">
      <w:pPr>
        <w:jc w:val="both"/>
        <w:rPr>
          <w:rFonts w:ascii="Arial" w:hAnsi="Arial" w:cs="Arial"/>
          <w:b/>
          <w:bCs/>
          <w:sz w:val="24"/>
          <w:szCs w:val="24"/>
        </w:rPr>
      </w:pPr>
      <w:r w:rsidRPr="007111A7">
        <w:rPr>
          <w:rFonts w:ascii="Arial" w:hAnsi="Arial" w:cs="Arial"/>
          <w:b/>
          <w:bCs/>
          <w:sz w:val="24"/>
          <w:szCs w:val="24"/>
        </w:rPr>
        <w:t>CLÁUSULA SÉTIMA - VÍNCULO EMPREGATÍCIO</w:t>
      </w:r>
    </w:p>
    <w:p w:rsidR="005B198E" w:rsidRPr="007111A7" w:rsidRDefault="005B198E" w:rsidP="005B198E">
      <w:pPr>
        <w:jc w:val="both"/>
        <w:rPr>
          <w:rFonts w:ascii="Arial" w:hAnsi="Arial" w:cs="Arial"/>
          <w:sz w:val="24"/>
          <w:szCs w:val="24"/>
        </w:rPr>
      </w:pPr>
    </w:p>
    <w:p w:rsidR="005B198E" w:rsidRPr="007111A7" w:rsidRDefault="005B198E" w:rsidP="005B198E">
      <w:pPr>
        <w:pStyle w:val="WW-Corpodetexto21"/>
        <w:jc w:val="both"/>
        <w:rPr>
          <w:rFonts w:ascii="Arial" w:hAnsi="Arial" w:cs="Arial"/>
          <w:b w:val="0"/>
          <w:sz w:val="24"/>
          <w:szCs w:val="24"/>
        </w:rPr>
      </w:pPr>
      <w:r w:rsidRPr="007111A7">
        <w:rPr>
          <w:rFonts w:ascii="Arial" w:hAnsi="Arial" w:cs="Arial"/>
          <w:b w:val="0"/>
          <w:sz w:val="24"/>
          <w:szCs w:val="24"/>
        </w:rPr>
        <w:t xml:space="preserve">Os empregados e prepostos do </w:t>
      </w:r>
      <w:r w:rsidRPr="007111A7">
        <w:rPr>
          <w:rFonts w:ascii="Arial" w:hAnsi="Arial" w:cs="Arial"/>
          <w:sz w:val="24"/>
          <w:szCs w:val="24"/>
        </w:rPr>
        <w:t>CONTRATADO</w:t>
      </w:r>
      <w:r w:rsidRPr="007111A7">
        <w:rPr>
          <w:rFonts w:ascii="Arial" w:hAnsi="Arial" w:cs="Arial"/>
          <w:b w:val="0"/>
          <w:sz w:val="24"/>
          <w:szCs w:val="24"/>
        </w:rPr>
        <w:t xml:space="preserve"> não terão qualquer vínculo empregatício com o </w:t>
      </w:r>
      <w:r w:rsidRPr="007111A7">
        <w:rPr>
          <w:rFonts w:ascii="Arial" w:hAnsi="Arial" w:cs="Arial"/>
          <w:sz w:val="24"/>
          <w:szCs w:val="24"/>
        </w:rPr>
        <w:t>CONTRATANTE.</w:t>
      </w:r>
    </w:p>
    <w:p w:rsidR="005B198E" w:rsidRPr="007111A7" w:rsidRDefault="005B198E" w:rsidP="005B198E">
      <w:pPr>
        <w:pStyle w:val="WW-Saudao"/>
        <w:rPr>
          <w:rFonts w:cs="Arial"/>
          <w:szCs w:val="24"/>
        </w:rPr>
      </w:pPr>
    </w:p>
    <w:p w:rsidR="005B198E" w:rsidRPr="007111A7" w:rsidRDefault="005B198E" w:rsidP="005B198E">
      <w:pPr>
        <w:jc w:val="both"/>
        <w:rPr>
          <w:rFonts w:ascii="Arial" w:hAnsi="Arial" w:cs="Arial"/>
          <w:b/>
          <w:bCs/>
          <w:sz w:val="24"/>
          <w:szCs w:val="24"/>
        </w:rPr>
      </w:pPr>
      <w:r w:rsidRPr="007111A7">
        <w:rPr>
          <w:rFonts w:ascii="Arial" w:hAnsi="Arial" w:cs="Arial"/>
          <w:b/>
          <w:bCs/>
          <w:sz w:val="24"/>
          <w:szCs w:val="24"/>
        </w:rPr>
        <w:t>CLÁUSULA OITAVA - RESPONSABILIDADE CIVIL</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O </w:t>
      </w:r>
      <w:r w:rsidRPr="007111A7">
        <w:rPr>
          <w:rFonts w:ascii="Arial" w:hAnsi="Arial" w:cs="Arial"/>
          <w:b/>
          <w:sz w:val="24"/>
          <w:szCs w:val="24"/>
        </w:rPr>
        <w:t>CONTRATADO</w:t>
      </w:r>
      <w:r w:rsidRPr="007111A7">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Única -</w:t>
      </w:r>
      <w:r w:rsidRPr="007111A7">
        <w:rPr>
          <w:rFonts w:ascii="Arial" w:hAnsi="Arial" w:cs="Arial"/>
          <w:sz w:val="24"/>
          <w:szCs w:val="24"/>
        </w:rPr>
        <w:t xml:space="preserve"> O </w:t>
      </w:r>
      <w:r w:rsidRPr="007111A7">
        <w:rPr>
          <w:rFonts w:ascii="Arial" w:hAnsi="Arial" w:cs="Arial"/>
          <w:b/>
          <w:sz w:val="24"/>
          <w:szCs w:val="24"/>
        </w:rPr>
        <w:t>CONTRATANTE</w:t>
      </w:r>
      <w:r w:rsidRPr="007111A7">
        <w:rPr>
          <w:rFonts w:ascii="Arial" w:hAnsi="Arial" w:cs="Arial"/>
          <w:sz w:val="24"/>
          <w:szCs w:val="24"/>
        </w:rPr>
        <w:t xml:space="preserve"> estipulará prazo ao </w:t>
      </w:r>
      <w:r w:rsidRPr="007111A7">
        <w:rPr>
          <w:rFonts w:ascii="Arial" w:hAnsi="Arial" w:cs="Arial"/>
          <w:b/>
          <w:sz w:val="24"/>
          <w:szCs w:val="24"/>
        </w:rPr>
        <w:t>CONTRATADO</w:t>
      </w:r>
      <w:r w:rsidRPr="007111A7">
        <w:rPr>
          <w:rFonts w:ascii="Arial" w:hAnsi="Arial" w:cs="Arial"/>
          <w:sz w:val="24"/>
          <w:szCs w:val="24"/>
        </w:rPr>
        <w:t xml:space="preserve"> para reparação de danos porventura causados.</w:t>
      </w:r>
    </w:p>
    <w:p w:rsidR="005B198E" w:rsidRPr="007111A7" w:rsidRDefault="005B198E" w:rsidP="005B198E">
      <w:pPr>
        <w:jc w:val="both"/>
        <w:rPr>
          <w:rFonts w:ascii="Arial" w:hAnsi="Arial" w:cs="Arial"/>
          <w:b/>
          <w:sz w:val="24"/>
          <w:szCs w:val="24"/>
        </w:rPr>
      </w:pPr>
    </w:p>
    <w:p w:rsidR="005B198E" w:rsidRPr="007111A7" w:rsidRDefault="005B198E" w:rsidP="005B198E">
      <w:pPr>
        <w:jc w:val="both"/>
        <w:rPr>
          <w:rFonts w:ascii="Arial" w:hAnsi="Arial" w:cs="Arial"/>
          <w:b/>
          <w:sz w:val="24"/>
          <w:szCs w:val="24"/>
        </w:rPr>
      </w:pPr>
      <w:r w:rsidRPr="007111A7">
        <w:rPr>
          <w:rFonts w:ascii="Arial" w:hAnsi="Arial" w:cs="Arial"/>
          <w:b/>
          <w:sz w:val="24"/>
          <w:szCs w:val="24"/>
        </w:rPr>
        <w:t xml:space="preserve">CLÁUSULA </w:t>
      </w:r>
      <w:r w:rsidRPr="007111A7">
        <w:rPr>
          <w:rFonts w:ascii="Arial" w:hAnsi="Arial" w:cs="Arial"/>
          <w:b/>
          <w:bCs/>
          <w:sz w:val="24"/>
          <w:szCs w:val="24"/>
        </w:rPr>
        <w:t xml:space="preserve">NONA </w:t>
      </w:r>
      <w:r w:rsidRPr="007111A7">
        <w:rPr>
          <w:rFonts w:ascii="Arial" w:hAnsi="Arial" w:cs="Arial"/>
          <w:b/>
          <w:sz w:val="24"/>
          <w:szCs w:val="24"/>
        </w:rPr>
        <w:t>- ÔNUS E ENCARGOS</w:t>
      </w:r>
    </w:p>
    <w:p w:rsidR="005B198E" w:rsidRPr="007111A7" w:rsidRDefault="005B198E" w:rsidP="005B198E">
      <w:pPr>
        <w:jc w:val="both"/>
        <w:rPr>
          <w:rFonts w:ascii="Arial" w:hAnsi="Arial" w:cs="Arial"/>
          <w:sz w:val="24"/>
          <w:szCs w:val="24"/>
        </w:rPr>
      </w:pPr>
    </w:p>
    <w:p w:rsidR="005B198E" w:rsidRPr="007111A7" w:rsidRDefault="005B198E" w:rsidP="005B198E">
      <w:pPr>
        <w:tabs>
          <w:tab w:val="left" w:pos="1418"/>
        </w:tabs>
        <w:jc w:val="both"/>
        <w:rPr>
          <w:rFonts w:ascii="Arial" w:hAnsi="Arial" w:cs="Arial"/>
          <w:sz w:val="24"/>
          <w:szCs w:val="24"/>
        </w:rPr>
      </w:pPr>
      <w:r w:rsidRPr="007111A7">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7111A7">
        <w:rPr>
          <w:rFonts w:ascii="Arial" w:hAnsi="Arial" w:cs="Arial"/>
          <w:b/>
          <w:sz w:val="24"/>
          <w:szCs w:val="24"/>
        </w:rPr>
        <w:t>CONTRATADO</w:t>
      </w:r>
      <w:r w:rsidRPr="007111A7">
        <w:rPr>
          <w:rFonts w:ascii="Arial" w:hAnsi="Arial" w:cs="Arial"/>
          <w:sz w:val="24"/>
          <w:szCs w:val="24"/>
        </w:rPr>
        <w:t>.</w:t>
      </w:r>
    </w:p>
    <w:p w:rsidR="005B198E" w:rsidRPr="007111A7" w:rsidRDefault="005B198E" w:rsidP="005B198E">
      <w:pPr>
        <w:jc w:val="both"/>
        <w:rPr>
          <w:rFonts w:ascii="Arial" w:hAnsi="Arial" w:cs="Arial"/>
          <w:b/>
          <w:bCs/>
          <w:sz w:val="24"/>
          <w:szCs w:val="24"/>
        </w:rPr>
      </w:pPr>
      <w:r w:rsidRPr="007111A7">
        <w:rPr>
          <w:rFonts w:ascii="Arial" w:hAnsi="Arial" w:cs="Arial"/>
          <w:b/>
          <w:bCs/>
          <w:sz w:val="24"/>
          <w:szCs w:val="24"/>
        </w:rPr>
        <w:lastRenderedPageBreak/>
        <w:t>CLÁUSULA DÉCIMA - FISCALIZAÇÃO</w:t>
      </w:r>
    </w:p>
    <w:p w:rsidR="005B198E" w:rsidRPr="007111A7" w:rsidRDefault="005B198E" w:rsidP="005B198E">
      <w:pPr>
        <w:jc w:val="both"/>
        <w:rPr>
          <w:rFonts w:ascii="Arial" w:hAnsi="Arial" w:cs="Arial"/>
          <w:sz w:val="24"/>
          <w:szCs w:val="24"/>
        </w:rPr>
      </w:pPr>
    </w:p>
    <w:p w:rsidR="005B198E" w:rsidRPr="007111A7" w:rsidRDefault="005B198E" w:rsidP="005B198E">
      <w:pPr>
        <w:ind w:right="-1"/>
        <w:jc w:val="both"/>
        <w:rPr>
          <w:rFonts w:ascii="Arial" w:hAnsi="Arial" w:cs="Arial"/>
          <w:sz w:val="24"/>
          <w:szCs w:val="24"/>
        </w:rPr>
      </w:pPr>
      <w:r w:rsidRPr="007111A7">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7111A7">
          <w:rPr>
            <w:rFonts w:ascii="Arial" w:hAnsi="Arial" w:cs="Arial"/>
            <w:sz w:val="24"/>
            <w:szCs w:val="24"/>
          </w:rPr>
          <w:t xml:space="preserve">1993, a </w:t>
        </w:r>
      </w:smartTag>
      <w:r w:rsidRPr="007111A7">
        <w:rPr>
          <w:rFonts w:ascii="Arial" w:hAnsi="Arial" w:cs="Arial"/>
          <w:b/>
          <w:sz w:val="24"/>
          <w:szCs w:val="24"/>
        </w:rPr>
        <w:t>CONTRATANTE</w:t>
      </w:r>
      <w:r w:rsidRPr="007111A7">
        <w:rPr>
          <w:rFonts w:ascii="Arial" w:hAnsi="Arial" w:cs="Arial"/>
          <w:sz w:val="24"/>
          <w:szCs w:val="24"/>
        </w:rPr>
        <w:t xml:space="preserve"> designará um representante para acompanhar e fiscalizar a execução do Contrato, comunicando ao </w:t>
      </w:r>
      <w:r w:rsidRPr="007111A7">
        <w:rPr>
          <w:rFonts w:ascii="Arial" w:hAnsi="Arial" w:cs="Arial"/>
          <w:b/>
          <w:sz w:val="24"/>
          <w:szCs w:val="24"/>
        </w:rPr>
        <w:t>CONTRATADO</w:t>
      </w:r>
      <w:r w:rsidRPr="007111A7">
        <w:rPr>
          <w:rFonts w:ascii="Arial" w:hAnsi="Arial" w:cs="Arial"/>
          <w:sz w:val="24"/>
          <w:szCs w:val="24"/>
        </w:rPr>
        <w:t xml:space="preserve"> todas as ocorrências e determinando o que for necessário à regularização das falhas ou defeitos observados.</w:t>
      </w:r>
    </w:p>
    <w:p w:rsidR="005B198E" w:rsidRPr="007111A7" w:rsidRDefault="005B198E" w:rsidP="005B198E">
      <w:pPr>
        <w:jc w:val="both"/>
        <w:rPr>
          <w:rFonts w:ascii="Arial" w:hAnsi="Arial" w:cs="Arial"/>
          <w:sz w:val="24"/>
          <w:szCs w:val="24"/>
        </w:rPr>
      </w:pPr>
    </w:p>
    <w:p w:rsidR="005B198E" w:rsidRPr="007111A7" w:rsidRDefault="005B198E" w:rsidP="005B198E">
      <w:pPr>
        <w:ind w:right="-1"/>
        <w:jc w:val="both"/>
        <w:rPr>
          <w:rFonts w:ascii="Arial" w:hAnsi="Arial" w:cs="Arial"/>
          <w:sz w:val="24"/>
          <w:szCs w:val="24"/>
        </w:rPr>
      </w:pPr>
      <w:r w:rsidRPr="007111A7">
        <w:rPr>
          <w:rFonts w:ascii="Arial" w:hAnsi="Arial" w:cs="Arial"/>
          <w:b/>
          <w:bCs/>
          <w:sz w:val="24"/>
          <w:szCs w:val="24"/>
        </w:rPr>
        <w:t>Subcláusula Primeira</w:t>
      </w:r>
      <w:r w:rsidRPr="007111A7">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5B198E" w:rsidRPr="007111A7" w:rsidRDefault="005B198E" w:rsidP="005B198E">
      <w:pPr>
        <w:jc w:val="both"/>
        <w:rPr>
          <w:rFonts w:ascii="Arial" w:hAnsi="Arial" w:cs="Arial"/>
          <w:sz w:val="24"/>
          <w:szCs w:val="24"/>
        </w:rPr>
      </w:pPr>
    </w:p>
    <w:p w:rsidR="005B198E" w:rsidRPr="007111A7" w:rsidRDefault="005B198E" w:rsidP="005B198E">
      <w:pPr>
        <w:ind w:right="-1"/>
        <w:jc w:val="both"/>
        <w:rPr>
          <w:rFonts w:ascii="Arial" w:hAnsi="Arial" w:cs="Arial"/>
          <w:sz w:val="24"/>
          <w:szCs w:val="24"/>
        </w:rPr>
      </w:pPr>
      <w:r w:rsidRPr="007111A7">
        <w:rPr>
          <w:rFonts w:ascii="Arial" w:hAnsi="Arial" w:cs="Arial"/>
          <w:b/>
          <w:sz w:val="24"/>
          <w:szCs w:val="24"/>
        </w:rPr>
        <w:t>Subcláusula Segunda -</w:t>
      </w:r>
      <w:r w:rsidRPr="007111A7">
        <w:rPr>
          <w:rFonts w:ascii="Arial" w:hAnsi="Arial" w:cs="Arial"/>
          <w:sz w:val="24"/>
          <w:szCs w:val="24"/>
        </w:rPr>
        <w:t xml:space="preserve"> Nos termos da Lei n° 8.666/93, o Contrato assinado constituirá documento de autorização para a execução dos serviços, acompanhado da Nota de Empenho.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Quaisquer exigências da fiscalização, inerentes ao objeto contratual, deverão ser prontamente atendidas pelo </w:t>
      </w:r>
      <w:r w:rsidRPr="007111A7">
        <w:rPr>
          <w:rFonts w:ascii="Arial" w:hAnsi="Arial" w:cs="Arial"/>
          <w:b/>
          <w:sz w:val="24"/>
          <w:szCs w:val="24"/>
        </w:rPr>
        <w:t>CONTRATADO</w:t>
      </w:r>
      <w:r w:rsidRPr="007111A7">
        <w:rPr>
          <w:rFonts w:ascii="Arial" w:hAnsi="Arial" w:cs="Arial"/>
          <w:sz w:val="24"/>
          <w:szCs w:val="24"/>
        </w:rPr>
        <w:t xml:space="preserve">, sem ônus para o </w:t>
      </w:r>
      <w:r w:rsidRPr="007111A7">
        <w:rPr>
          <w:rFonts w:ascii="Arial" w:hAnsi="Arial" w:cs="Arial"/>
          <w:b/>
          <w:sz w:val="24"/>
          <w:szCs w:val="24"/>
        </w:rPr>
        <w:t>CONTRATANTE</w:t>
      </w:r>
      <w:r w:rsidRPr="007111A7">
        <w:rPr>
          <w:rFonts w:ascii="Arial" w:hAnsi="Arial" w:cs="Arial"/>
          <w:sz w:val="24"/>
          <w:szCs w:val="24"/>
        </w:rPr>
        <w:t>.</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
          <w:bCs/>
          <w:sz w:val="24"/>
          <w:szCs w:val="24"/>
        </w:rPr>
      </w:pPr>
      <w:r w:rsidRPr="007111A7">
        <w:rPr>
          <w:rFonts w:ascii="Arial" w:hAnsi="Arial" w:cs="Arial"/>
          <w:b/>
          <w:bCs/>
          <w:sz w:val="24"/>
          <w:szCs w:val="24"/>
        </w:rPr>
        <w:t>CLÁUSULA DÉCIMA PRIMEIRA - SANÇÕES ADMINISTRATIVAS</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Cs/>
          <w:sz w:val="24"/>
          <w:szCs w:val="24"/>
        </w:rPr>
        <w:t>O atraso injustificado na execução do contrato sujeitará a Contratada, após regular processo administrativo, à penalidade de:</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sz w:val="24"/>
          <w:szCs w:val="24"/>
        </w:rPr>
      </w:pPr>
      <w:r w:rsidRPr="007111A7">
        <w:rPr>
          <w:rFonts w:ascii="Arial" w:hAnsi="Arial" w:cs="Arial"/>
          <w:sz w:val="24"/>
          <w:szCs w:val="24"/>
        </w:rPr>
        <w:t>Multa moratória de até 1% (um por cento) por dia de atraso injustificado sobre o valor da contratação, até o limite de 100 (cem) dias.</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A aplicação da multa moratória não impede que a Administração rescinda unilateralmente o Contrato e aplique as outras sanções cabíveis.</w:t>
      </w:r>
    </w:p>
    <w:p w:rsidR="005B198E" w:rsidRPr="007111A7" w:rsidRDefault="005B198E" w:rsidP="005B198E">
      <w:pPr>
        <w:jc w:val="both"/>
        <w:rPr>
          <w:rFonts w:ascii="Arial" w:hAnsi="Arial" w:cs="Arial"/>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Primeira - </w:t>
      </w:r>
      <w:r w:rsidRPr="007111A7">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5B198E" w:rsidRPr="007111A7" w:rsidRDefault="005B198E" w:rsidP="005B198E">
      <w:pPr>
        <w:jc w:val="both"/>
        <w:rPr>
          <w:rFonts w:ascii="Arial" w:hAnsi="Arial" w:cs="Arial"/>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 xml:space="preserve">Advertência por faltas leves, assim entendidas como aquelas que não acarretarem prejuízos significativos ao objeto da contratação; </w:t>
      </w:r>
    </w:p>
    <w:p w:rsidR="005B198E" w:rsidRPr="007111A7" w:rsidRDefault="005B198E" w:rsidP="005B198E">
      <w:pPr>
        <w:jc w:val="both"/>
        <w:rPr>
          <w:rFonts w:ascii="Arial" w:hAnsi="Arial" w:cs="Arial"/>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Multa compensatória de até 30% (trinta por cento) sobre o valor total da contratação;</w:t>
      </w:r>
    </w:p>
    <w:p w:rsidR="005B198E" w:rsidRPr="007111A7" w:rsidRDefault="005B198E" w:rsidP="005B198E">
      <w:pPr>
        <w:jc w:val="both"/>
        <w:rPr>
          <w:rFonts w:ascii="Arial" w:hAnsi="Arial" w:cs="Arial"/>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Suspensão de licitar e impedimento de contratar com a Administração Pública pelo prazo de até dois anos;</w:t>
      </w:r>
    </w:p>
    <w:p w:rsidR="005B198E" w:rsidRPr="007111A7" w:rsidRDefault="005B198E" w:rsidP="005B198E">
      <w:pPr>
        <w:jc w:val="both"/>
        <w:rPr>
          <w:rFonts w:ascii="Arial" w:hAnsi="Arial" w:cs="Arial"/>
          <w:bCs/>
          <w:sz w:val="24"/>
          <w:szCs w:val="24"/>
        </w:rPr>
      </w:pPr>
    </w:p>
    <w:p w:rsidR="005B198E" w:rsidRPr="007111A7" w:rsidRDefault="005B198E" w:rsidP="005B198E">
      <w:pPr>
        <w:numPr>
          <w:ilvl w:val="0"/>
          <w:numId w:val="22"/>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7111A7">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Segunda - </w:t>
      </w:r>
      <w:r w:rsidRPr="007111A7">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Terceira - </w:t>
      </w:r>
      <w:r w:rsidRPr="007111A7">
        <w:rPr>
          <w:rFonts w:ascii="Arial" w:hAnsi="Arial" w:cs="Arial"/>
          <w:bCs/>
          <w:sz w:val="24"/>
          <w:szCs w:val="24"/>
        </w:rPr>
        <w:t>A aplicação de qualquer penalidade não exclui a aplicação da multa.</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Quarta - </w:t>
      </w:r>
      <w:r w:rsidRPr="007111A7">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3"/>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sofrido condenações definitivas por praticarem, por meio dolosos, fraude fiscal no recolhimento de tributos;</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3"/>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praticado atos ilícitos visando a frustrar os objetivos da licitação;</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3"/>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demonstrem não possuir idoneidade para contratar com a Administração em virtude de atos ilícitos praticados.</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Quinta - </w:t>
      </w:r>
      <w:r w:rsidRPr="007111A7">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
          <w:bCs/>
          <w:sz w:val="24"/>
          <w:szCs w:val="24"/>
        </w:rPr>
      </w:pPr>
      <w:r w:rsidRPr="007111A7">
        <w:rPr>
          <w:rFonts w:ascii="Arial" w:hAnsi="Arial" w:cs="Arial"/>
          <w:b/>
          <w:sz w:val="24"/>
          <w:szCs w:val="24"/>
        </w:rPr>
        <w:t xml:space="preserve">Subcláusula Sexta - </w:t>
      </w:r>
      <w:r w:rsidRPr="007111A7">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Sétima - </w:t>
      </w:r>
      <w:r w:rsidRPr="007111A7">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 Município e cobrados judicialmente.</w:t>
      </w:r>
    </w:p>
    <w:p w:rsidR="005B198E" w:rsidRPr="007111A7" w:rsidRDefault="005B198E" w:rsidP="005B198E">
      <w:pPr>
        <w:jc w:val="both"/>
        <w:rPr>
          <w:rFonts w:ascii="Arial" w:hAnsi="Arial" w:cs="Arial"/>
          <w:b/>
          <w:bCs/>
          <w:sz w:val="24"/>
          <w:szCs w:val="24"/>
        </w:rPr>
      </w:pPr>
    </w:p>
    <w:p w:rsidR="005B198E" w:rsidRPr="007111A7" w:rsidRDefault="005B198E" w:rsidP="005B198E">
      <w:pPr>
        <w:numPr>
          <w:ilvl w:val="0"/>
          <w:numId w:val="24"/>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Caso a Contratante determine, a multa deverá ser recolhida no prazo máximo de 05 (cinco) dias, a contar da data do recebimento da comunicação enviada pela autoridade competente.</w:t>
      </w:r>
    </w:p>
    <w:p w:rsidR="005B198E" w:rsidRPr="007111A7" w:rsidRDefault="005B198E" w:rsidP="005B198E">
      <w:pPr>
        <w:numPr>
          <w:ilvl w:val="0"/>
          <w:numId w:val="24"/>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As penalidades serão obrigatoriamente registradas no Setor de Compras e Licitações.</w:t>
      </w:r>
    </w:p>
    <w:p w:rsidR="005B198E" w:rsidRPr="007111A7" w:rsidRDefault="005B198E" w:rsidP="005B198E">
      <w:pPr>
        <w:jc w:val="both"/>
        <w:rPr>
          <w:rFonts w:ascii="Arial" w:hAnsi="Arial" w:cs="Arial"/>
          <w:b/>
          <w:bCs/>
          <w:sz w:val="24"/>
          <w:szCs w:val="24"/>
        </w:rPr>
      </w:pPr>
    </w:p>
    <w:p w:rsidR="005B198E" w:rsidRPr="007111A7" w:rsidRDefault="005B198E" w:rsidP="005B198E">
      <w:pPr>
        <w:jc w:val="both"/>
        <w:rPr>
          <w:rFonts w:ascii="Arial" w:hAnsi="Arial" w:cs="Arial"/>
          <w:bCs/>
          <w:sz w:val="24"/>
          <w:szCs w:val="24"/>
        </w:rPr>
      </w:pPr>
      <w:r w:rsidRPr="007111A7">
        <w:rPr>
          <w:rFonts w:ascii="Arial" w:hAnsi="Arial" w:cs="Arial"/>
          <w:b/>
          <w:sz w:val="24"/>
          <w:szCs w:val="24"/>
        </w:rPr>
        <w:t xml:space="preserve">Subcláusula Oitava - </w:t>
      </w:r>
      <w:r w:rsidRPr="007111A7">
        <w:rPr>
          <w:rFonts w:ascii="Arial" w:hAnsi="Arial" w:cs="Arial"/>
          <w:bCs/>
          <w:sz w:val="24"/>
          <w:szCs w:val="24"/>
        </w:rPr>
        <w:t>As sanções aqui previstas são independentes entre si, podendo ser aplicadas isoladas ou, no caso das multas, cumulativamente, sem prejuízo de outras medidas cabíveis.</w:t>
      </w:r>
    </w:p>
    <w:p w:rsidR="005B198E" w:rsidRPr="007111A7" w:rsidRDefault="005B198E" w:rsidP="005B198E">
      <w:pPr>
        <w:jc w:val="both"/>
        <w:rPr>
          <w:rFonts w:ascii="Arial" w:hAnsi="Arial" w:cs="Arial"/>
          <w:bCs/>
          <w:sz w:val="24"/>
          <w:szCs w:val="24"/>
        </w:rPr>
      </w:pPr>
    </w:p>
    <w:p w:rsidR="005B198E" w:rsidRPr="007111A7" w:rsidRDefault="005B198E" w:rsidP="005B198E">
      <w:pPr>
        <w:ind w:firstLine="20"/>
        <w:jc w:val="both"/>
        <w:rPr>
          <w:rFonts w:ascii="Arial" w:hAnsi="Arial" w:cs="Arial"/>
          <w:b/>
          <w:bCs/>
          <w:sz w:val="24"/>
          <w:szCs w:val="24"/>
        </w:rPr>
      </w:pPr>
      <w:r w:rsidRPr="007111A7">
        <w:rPr>
          <w:rFonts w:ascii="Arial" w:hAnsi="Arial" w:cs="Arial"/>
          <w:b/>
          <w:bCs/>
          <w:sz w:val="24"/>
          <w:szCs w:val="24"/>
        </w:rPr>
        <w:lastRenderedPageBreak/>
        <w:t>CLÁUSULA DÉCIMA SEGUNDA - PUBLICAÇÃO</w:t>
      </w:r>
    </w:p>
    <w:p w:rsidR="005B198E" w:rsidRPr="007111A7" w:rsidRDefault="005B198E" w:rsidP="005B198E">
      <w:pPr>
        <w:pStyle w:val="WW-Corpodetexto21"/>
        <w:jc w:val="both"/>
        <w:rPr>
          <w:rFonts w:ascii="Arial" w:hAnsi="Arial" w:cs="Arial"/>
          <w:b w:val="0"/>
          <w:sz w:val="24"/>
          <w:szCs w:val="24"/>
        </w:rPr>
      </w:pPr>
    </w:p>
    <w:p w:rsidR="005B198E" w:rsidRPr="007111A7" w:rsidRDefault="005B198E" w:rsidP="005B198E">
      <w:pPr>
        <w:pStyle w:val="WW-Corpodetexto21"/>
        <w:jc w:val="both"/>
        <w:rPr>
          <w:rFonts w:ascii="Arial" w:hAnsi="Arial" w:cs="Arial"/>
          <w:b w:val="0"/>
          <w:sz w:val="24"/>
          <w:szCs w:val="24"/>
        </w:rPr>
      </w:pPr>
      <w:r w:rsidRPr="007111A7">
        <w:rPr>
          <w:rFonts w:ascii="Arial" w:hAnsi="Arial" w:cs="Arial"/>
          <w:b w:val="0"/>
          <w:sz w:val="24"/>
          <w:szCs w:val="24"/>
        </w:rPr>
        <w:t xml:space="preserve">Caberá ao </w:t>
      </w:r>
      <w:r w:rsidRPr="007111A7">
        <w:rPr>
          <w:rFonts w:ascii="Arial" w:hAnsi="Arial" w:cs="Arial"/>
          <w:sz w:val="24"/>
          <w:szCs w:val="24"/>
        </w:rPr>
        <w:t>CONTRATANTE</w:t>
      </w:r>
      <w:r w:rsidRPr="007111A7">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5B198E" w:rsidRPr="007111A7" w:rsidRDefault="005B198E" w:rsidP="005B198E">
      <w:pPr>
        <w:pStyle w:val="WW-Corpodetexto21"/>
        <w:jc w:val="both"/>
        <w:rPr>
          <w:rFonts w:ascii="Arial" w:hAnsi="Arial" w:cs="Arial"/>
          <w:sz w:val="24"/>
          <w:szCs w:val="24"/>
        </w:rPr>
      </w:pPr>
    </w:p>
    <w:p w:rsidR="005B198E" w:rsidRPr="007111A7" w:rsidRDefault="005B198E" w:rsidP="005B198E">
      <w:pPr>
        <w:pStyle w:val="WW-Corpodetexto21"/>
        <w:jc w:val="both"/>
        <w:rPr>
          <w:rFonts w:ascii="Arial" w:hAnsi="Arial" w:cs="Arial"/>
          <w:sz w:val="24"/>
          <w:szCs w:val="24"/>
        </w:rPr>
      </w:pPr>
      <w:r w:rsidRPr="007111A7">
        <w:rPr>
          <w:rFonts w:ascii="Arial" w:hAnsi="Arial" w:cs="Arial"/>
          <w:sz w:val="24"/>
          <w:szCs w:val="24"/>
        </w:rPr>
        <w:t>CLÁUSULA DÉCIMA TERCEIRA - FORO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O Foro para solucionar os litígios que decorrerem da execução deste Contrato será o da Comarca de Barbacena, Minas Gerais, com exclusão de qualquer outro.</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r w:rsidRPr="007111A7">
        <w:rPr>
          <w:rFonts w:ascii="Arial" w:hAnsi="Arial" w:cs="Arial"/>
          <w:sz w:val="24"/>
          <w:szCs w:val="24"/>
        </w:rPr>
        <w:t xml:space="preserve">E por estarem de pleno acordo, assinam o presente instrumento contratual em </w:t>
      </w:r>
      <w:r w:rsidRPr="007111A7">
        <w:rPr>
          <w:rFonts w:ascii="Arial" w:hAnsi="Arial" w:cs="Arial"/>
          <w:b/>
          <w:sz w:val="24"/>
          <w:szCs w:val="24"/>
        </w:rPr>
        <w:t>duas vias</w:t>
      </w:r>
      <w:r w:rsidRPr="007111A7">
        <w:rPr>
          <w:rFonts w:ascii="Arial" w:hAnsi="Arial" w:cs="Arial"/>
          <w:sz w:val="24"/>
          <w:szCs w:val="24"/>
        </w:rPr>
        <w:t xml:space="preserve"> de igual teor e forma, para um só efeito. </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p>
    <w:p w:rsidR="005B198E" w:rsidRPr="007111A7" w:rsidRDefault="005B198E" w:rsidP="005B198E">
      <w:pPr>
        <w:jc w:val="center"/>
        <w:rPr>
          <w:rFonts w:ascii="Arial" w:hAnsi="Arial" w:cs="Arial"/>
          <w:sz w:val="24"/>
          <w:szCs w:val="24"/>
        </w:rPr>
      </w:pPr>
      <w:r w:rsidRPr="007111A7">
        <w:rPr>
          <w:rFonts w:ascii="Arial" w:hAnsi="Arial" w:cs="Arial"/>
          <w:bCs/>
          <w:sz w:val="24"/>
          <w:szCs w:val="24"/>
        </w:rPr>
        <w:t>Desterro do Melo, xxx de xxxxxxxxxx de 2015</w:t>
      </w:r>
    </w:p>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sz w:val="24"/>
          <w:szCs w:val="24"/>
        </w:rPr>
      </w:pPr>
    </w:p>
    <w:tbl>
      <w:tblPr>
        <w:tblW w:w="0" w:type="auto"/>
        <w:tblLook w:val="01E0"/>
      </w:tblPr>
      <w:tblGrid>
        <w:gridCol w:w="4888"/>
        <w:gridCol w:w="279"/>
        <w:gridCol w:w="4203"/>
      </w:tblGrid>
      <w:tr w:rsidR="005B198E" w:rsidRPr="007111A7" w:rsidTr="005B198E">
        <w:tc>
          <w:tcPr>
            <w:tcW w:w="4806" w:type="dxa"/>
          </w:tcPr>
          <w:p w:rsidR="005B198E" w:rsidRPr="007111A7" w:rsidRDefault="005B198E" w:rsidP="005B198E">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___________________________________</w:t>
            </w:r>
          </w:p>
        </w:tc>
        <w:tc>
          <w:tcPr>
            <w:tcW w:w="279" w:type="dxa"/>
          </w:tcPr>
          <w:p w:rsidR="005B198E" w:rsidRPr="007111A7" w:rsidRDefault="005B198E" w:rsidP="005B198E">
            <w:pPr>
              <w:tabs>
                <w:tab w:val="left" w:pos="720"/>
              </w:tabs>
              <w:spacing w:line="260" w:lineRule="atLeast"/>
              <w:jc w:val="both"/>
              <w:rPr>
                <w:rFonts w:ascii="Arial" w:hAnsi="Arial" w:cs="Arial"/>
                <w:bCs/>
                <w:sz w:val="24"/>
                <w:szCs w:val="24"/>
                <w:lang w:eastAsia="ar-SA"/>
              </w:rPr>
            </w:pPr>
          </w:p>
        </w:tc>
        <w:tc>
          <w:tcPr>
            <w:tcW w:w="4203" w:type="dxa"/>
          </w:tcPr>
          <w:p w:rsidR="005B198E" w:rsidRPr="007111A7" w:rsidRDefault="005B198E" w:rsidP="005B198E">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w:t>
            </w:r>
          </w:p>
        </w:tc>
      </w:tr>
      <w:tr w:rsidR="005B198E" w:rsidRPr="007111A7" w:rsidTr="005B198E">
        <w:tc>
          <w:tcPr>
            <w:tcW w:w="4806" w:type="dxa"/>
          </w:tcPr>
          <w:p w:rsidR="005B198E" w:rsidRPr="007111A7" w:rsidRDefault="005B198E" w:rsidP="005B198E">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rPr>
              <w:t>Prefeita Municipal</w:t>
            </w:r>
          </w:p>
        </w:tc>
        <w:tc>
          <w:tcPr>
            <w:tcW w:w="279" w:type="dxa"/>
          </w:tcPr>
          <w:p w:rsidR="005B198E" w:rsidRPr="007111A7" w:rsidRDefault="005B198E" w:rsidP="005B198E">
            <w:pPr>
              <w:tabs>
                <w:tab w:val="left" w:pos="720"/>
              </w:tabs>
              <w:spacing w:line="260" w:lineRule="atLeast"/>
              <w:jc w:val="both"/>
              <w:rPr>
                <w:rFonts w:ascii="Arial" w:hAnsi="Arial" w:cs="Arial"/>
                <w:bCs/>
                <w:sz w:val="24"/>
                <w:szCs w:val="24"/>
                <w:lang w:eastAsia="ar-SA"/>
              </w:rPr>
            </w:pPr>
          </w:p>
        </w:tc>
        <w:tc>
          <w:tcPr>
            <w:tcW w:w="4203" w:type="dxa"/>
          </w:tcPr>
          <w:p w:rsidR="005B198E" w:rsidRPr="007111A7" w:rsidRDefault="005B198E" w:rsidP="005B198E">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lang w:eastAsia="ar-SA"/>
              </w:rPr>
              <w:t>Contratada</w:t>
            </w:r>
          </w:p>
        </w:tc>
      </w:tr>
    </w:tbl>
    <w:p w:rsidR="005B198E" w:rsidRPr="007111A7" w:rsidRDefault="005B198E" w:rsidP="005B198E">
      <w:pPr>
        <w:jc w:val="both"/>
        <w:rPr>
          <w:rFonts w:ascii="Arial" w:hAnsi="Arial" w:cs="Arial"/>
          <w:sz w:val="24"/>
          <w:szCs w:val="24"/>
        </w:rPr>
      </w:pPr>
    </w:p>
    <w:p w:rsidR="005B198E" w:rsidRPr="007111A7" w:rsidRDefault="005B198E" w:rsidP="005B198E">
      <w:pPr>
        <w:jc w:val="both"/>
        <w:rPr>
          <w:rFonts w:ascii="Arial" w:hAnsi="Arial" w:cs="Arial"/>
          <w:bCs/>
          <w:sz w:val="24"/>
          <w:szCs w:val="24"/>
        </w:rPr>
      </w:pPr>
    </w:p>
    <w:tbl>
      <w:tblPr>
        <w:tblW w:w="9212" w:type="dxa"/>
        <w:tblLook w:val="01E0"/>
      </w:tblPr>
      <w:tblGrid>
        <w:gridCol w:w="4606"/>
        <w:gridCol w:w="4606"/>
      </w:tblGrid>
      <w:tr w:rsidR="005B198E" w:rsidRPr="007111A7" w:rsidTr="005B198E">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r>
      <w:tr w:rsidR="005B198E" w:rsidRPr="007111A7" w:rsidTr="005B198E">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r>
      <w:tr w:rsidR="005B198E" w:rsidRPr="007111A7" w:rsidTr="005B198E">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c>
          <w:tcPr>
            <w:tcW w:w="4606" w:type="dxa"/>
            <w:shd w:val="clear" w:color="auto" w:fill="auto"/>
          </w:tcPr>
          <w:p w:rsidR="005B198E" w:rsidRPr="007111A7" w:rsidRDefault="005B198E" w:rsidP="005B198E">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r>
    </w:tbl>
    <w:p w:rsidR="005B198E" w:rsidRPr="007111A7" w:rsidRDefault="005B198E" w:rsidP="005B198E">
      <w:pPr>
        <w:rPr>
          <w:rFonts w:ascii="Arial" w:hAnsi="Arial" w:cs="Arial"/>
          <w:sz w:val="24"/>
          <w:szCs w:val="24"/>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after="200" w:line="276" w:lineRule="auto"/>
        <w:rPr>
          <w:rFonts w:ascii="Arial" w:hAnsi="Arial" w:cs="Arial"/>
          <w:b/>
          <w:i/>
          <w:sz w:val="24"/>
          <w:szCs w:val="24"/>
          <w:u w:val="single"/>
        </w:rPr>
        <w:sectPr w:rsidR="005B198E" w:rsidRPr="007111A7" w:rsidSect="005B198E">
          <w:headerReference w:type="even" r:id="rId9"/>
          <w:headerReference w:type="default" r:id="rId10"/>
          <w:footerReference w:type="even" r:id="rId11"/>
          <w:footerReference w:type="default" r:id="rId12"/>
          <w:pgSz w:w="11906" w:h="16838"/>
          <w:pgMar w:top="1417" w:right="926" w:bottom="1276" w:left="1276" w:header="708" w:footer="708" w:gutter="0"/>
          <w:cols w:space="708"/>
          <w:docGrid w:linePitch="360"/>
        </w:sectPr>
      </w:pPr>
    </w:p>
    <w:p w:rsidR="005B198E" w:rsidRDefault="005B198E" w:rsidP="005B198E">
      <w:pPr>
        <w:pStyle w:val="Ttulo4"/>
        <w:spacing w:line="360" w:lineRule="atLeast"/>
        <w:rPr>
          <w:rFonts w:ascii="Arial" w:eastAsia="Times New Roman" w:hAnsi="Arial" w:cs="Arial"/>
          <w:bCs w:val="0"/>
          <w:szCs w:val="24"/>
          <w:lang w:val="pt-BR"/>
        </w:rPr>
      </w:pPr>
      <w:r w:rsidRPr="007111A7">
        <w:rPr>
          <w:rFonts w:ascii="Arial" w:eastAsia="Times New Roman" w:hAnsi="Arial" w:cs="Arial"/>
          <w:bCs w:val="0"/>
          <w:szCs w:val="24"/>
          <w:lang w:val="pt-BR"/>
        </w:rPr>
        <w:lastRenderedPageBreak/>
        <w:t>ANEXO XI</w:t>
      </w:r>
    </w:p>
    <w:tbl>
      <w:tblPr>
        <w:tblW w:w="14180" w:type="dxa"/>
        <w:tblInd w:w="57" w:type="dxa"/>
        <w:tblCellMar>
          <w:left w:w="70" w:type="dxa"/>
          <w:right w:w="70" w:type="dxa"/>
        </w:tblCellMar>
        <w:tblLook w:val="04A0"/>
      </w:tblPr>
      <w:tblGrid>
        <w:gridCol w:w="1345"/>
        <w:gridCol w:w="1791"/>
        <w:gridCol w:w="4735"/>
        <w:gridCol w:w="999"/>
        <w:gridCol w:w="1397"/>
        <w:gridCol w:w="1294"/>
        <w:gridCol w:w="1294"/>
        <w:gridCol w:w="1373"/>
      </w:tblGrid>
      <w:tr w:rsidR="007111A7" w:rsidRPr="007111A7" w:rsidTr="007111A7">
        <w:trPr>
          <w:trHeight w:val="402"/>
        </w:trPr>
        <w:tc>
          <w:tcPr>
            <w:tcW w:w="14180" w:type="dxa"/>
            <w:gridSpan w:val="8"/>
            <w:tcBorders>
              <w:top w:val="single" w:sz="8" w:space="0" w:color="auto"/>
              <w:left w:val="single" w:sz="8" w:space="0" w:color="auto"/>
              <w:bottom w:val="nil"/>
              <w:right w:val="single" w:sz="8" w:space="0" w:color="000000"/>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bookmarkStart w:id="0" w:name="RANGE!A1:H63"/>
            <w:r w:rsidRPr="007111A7">
              <w:rPr>
                <w:rFonts w:ascii="Century Gothic" w:eastAsia="Times New Roman" w:hAnsi="Century Gothic" w:cs="Arial"/>
                <w:b/>
                <w:bCs/>
                <w:color w:val="000000"/>
              </w:rPr>
              <w:t>PLANILHA ORÇAMENTÁRIA DE CUSTOS</w:t>
            </w:r>
            <w:bookmarkEnd w:id="0"/>
          </w:p>
        </w:tc>
      </w:tr>
      <w:tr w:rsidR="007111A7" w:rsidRPr="007111A7" w:rsidTr="007111A7">
        <w:trPr>
          <w:trHeight w:val="375"/>
        </w:trPr>
        <w:tc>
          <w:tcPr>
            <w:tcW w:w="1280" w:type="dxa"/>
            <w:tcBorders>
              <w:top w:val="single" w:sz="8" w:space="0" w:color="auto"/>
              <w:left w:val="single" w:sz="8" w:space="0" w:color="auto"/>
              <w:bottom w:val="single" w:sz="4" w:space="0" w:color="auto"/>
              <w:right w:val="nil"/>
            </w:tcBorders>
            <w:shd w:val="clear" w:color="000000" w:fill="BFBFBF"/>
            <w:noWrap/>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 xml:space="preserve">PREFEITURA: </w:t>
            </w:r>
          </w:p>
        </w:tc>
        <w:tc>
          <w:tcPr>
            <w:tcW w:w="12900" w:type="dxa"/>
            <w:gridSpan w:val="7"/>
            <w:tcBorders>
              <w:top w:val="single" w:sz="8" w:space="0" w:color="auto"/>
              <w:left w:val="nil"/>
              <w:bottom w:val="single" w:sz="4" w:space="0" w:color="auto"/>
              <w:right w:val="single" w:sz="8" w:space="0" w:color="000000"/>
            </w:tcBorders>
            <w:shd w:val="clear" w:color="000000" w:fill="BFBFBF"/>
            <w:noWrap/>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Desterro do Melo/MG</w:t>
            </w:r>
          </w:p>
        </w:tc>
      </w:tr>
      <w:tr w:rsidR="007111A7" w:rsidRPr="007111A7" w:rsidTr="007111A7">
        <w:trPr>
          <w:trHeight w:val="420"/>
        </w:trPr>
        <w:tc>
          <w:tcPr>
            <w:tcW w:w="1280" w:type="dxa"/>
            <w:tcBorders>
              <w:top w:val="nil"/>
              <w:left w:val="single" w:sz="8" w:space="0" w:color="auto"/>
              <w:bottom w:val="single" w:sz="4" w:space="0" w:color="auto"/>
              <w:right w:val="nil"/>
            </w:tcBorders>
            <w:shd w:val="clear" w:color="000000" w:fill="BFBFBF"/>
            <w:noWrap/>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PROGRAMA:</w:t>
            </w:r>
          </w:p>
        </w:tc>
        <w:tc>
          <w:tcPr>
            <w:tcW w:w="7560" w:type="dxa"/>
            <w:gridSpan w:val="3"/>
            <w:tcBorders>
              <w:top w:val="single" w:sz="4" w:space="0" w:color="auto"/>
              <w:left w:val="nil"/>
              <w:bottom w:val="single" w:sz="4" w:space="0" w:color="auto"/>
              <w:right w:val="nil"/>
            </w:tcBorders>
            <w:shd w:val="clear" w:color="000000" w:fill="BFBFBF"/>
            <w:noWrap/>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Planejamento Urbano / Ministério das Cidades</w:t>
            </w:r>
          </w:p>
        </w:tc>
        <w:tc>
          <w:tcPr>
            <w:tcW w:w="2660"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Nº CONTRATO - OGU:</w:t>
            </w:r>
          </w:p>
        </w:tc>
        <w:tc>
          <w:tcPr>
            <w:tcW w:w="268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1018.015-87/2014</w:t>
            </w:r>
          </w:p>
        </w:tc>
      </w:tr>
      <w:tr w:rsidR="007111A7" w:rsidRPr="007111A7" w:rsidTr="007111A7">
        <w:trPr>
          <w:trHeight w:val="420"/>
        </w:trPr>
        <w:tc>
          <w:tcPr>
            <w:tcW w:w="1280" w:type="dxa"/>
            <w:tcBorders>
              <w:top w:val="nil"/>
              <w:left w:val="single" w:sz="8" w:space="0" w:color="auto"/>
              <w:bottom w:val="single" w:sz="4" w:space="0" w:color="auto"/>
              <w:right w:val="nil"/>
            </w:tcBorders>
            <w:shd w:val="clear" w:color="000000" w:fill="BFBFBF"/>
            <w:noWrap/>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 xml:space="preserve">OBRA: </w:t>
            </w:r>
          </w:p>
        </w:tc>
        <w:tc>
          <w:tcPr>
            <w:tcW w:w="7560" w:type="dxa"/>
            <w:gridSpan w:val="3"/>
            <w:tcBorders>
              <w:top w:val="single" w:sz="4" w:space="0" w:color="auto"/>
              <w:left w:val="nil"/>
              <w:bottom w:val="single" w:sz="4" w:space="0" w:color="auto"/>
              <w:right w:val="nil"/>
            </w:tcBorders>
            <w:shd w:val="clear" w:color="000000" w:fill="BFBFBF"/>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Drenagem pluvial e recapeamento asfáltico em ruas do município.</w:t>
            </w:r>
          </w:p>
        </w:tc>
        <w:tc>
          <w:tcPr>
            <w:tcW w:w="2660"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 xml:space="preserve">DATA DA PLANILHA: </w:t>
            </w:r>
          </w:p>
        </w:tc>
        <w:tc>
          <w:tcPr>
            <w:tcW w:w="268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15/09/2014</w:t>
            </w:r>
          </w:p>
        </w:tc>
      </w:tr>
      <w:tr w:rsidR="007111A7" w:rsidRPr="007111A7" w:rsidTr="007111A7">
        <w:trPr>
          <w:trHeight w:val="1200"/>
        </w:trPr>
        <w:tc>
          <w:tcPr>
            <w:tcW w:w="1280" w:type="dxa"/>
            <w:tcBorders>
              <w:top w:val="nil"/>
              <w:left w:val="single" w:sz="8" w:space="0" w:color="auto"/>
              <w:bottom w:val="single" w:sz="4" w:space="0" w:color="auto"/>
              <w:right w:val="nil"/>
            </w:tcBorders>
            <w:shd w:val="clear" w:color="000000" w:fill="BFBFBF"/>
            <w:noWrap/>
            <w:vAlign w:val="center"/>
            <w:hideMark/>
          </w:tcPr>
          <w:p w:rsidR="007111A7" w:rsidRPr="007111A7" w:rsidRDefault="007111A7" w:rsidP="007111A7">
            <w:pPr>
              <w:rPr>
                <w:rFonts w:ascii="Century Gothic" w:eastAsia="Times New Roman" w:hAnsi="Century Gothic" w:cs="Arial"/>
                <w:b/>
                <w:bCs/>
                <w:color w:val="000000"/>
              </w:rPr>
            </w:pPr>
            <w:r w:rsidRPr="007111A7">
              <w:rPr>
                <w:rFonts w:ascii="Century Gothic" w:eastAsia="Times New Roman" w:hAnsi="Century Gothic" w:cs="Arial"/>
                <w:b/>
                <w:bCs/>
                <w:color w:val="000000"/>
              </w:rPr>
              <w:t xml:space="preserve">LOCAL: </w:t>
            </w:r>
          </w:p>
        </w:tc>
        <w:tc>
          <w:tcPr>
            <w:tcW w:w="7560" w:type="dxa"/>
            <w:gridSpan w:val="3"/>
            <w:tcBorders>
              <w:top w:val="single" w:sz="4" w:space="0" w:color="auto"/>
              <w:left w:val="nil"/>
              <w:bottom w:val="single" w:sz="4" w:space="0" w:color="auto"/>
              <w:right w:val="single" w:sz="4" w:space="0" w:color="000000"/>
            </w:tcBorders>
            <w:shd w:val="clear" w:color="000000" w:fill="BFBFBF"/>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Rua Pe. Ernesto, Praça Carlos Jaime, Rua Pedro Tafuri, Acessos ao Terminal Rodoviário, Rua Farm. Antônio Tafuri, Rua José Rodrigues Carvalho, Rua Randolfo Amaral e Rua Joaquim de Souza Magalhães - Desterro do Melo/MG</w:t>
            </w:r>
          </w:p>
        </w:tc>
        <w:tc>
          <w:tcPr>
            <w:tcW w:w="2660" w:type="dxa"/>
            <w:gridSpan w:val="2"/>
            <w:tcBorders>
              <w:top w:val="single" w:sz="4" w:space="0" w:color="auto"/>
              <w:left w:val="nil"/>
              <w:bottom w:val="single" w:sz="4" w:space="0" w:color="auto"/>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DATA-BASE:</w:t>
            </w:r>
          </w:p>
        </w:tc>
        <w:tc>
          <w:tcPr>
            <w:tcW w:w="268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08-2014</w:t>
            </w:r>
          </w:p>
        </w:tc>
      </w:tr>
      <w:tr w:rsidR="007111A7" w:rsidRPr="007111A7" w:rsidTr="007111A7">
        <w:trPr>
          <w:trHeight w:val="480"/>
        </w:trPr>
        <w:tc>
          <w:tcPr>
            <w:tcW w:w="8840" w:type="dxa"/>
            <w:gridSpan w:val="4"/>
            <w:tcBorders>
              <w:top w:val="single" w:sz="4" w:space="0" w:color="auto"/>
              <w:left w:val="single" w:sz="8" w:space="0" w:color="auto"/>
              <w:bottom w:val="single" w:sz="4" w:space="0" w:color="auto"/>
              <w:right w:val="single" w:sz="4" w:space="0" w:color="000000"/>
            </w:tcBorders>
            <w:shd w:val="clear" w:color="000000" w:fill="BFBFBF"/>
            <w:noWrap/>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REGIME DE EXECUÇÃO: Empreitada Global</w:t>
            </w:r>
          </w:p>
        </w:tc>
        <w:tc>
          <w:tcPr>
            <w:tcW w:w="5340" w:type="dxa"/>
            <w:gridSpan w:val="4"/>
            <w:tcBorders>
              <w:top w:val="single" w:sz="4" w:space="0" w:color="auto"/>
              <w:left w:val="nil"/>
              <w:bottom w:val="single" w:sz="4" w:space="0" w:color="auto"/>
              <w:right w:val="single" w:sz="8" w:space="0" w:color="000000"/>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 xml:space="preserve">FORMA DE EXECUÇÃO: </w:t>
            </w:r>
          </w:p>
        </w:tc>
      </w:tr>
      <w:tr w:rsidR="007111A7" w:rsidRPr="007111A7" w:rsidTr="007111A7">
        <w:trPr>
          <w:trHeight w:val="660"/>
        </w:trPr>
        <w:tc>
          <w:tcPr>
            <w:tcW w:w="8840" w:type="dxa"/>
            <w:gridSpan w:val="4"/>
            <w:tcBorders>
              <w:top w:val="single" w:sz="4" w:space="0" w:color="auto"/>
              <w:left w:val="single" w:sz="8" w:space="0" w:color="auto"/>
              <w:bottom w:val="single" w:sz="4" w:space="0" w:color="auto"/>
              <w:right w:val="single" w:sz="4" w:space="0" w:color="000000"/>
            </w:tcBorders>
            <w:shd w:val="clear" w:color="000000" w:fill="BFBFBF"/>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REGIÃO/MÊS DE REFERÊNCIA: SINAPI Composições/AGO-14 (com desoneração) // SINAPI Insumos/AGO-14 (com desoneração) // SICRO2/DNIT/MAI-14 (com desoneração)</w:t>
            </w:r>
          </w:p>
        </w:tc>
        <w:tc>
          <w:tcPr>
            <w:tcW w:w="1360" w:type="dxa"/>
            <w:vMerge w:val="restart"/>
            <w:tcBorders>
              <w:top w:val="nil"/>
              <w:left w:val="single" w:sz="4" w:space="0" w:color="auto"/>
              <w:bottom w:val="single" w:sz="8" w:space="0" w:color="000000"/>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    )</w:t>
            </w:r>
          </w:p>
        </w:tc>
        <w:tc>
          <w:tcPr>
            <w:tcW w:w="1300" w:type="dxa"/>
            <w:vMerge w:val="restart"/>
            <w:tcBorders>
              <w:top w:val="nil"/>
              <w:left w:val="nil"/>
              <w:bottom w:val="single" w:sz="8" w:space="0" w:color="000000"/>
              <w:right w:val="single" w:sz="4" w:space="0" w:color="auto"/>
            </w:tcBorders>
            <w:shd w:val="clear" w:color="000000" w:fill="BFBFBF"/>
            <w:noWrap/>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DIRETA</w:t>
            </w:r>
          </w:p>
        </w:tc>
        <w:tc>
          <w:tcPr>
            <w:tcW w:w="1300" w:type="dxa"/>
            <w:tcBorders>
              <w:top w:val="nil"/>
              <w:left w:val="nil"/>
              <w:bottom w:val="single" w:sz="4" w:space="0" w:color="auto"/>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  X  )</w:t>
            </w:r>
          </w:p>
        </w:tc>
        <w:tc>
          <w:tcPr>
            <w:tcW w:w="1380" w:type="dxa"/>
            <w:tcBorders>
              <w:top w:val="nil"/>
              <w:left w:val="nil"/>
              <w:bottom w:val="single" w:sz="4" w:space="0" w:color="auto"/>
              <w:right w:val="single" w:sz="8" w:space="0" w:color="auto"/>
            </w:tcBorders>
            <w:shd w:val="clear" w:color="000000" w:fill="BFBFBF"/>
            <w:noWrap/>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INDIRETA</w:t>
            </w:r>
          </w:p>
        </w:tc>
      </w:tr>
      <w:tr w:rsidR="007111A7" w:rsidRPr="007111A7" w:rsidTr="007111A7">
        <w:trPr>
          <w:trHeight w:val="480"/>
        </w:trPr>
        <w:tc>
          <w:tcPr>
            <w:tcW w:w="8840" w:type="dxa"/>
            <w:gridSpan w:val="4"/>
            <w:tcBorders>
              <w:top w:val="nil"/>
              <w:left w:val="single" w:sz="8" w:space="0" w:color="auto"/>
              <w:bottom w:val="single" w:sz="8" w:space="0" w:color="auto"/>
              <w:right w:val="single" w:sz="4" w:space="0" w:color="000000"/>
            </w:tcBorders>
            <w:shd w:val="clear" w:color="000000" w:fill="BFBFBF"/>
            <w:vAlign w:val="center"/>
            <w:hideMark/>
          </w:tcPr>
          <w:p w:rsidR="007111A7" w:rsidRPr="007111A7" w:rsidRDefault="007111A7" w:rsidP="007111A7">
            <w:pPr>
              <w:rPr>
                <w:rFonts w:ascii="Century Gothic" w:eastAsia="Times New Roman" w:hAnsi="Century Gothic" w:cs="Arial"/>
                <w:b/>
                <w:bCs/>
              </w:rPr>
            </w:pPr>
            <w:r w:rsidRPr="007111A7">
              <w:rPr>
                <w:rFonts w:ascii="Century Gothic" w:eastAsia="Times New Roman" w:hAnsi="Century Gothic" w:cs="Arial"/>
                <w:b/>
                <w:bCs/>
              </w:rPr>
              <w:t>PRAZO DE EXECUÇÃO: 5 meses</w:t>
            </w:r>
          </w:p>
        </w:tc>
        <w:tc>
          <w:tcPr>
            <w:tcW w:w="1360" w:type="dxa"/>
            <w:vMerge/>
            <w:tcBorders>
              <w:top w:val="nil"/>
              <w:left w:val="single" w:sz="4" w:space="0" w:color="auto"/>
              <w:bottom w:val="single" w:sz="8" w:space="0" w:color="000000"/>
              <w:right w:val="nil"/>
            </w:tcBorders>
            <w:vAlign w:val="center"/>
            <w:hideMark/>
          </w:tcPr>
          <w:p w:rsidR="007111A7" w:rsidRPr="007111A7" w:rsidRDefault="007111A7" w:rsidP="007111A7">
            <w:pPr>
              <w:rPr>
                <w:rFonts w:ascii="Century Gothic" w:eastAsia="Times New Roman" w:hAnsi="Century Gothic" w:cs="Arial"/>
                <w:b/>
                <w:bCs/>
              </w:rPr>
            </w:pPr>
          </w:p>
        </w:tc>
        <w:tc>
          <w:tcPr>
            <w:tcW w:w="1300" w:type="dxa"/>
            <w:vMerge/>
            <w:tcBorders>
              <w:top w:val="nil"/>
              <w:left w:val="nil"/>
              <w:bottom w:val="single" w:sz="8" w:space="0" w:color="000000"/>
              <w:right w:val="single" w:sz="4" w:space="0" w:color="auto"/>
            </w:tcBorders>
            <w:vAlign w:val="center"/>
            <w:hideMark/>
          </w:tcPr>
          <w:p w:rsidR="007111A7" w:rsidRPr="007111A7" w:rsidRDefault="007111A7" w:rsidP="007111A7">
            <w:pPr>
              <w:rPr>
                <w:rFonts w:ascii="Century Gothic" w:eastAsia="Times New Roman" w:hAnsi="Century Gothic" w:cs="Arial"/>
                <w:b/>
                <w:bCs/>
              </w:rPr>
            </w:pPr>
          </w:p>
        </w:tc>
        <w:tc>
          <w:tcPr>
            <w:tcW w:w="1300" w:type="dxa"/>
            <w:tcBorders>
              <w:top w:val="nil"/>
              <w:left w:val="nil"/>
              <w:bottom w:val="single" w:sz="8" w:space="0" w:color="auto"/>
              <w:right w:val="nil"/>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BDI</w:t>
            </w:r>
          </w:p>
        </w:tc>
        <w:tc>
          <w:tcPr>
            <w:tcW w:w="1380" w:type="dxa"/>
            <w:tcBorders>
              <w:top w:val="nil"/>
              <w:left w:val="nil"/>
              <w:bottom w:val="single" w:sz="8" w:space="0" w:color="auto"/>
              <w:right w:val="single" w:sz="8"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rPr>
            </w:pPr>
            <w:r w:rsidRPr="007111A7">
              <w:rPr>
                <w:rFonts w:ascii="Century Gothic" w:eastAsia="Times New Roman" w:hAnsi="Century Gothic" w:cs="Arial"/>
                <w:b/>
                <w:bCs/>
              </w:rPr>
              <w:t>22,20%</w:t>
            </w:r>
          </w:p>
        </w:tc>
      </w:tr>
      <w:tr w:rsidR="007111A7" w:rsidRPr="007111A7" w:rsidTr="007111A7">
        <w:trPr>
          <w:trHeight w:val="795"/>
        </w:trPr>
        <w:tc>
          <w:tcPr>
            <w:tcW w:w="1280" w:type="dxa"/>
            <w:tcBorders>
              <w:top w:val="nil"/>
              <w:left w:val="single" w:sz="8" w:space="0" w:color="auto"/>
              <w:bottom w:val="nil"/>
              <w:right w:val="single" w:sz="4"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ITEM</w:t>
            </w:r>
          </w:p>
        </w:tc>
        <w:tc>
          <w:tcPr>
            <w:tcW w:w="1800" w:type="dxa"/>
            <w:tcBorders>
              <w:top w:val="nil"/>
              <w:left w:val="nil"/>
              <w:bottom w:val="nil"/>
              <w:right w:val="single" w:sz="4"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CÓDIGO</w:t>
            </w:r>
          </w:p>
        </w:tc>
        <w:tc>
          <w:tcPr>
            <w:tcW w:w="4760" w:type="dxa"/>
            <w:tcBorders>
              <w:top w:val="nil"/>
              <w:left w:val="nil"/>
              <w:bottom w:val="nil"/>
              <w:right w:val="single" w:sz="4"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DESCRIÇÃO</w:t>
            </w:r>
          </w:p>
        </w:tc>
        <w:tc>
          <w:tcPr>
            <w:tcW w:w="1000" w:type="dxa"/>
            <w:tcBorders>
              <w:top w:val="nil"/>
              <w:left w:val="nil"/>
              <w:bottom w:val="nil"/>
              <w:right w:val="single" w:sz="4"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UNIDADE</w:t>
            </w:r>
          </w:p>
        </w:tc>
        <w:tc>
          <w:tcPr>
            <w:tcW w:w="1360" w:type="dxa"/>
            <w:tcBorders>
              <w:top w:val="nil"/>
              <w:left w:val="nil"/>
              <w:bottom w:val="nil"/>
              <w:right w:val="single" w:sz="4" w:space="0" w:color="auto"/>
            </w:tcBorders>
            <w:shd w:val="clear" w:color="000000" w:fill="BFBFBF"/>
            <w:noWrap/>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QUANTIDADE</w:t>
            </w:r>
          </w:p>
        </w:tc>
        <w:tc>
          <w:tcPr>
            <w:tcW w:w="1300" w:type="dxa"/>
            <w:tcBorders>
              <w:top w:val="nil"/>
              <w:left w:val="nil"/>
              <w:bottom w:val="nil"/>
              <w:right w:val="single" w:sz="4" w:space="0" w:color="auto"/>
            </w:tcBorders>
            <w:shd w:val="clear" w:color="000000" w:fill="BFBFBF"/>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PREÇO UNITÁRIO S/ BDI</w:t>
            </w:r>
          </w:p>
        </w:tc>
        <w:tc>
          <w:tcPr>
            <w:tcW w:w="1300" w:type="dxa"/>
            <w:tcBorders>
              <w:top w:val="nil"/>
              <w:left w:val="nil"/>
              <w:bottom w:val="nil"/>
              <w:right w:val="single" w:sz="4" w:space="0" w:color="auto"/>
            </w:tcBorders>
            <w:shd w:val="clear" w:color="000000" w:fill="BFBFBF"/>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PREÇO UNITÁRIO C/ BDI</w:t>
            </w:r>
          </w:p>
        </w:tc>
        <w:tc>
          <w:tcPr>
            <w:tcW w:w="1380" w:type="dxa"/>
            <w:tcBorders>
              <w:top w:val="nil"/>
              <w:left w:val="nil"/>
              <w:bottom w:val="nil"/>
              <w:right w:val="single" w:sz="8" w:space="0" w:color="auto"/>
            </w:tcBorders>
            <w:shd w:val="clear" w:color="000000" w:fill="BFBFBF"/>
            <w:vAlign w:val="center"/>
            <w:hideMark/>
          </w:tcPr>
          <w:p w:rsidR="007111A7" w:rsidRPr="007111A7" w:rsidRDefault="007111A7" w:rsidP="007111A7">
            <w:pPr>
              <w:jc w:val="center"/>
              <w:rPr>
                <w:rFonts w:ascii="Century Gothic" w:eastAsia="Times New Roman" w:hAnsi="Century Gothic" w:cs="Arial"/>
                <w:b/>
                <w:bCs/>
                <w:color w:val="000000"/>
              </w:rPr>
            </w:pPr>
            <w:r w:rsidRPr="007111A7">
              <w:rPr>
                <w:rFonts w:ascii="Century Gothic" w:eastAsia="Times New Roman" w:hAnsi="Century Gothic" w:cs="Arial"/>
                <w:b/>
                <w:bCs/>
                <w:color w:val="000000"/>
              </w:rPr>
              <w:t>PREÇO TOTAL</w:t>
            </w:r>
          </w:p>
        </w:tc>
      </w:tr>
      <w:tr w:rsidR="007111A7" w:rsidRPr="007111A7" w:rsidTr="007111A7">
        <w:trPr>
          <w:trHeight w:val="285"/>
        </w:trPr>
        <w:tc>
          <w:tcPr>
            <w:tcW w:w="128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1.0</w:t>
            </w:r>
          </w:p>
        </w:tc>
        <w:tc>
          <w:tcPr>
            <w:tcW w:w="1800" w:type="dxa"/>
            <w:tcBorders>
              <w:top w:val="single" w:sz="8" w:space="0" w:color="auto"/>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w:t>
            </w:r>
          </w:p>
        </w:tc>
        <w:tc>
          <w:tcPr>
            <w:tcW w:w="4760" w:type="dxa"/>
            <w:tcBorders>
              <w:top w:val="single" w:sz="8" w:space="0" w:color="auto"/>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SERVIÇOS PRELIMINARES</w:t>
            </w:r>
          </w:p>
        </w:tc>
        <w:tc>
          <w:tcPr>
            <w:tcW w:w="1000" w:type="dxa"/>
            <w:tcBorders>
              <w:top w:val="single" w:sz="8" w:space="0" w:color="auto"/>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60" w:type="dxa"/>
            <w:tcBorders>
              <w:top w:val="single" w:sz="8" w:space="0" w:color="auto"/>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single" w:sz="8" w:space="0" w:color="auto"/>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single" w:sz="8" w:space="0" w:color="auto"/>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80" w:type="dxa"/>
            <w:tcBorders>
              <w:top w:val="single" w:sz="8" w:space="0" w:color="auto"/>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r>
      <w:tr w:rsidR="007111A7" w:rsidRPr="007111A7" w:rsidTr="007111A7">
        <w:trPr>
          <w:trHeight w:val="48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1.1</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74209/001</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PLACA DE OBRA EM CHAPA DE ACO GALVANIZADO</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2,50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251,10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306,84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767,10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1.0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 R$           767,10 </w:t>
            </w:r>
          </w:p>
        </w:tc>
      </w:tr>
      <w:tr w:rsidR="007111A7" w:rsidRPr="007111A7" w:rsidTr="007111A7">
        <w:trPr>
          <w:trHeight w:val="285"/>
        </w:trPr>
        <w:tc>
          <w:tcPr>
            <w:tcW w:w="1280" w:type="dxa"/>
            <w:tcBorders>
              <w:top w:val="nil"/>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2.0</w:t>
            </w:r>
          </w:p>
        </w:tc>
        <w:tc>
          <w:tcPr>
            <w:tcW w:w="18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DRENAGEM PLUVIAL</w:t>
            </w:r>
          </w:p>
        </w:tc>
        <w:tc>
          <w:tcPr>
            <w:tcW w:w="10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00" w:type="dxa"/>
            <w:tcBorders>
              <w:top w:val="nil"/>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sz w:val="18"/>
                <w:szCs w:val="18"/>
              </w:rPr>
            </w:pPr>
            <w:r w:rsidRPr="007111A7">
              <w:rPr>
                <w:rFonts w:ascii="Arial" w:eastAsia="Times New Roman" w:hAnsi="Arial" w:cs="Arial"/>
                <w:sz w:val="18"/>
                <w:szCs w:val="18"/>
              </w:rPr>
              <w:t> </w:t>
            </w:r>
          </w:p>
        </w:tc>
      </w:tr>
      <w:tr w:rsidR="007111A7" w:rsidRPr="007111A7" w:rsidTr="007111A7">
        <w:trPr>
          <w:trHeight w:val="66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w:t>
            </w:r>
          </w:p>
        </w:tc>
        <w:tc>
          <w:tcPr>
            <w:tcW w:w="1800" w:type="dxa"/>
            <w:tcBorders>
              <w:top w:val="single" w:sz="4" w:space="0" w:color="auto"/>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OBR-VIA-208         (SETOP Leste/DEZ-13)</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CALÇAMENTO EM BLOQUETE, RETIRADA E REASSENTAMENTO SOBRE COXIM DE AREIA</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506,76</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15,57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19,03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9.643,64 </w:t>
            </w:r>
          </w:p>
        </w:tc>
      </w:tr>
      <w:tr w:rsidR="007111A7" w:rsidRPr="007111A7" w:rsidTr="007111A7">
        <w:trPr>
          <w:trHeight w:val="1185"/>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2.2</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73962/013</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ESCAVACAO DE VALA NAO ESCORADA EM MATERIAL 1A CATEGORIA , PROFUNDIDADE ATE 1,5 M COM ESCAVADEIRA HIDRAULICA 105 HP(CAPACIDADE DE 0,78M3), SEM ESGOTAMENTO</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695,69</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3,58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4,37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3.040,17 </w:t>
            </w:r>
          </w:p>
        </w:tc>
      </w:tr>
      <w:tr w:rsidR="007111A7" w:rsidRPr="007111A7" w:rsidTr="007111A7">
        <w:trPr>
          <w:trHeight w:val="63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2.3</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5622</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REGULARIZACAO E COMPACTACAO MANUAL DE TERRENO COM SOQUETE</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506,76</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3,18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3,89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1.971,30 </w:t>
            </w:r>
          </w:p>
        </w:tc>
      </w:tr>
      <w:tr w:rsidR="007111A7" w:rsidRPr="007111A7" w:rsidTr="007111A7">
        <w:trPr>
          <w:trHeight w:val="63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2.4</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00007785 (SINAPI Insumos/AGO-14)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TUBO CONCRETO SIMPLES CLASSE - PS2 PB NBR-8890 DN 400MM P/AGUAS PLUVIAIS</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100,00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61,60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75,28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7.528,00 </w:t>
            </w:r>
          </w:p>
        </w:tc>
      </w:tr>
      <w:tr w:rsidR="007111A7" w:rsidRPr="007111A7" w:rsidTr="007111A7">
        <w:trPr>
          <w:trHeight w:val="60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2.5</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00007793 (SINAPI Insumos/AGO-14)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TUBO CONCRETO SIMPLES CLASSE - PS2 PB NBR-8890 DN 600MM P/AGUAS PLUVIAIS</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387,00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118,27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144,53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55.933,11 </w:t>
            </w:r>
          </w:p>
        </w:tc>
      </w:tr>
      <w:tr w:rsidR="007111A7" w:rsidRPr="007111A7" w:rsidTr="007111A7">
        <w:trPr>
          <w:trHeight w:val="405"/>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2.6</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74164/004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LASTRO DE BRITA</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23,35</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80,62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98,52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2.300,44 </w:t>
            </w:r>
          </w:p>
        </w:tc>
      </w:tr>
      <w:tr w:rsidR="007111A7" w:rsidRPr="007111A7" w:rsidTr="007111A7">
        <w:trPr>
          <w:trHeight w:val="81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2.7</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73724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ASSENTAMENTO DE TUBOS DE CONCRETO DIAMETRO = 400MM, SIMPLES OU ARMADO, JUNTA EM ARGAMASSA 1:3 CIMENTO:AREIA</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100,00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16,67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20,37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2.037,00 </w:t>
            </w:r>
          </w:p>
        </w:tc>
      </w:tr>
      <w:tr w:rsidR="007111A7" w:rsidRPr="007111A7" w:rsidTr="007111A7">
        <w:trPr>
          <w:trHeight w:val="81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2.8</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73722</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ASSENTAMENTO DE TUBOS DE CONCRETO DIAMETRO = 600MM, SIMPLES OU ARMADO, JUNTA EM ARGAMASSA 1:3 CIMENTO:AREIA</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387,00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32,44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39,64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15.340,68 </w:t>
            </w:r>
          </w:p>
        </w:tc>
      </w:tr>
      <w:tr w:rsidR="007111A7" w:rsidRPr="007111A7" w:rsidTr="007111A7">
        <w:trPr>
          <w:trHeight w:val="60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2.9</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72920</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REATERRO DE VALA COM MATERIAL GRANULAR REAPROVEITADO ADENSADO E VIBRADO</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499,87</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12,84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15,69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7.842,96 </w:t>
            </w:r>
          </w:p>
        </w:tc>
      </w:tr>
      <w:tr w:rsidR="007111A7" w:rsidRPr="007111A7" w:rsidTr="007111A7">
        <w:trPr>
          <w:trHeight w:val="120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2.10</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83659</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BOCA DE LOBO EM ALVENARIA TIJOLO MACICO, REVESTIDA C/ ARGAMASSA DE CIMENTO E AREIA 1:3, SOBRE LASTRO DE CONCRETO 10CM E TAMPA DE CONCRETO ARMADO</w:t>
            </w:r>
          </w:p>
        </w:tc>
        <w:tc>
          <w:tcPr>
            <w:tcW w:w="10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6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20,00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577,78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706,05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14.121,00 </w:t>
            </w:r>
          </w:p>
        </w:tc>
      </w:tr>
      <w:tr w:rsidR="007111A7" w:rsidRPr="007111A7" w:rsidTr="007111A7">
        <w:trPr>
          <w:trHeight w:val="117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2.11</w:t>
            </w:r>
          </w:p>
        </w:tc>
        <w:tc>
          <w:tcPr>
            <w:tcW w:w="1800" w:type="dxa"/>
            <w:tcBorders>
              <w:top w:val="nil"/>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74124/001</w:t>
            </w:r>
          </w:p>
        </w:tc>
        <w:tc>
          <w:tcPr>
            <w:tcW w:w="4760" w:type="dxa"/>
            <w:tcBorders>
              <w:top w:val="nil"/>
              <w:left w:val="nil"/>
              <w:bottom w:val="nil"/>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POCO VISITA AG PLUV:CONC ARM 1X1X1,40M COLETOR D=40 A 50CM PAREDE E=15CM BASE CONC FCK=10MPA REVEST C/ARG CIM/AREIA 1:4 DEGRAUS FF INCL FORN TODOS MATERIAIS</w:t>
            </w:r>
          </w:p>
        </w:tc>
        <w:tc>
          <w:tcPr>
            <w:tcW w:w="1000" w:type="dxa"/>
            <w:tcBorders>
              <w:top w:val="nil"/>
              <w:left w:val="nil"/>
              <w:bottom w:val="nil"/>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60" w:type="dxa"/>
            <w:tcBorders>
              <w:top w:val="nil"/>
              <w:left w:val="nil"/>
              <w:bottom w:val="nil"/>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11,00</w:t>
            </w:r>
          </w:p>
        </w:tc>
        <w:tc>
          <w:tcPr>
            <w:tcW w:w="1300" w:type="dxa"/>
            <w:tcBorders>
              <w:top w:val="nil"/>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1.500,29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1.833,35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20.166,85 </w:t>
            </w:r>
          </w:p>
        </w:tc>
      </w:tr>
      <w:tr w:rsidR="007111A7" w:rsidRPr="007111A7" w:rsidTr="007111A7">
        <w:trPr>
          <w:trHeight w:val="27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ALA FINAL DAS TUBULAÇÕES DE DRENAGEM:</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7111A7" w:rsidRPr="007111A7" w:rsidTr="007111A7">
        <w:trPr>
          <w:trHeight w:val="108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lastRenderedPageBreak/>
              <w:t>2.12</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84216</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FORMA PARA ESTRUTURAS DE CONCRETO (ALAS) EM CHAPA DE MADEIRA COMPENSADA RESINADA, DE 1,10 X 2,20, ESPESSURA = 12 MM, 05 UTILIZAÇÕES (FABRICACAO, MONTAGEM E DESMONTAGEM)</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M2</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5,80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xml:space="preserve"> R$           24,98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30,53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177,07 </w:t>
            </w:r>
          </w:p>
        </w:tc>
      </w:tr>
      <w:tr w:rsidR="007111A7" w:rsidRPr="007111A7" w:rsidTr="007111A7">
        <w:trPr>
          <w:trHeight w:val="81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2.13</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73942/001</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ARMACAO DE ACO CA-60 DIAM.7,0 A 8,0MM - FORNECIMENTO / CORTE (C/ PERDA DE 10%) / DOBRA / COLOCACAO.</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KG</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72,80</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xml:space="preserve"> R$             6,18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7,55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549,64 </w:t>
            </w:r>
          </w:p>
        </w:tc>
      </w:tr>
      <w:tr w:rsidR="007111A7" w:rsidRPr="007111A7" w:rsidTr="007111A7">
        <w:trPr>
          <w:trHeight w:val="54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2.14</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6045</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CONCRETO FCK=15MPA, PREPARO COM BETONEIRA, SEM LANCAMENTO</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M3</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1,04</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308,18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376,60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391,66 </w:t>
            </w:r>
          </w:p>
        </w:tc>
      </w:tr>
      <w:tr w:rsidR="007111A7" w:rsidRPr="007111A7" w:rsidTr="007111A7">
        <w:trPr>
          <w:trHeight w:val="555"/>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2.15</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74157/003</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LANCAMENTO/APLICACAO MANUAL DE CONCRETO EM ESTRUTURAS</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M3</w:t>
            </w:r>
          </w:p>
        </w:tc>
        <w:tc>
          <w:tcPr>
            <w:tcW w:w="13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1,04</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 xml:space="preserve"> R$           65,66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80,24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83,45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2.0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141.126,97 </w:t>
            </w:r>
          </w:p>
        </w:tc>
      </w:tr>
      <w:tr w:rsidR="007111A7" w:rsidRPr="007111A7" w:rsidTr="007111A7">
        <w:trPr>
          <w:trHeight w:val="285"/>
        </w:trPr>
        <w:tc>
          <w:tcPr>
            <w:tcW w:w="1280" w:type="dxa"/>
            <w:tcBorders>
              <w:top w:val="nil"/>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3.0</w:t>
            </w:r>
          </w:p>
        </w:tc>
        <w:tc>
          <w:tcPr>
            <w:tcW w:w="18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RECAPEAMENTO ASFÁLTICO - CBUQ</w:t>
            </w:r>
          </w:p>
        </w:tc>
        <w:tc>
          <w:tcPr>
            <w:tcW w:w="10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r>
      <w:tr w:rsidR="007111A7" w:rsidRPr="007111A7" w:rsidTr="007111A7">
        <w:trPr>
          <w:trHeight w:val="660"/>
        </w:trPr>
        <w:tc>
          <w:tcPr>
            <w:tcW w:w="12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73806/001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LIMPEZA DE SUPERFICIES COM JATO DE ALTA PRESSAO DE AR E AGUA</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single" w:sz="4" w:space="0" w:color="auto"/>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0,99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1,21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3.800,99 </w:t>
            </w:r>
          </w:p>
        </w:tc>
      </w:tr>
      <w:tr w:rsidR="007111A7" w:rsidRPr="007111A7" w:rsidTr="007111A7">
        <w:trPr>
          <w:trHeight w:val="132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3.2</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73849/002</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AREIA ASFALTO A FRIO (AAUF), COM EMULSAO RR-2C INCLUSO USINAGEM E APLICACAO, EXCLUSIVE TRANSPORTE (CAMADA DE REPERFILAMENTO DO PAVIMENTO-BASE - ESPESSURA: 3 cm)</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90,78</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385,25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470,78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42.737,41 </w:t>
            </w:r>
          </w:p>
        </w:tc>
      </w:tr>
      <w:tr w:rsidR="007111A7" w:rsidRPr="007111A7" w:rsidTr="007111A7">
        <w:trPr>
          <w:trHeight w:val="660"/>
        </w:trPr>
        <w:tc>
          <w:tcPr>
            <w:tcW w:w="1280" w:type="dxa"/>
            <w:tcBorders>
              <w:top w:val="nil"/>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3.3</w:t>
            </w:r>
          </w:p>
        </w:tc>
        <w:tc>
          <w:tcPr>
            <w:tcW w:w="1800" w:type="dxa"/>
            <w:tcBorders>
              <w:top w:val="nil"/>
              <w:left w:val="nil"/>
              <w:bottom w:val="single" w:sz="8"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72945</w:t>
            </w:r>
          </w:p>
        </w:tc>
        <w:tc>
          <w:tcPr>
            <w:tcW w:w="4760" w:type="dxa"/>
            <w:tcBorders>
              <w:top w:val="nil"/>
              <w:left w:val="nil"/>
              <w:bottom w:val="single" w:sz="8"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IMPRIMACAO DE BASE DE PAVIMENTACAO COM EMULSAO CM-30</w:t>
            </w:r>
          </w:p>
        </w:tc>
        <w:tc>
          <w:tcPr>
            <w:tcW w:w="1000" w:type="dxa"/>
            <w:tcBorders>
              <w:top w:val="nil"/>
              <w:left w:val="nil"/>
              <w:bottom w:val="single" w:sz="8"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8"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300" w:type="dxa"/>
            <w:tcBorders>
              <w:top w:val="nil"/>
              <w:left w:val="single" w:sz="4" w:space="0" w:color="auto"/>
              <w:bottom w:val="single" w:sz="8"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3,45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4,22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13.256,33 </w:t>
            </w:r>
          </w:p>
        </w:tc>
      </w:tr>
      <w:tr w:rsidR="007111A7" w:rsidRPr="007111A7" w:rsidTr="007111A7">
        <w:trPr>
          <w:trHeight w:val="42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3.4</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72943</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PINTURA DE LIGACAO COM EMULSAO RR-2C</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1,13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1,38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4.335,01 </w:t>
            </w:r>
          </w:p>
        </w:tc>
      </w:tr>
      <w:tr w:rsidR="007111A7" w:rsidRPr="007111A7" w:rsidTr="007111A7">
        <w:trPr>
          <w:trHeight w:val="9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3.5</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72965</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FABRICAÇÃO E APLICAÇÃO DE CONCRETO BETUMINOSO USINADO A QUENTE (CBUQ), CAP 50/70, EXCLUSIVE TRANSPORTE</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T</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360,34</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169,21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206,77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74.507,50 </w:t>
            </w:r>
          </w:p>
        </w:tc>
      </w:tr>
      <w:tr w:rsidR="007111A7" w:rsidRPr="007111A7" w:rsidTr="007111A7">
        <w:trPr>
          <w:trHeight w:val="66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w:t>
            </w:r>
          </w:p>
        </w:tc>
        <w:tc>
          <w:tcPr>
            <w:tcW w:w="1800" w:type="dxa"/>
            <w:tcBorders>
              <w:top w:val="nil"/>
              <w:left w:val="nil"/>
              <w:bottom w:val="single" w:sz="4" w:space="0" w:color="auto"/>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83357</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TRANSPORTE LOCAL DE MASSA ASFALTICA - PAVIMENTACAO URBANA</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M3XKM</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12.796,43</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0,82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1,00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12.796,43 </w:t>
            </w:r>
          </w:p>
        </w:tc>
      </w:tr>
      <w:tr w:rsidR="007111A7" w:rsidRPr="007111A7" w:rsidTr="007111A7">
        <w:trPr>
          <w:trHeight w:val="9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3.7</w:t>
            </w:r>
          </w:p>
        </w:tc>
        <w:tc>
          <w:tcPr>
            <w:tcW w:w="1800" w:type="dxa"/>
            <w:tcBorders>
              <w:top w:val="nil"/>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72846</w:t>
            </w:r>
          </w:p>
        </w:tc>
        <w:tc>
          <w:tcPr>
            <w:tcW w:w="4760" w:type="dxa"/>
            <w:tcBorders>
              <w:top w:val="nil"/>
              <w:left w:val="nil"/>
              <w:bottom w:val="nil"/>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CARGA, MANOBRAS E DESCARGA DE MISTURA BETUMINOSA A QUENTE, COM CAMINHAO BASCULANTE 6 M3</w:t>
            </w:r>
          </w:p>
        </w:tc>
        <w:tc>
          <w:tcPr>
            <w:tcW w:w="1000" w:type="dxa"/>
            <w:tcBorders>
              <w:top w:val="nil"/>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T</w:t>
            </w:r>
          </w:p>
        </w:tc>
        <w:tc>
          <w:tcPr>
            <w:tcW w:w="1360" w:type="dxa"/>
            <w:tcBorders>
              <w:top w:val="nil"/>
              <w:left w:val="nil"/>
              <w:bottom w:val="nil"/>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360,34</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2,57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3,14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1.131,47 </w:t>
            </w:r>
          </w:p>
        </w:tc>
      </w:tr>
      <w:tr w:rsidR="007111A7" w:rsidRPr="007111A7" w:rsidTr="007111A7">
        <w:trPr>
          <w:trHeight w:val="168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74223/001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MEIO-FIO (GUIA) DE CONCRETO PRE-MOLDADO, DIMENSÕES 12X15X30X100CM (FACE SUPERIOR X FACE INFERIOR X ALTURA X COMPRIMENTO), REJUNTADO C/ARGAMASSA 1:4 CIMENTO:AREIA, INCLUINDO ESCAVAÇÃO E REATERRO (MEIO-FIO REBAIXADO PARA TRAVAMENTO DAS EXTREMIDADES DA PAVIMENTAÇÃO)</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60" w:type="dxa"/>
            <w:tcBorders>
              <w:top w:val="single" w:sz="4" w:space="0" w:color="auto"/>
              <w:left w:val="nil"/>
              <w:bottom w:val="nil"/>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21,39</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29,72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36,32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776,88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3.0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 R$    153.342,02 </w:t>
            </w:r>
          </w:p>
        </w:tc>
      </w:tr>
      <w:tr w:rsidR="007111A7" w:rsidRPr="007111A7" w:rsidTr="007111A7">
        <w:trPr>
          <w:trHeight w:val="285"/>
        </w:trPr>
        <w:tc>
          <w:tcPr>
            <w:tcW w:w="1280" w:type="dxa"/>
            <w:tcBorders>
              <w:top w:val="nil"/>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4.0</w:t>
            </w:r>
          </w:p>
        </w:tc>
        <w:tc>
          <w:tcPr>
            <w:tcW w:w="18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ACESSIBILIDADE</w:t>
            </w:r>
          </w:p>
        </w:tc>
        <w:tc>
          <w:tcPr>
            <w:tcW w:w="10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r>
      <w:tr w:rsidR="007111A7" w:rsidRPr="007111A7" w:rsidTr="007111A7">
        <w:trPr>
          <w:trHeight w:val="42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4.1</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73801/001</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DEMOLIÇÃO DE PISO DE ALTA RESISTÊNCIA</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42,54</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14,47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17,68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752,11 </w:t>
            </w:r>
          </w:p>
        </w:tc>
      </w:tr>
      <w:tr w:rsidR="007111A7" w:rsidRPr="007111A7" w:rsidTr="007111A7">
        <w:trPr>
          <w:trHeight w:val="12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73892/002</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PISO (CALCADA) EM CONCRETO 12MPA TRACO 1:3:5 (CIMENTO/AREIA/BRITA) PREPARO MECANICO, ESPESSURA 7CM, COM JUNTA DE DILATACAO EM MADEIRA (EXECUÇÃO DO REBAIXAMENTO DE CALÇADA)</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42,72</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30,49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37,26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1.591,75 </w:t>
            </w:r>
          </w:p>
        </w:tc>
      </w:tr>
      <w:tr w:rsidR="007111A7" w:rsidRPr="007111A7" w:rsidTr="007111A7">
        <w:trPr>
          <w:trHeight w:val="66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4.3</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74245/001</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PINTURA ACRILICA EM PISO CIMENTADO DUAS DEMAOS (PINTURA INDICATIVA DE ACESSIBILIDADE)</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19,47</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9,27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11,33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220,60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4.0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 R$        2.564,46 </w:t>
            </w:r>
          </w:p>
        </w:tc>
      </w:tr>
      <w:tr w:rsidR="007111A7" w:rsidRPr="007111A7" w:rsidTr="007111A7">
        <w:trPr>
          <w:trHeight w:val="285"/>
        </w:trPr>
        <w:tc>
          <w:tcPr>
            <w:tcW w:w="1280" w:type="dxa"/>
            <w:tcBorders>
              <w:top w:val="nil"/>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5.0</w:t>
            </w:r>
          </w:p>
        </w:tc>
        <w:tc>
          <w:tcPr>
            <w:tcW w:w="18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SINALIZAÇÃO VIÁRIA</w:t>
            </w:r>
          </w:p>
        </w:tc>
        <w:tc>
          <w:tcPr>
            <w:tcW w:w="10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r>
      <w:tr w:rsidR="007111A7" w:rsidRPr="007111A7" w:rsidTr="007111A7">
        <w:trPr>
          <w:trHeight w:val="270"/>
        </w:trPr>
        <w:tc>
          <w:tcPr>
            <w:tcW w:w="12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VERTICAL:</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60" w:type="dxa"/>
            <w:tcBorders>
              <w:top w:val="single" w:sz="4" w:space="0" w:color="auto"/>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80" w:type="dxa"/>
            <w:tcBorders>
              <w:top w:val="single" w:sz="4" w:space="0" w:color="auto"/>
              <w:left w:val="nil"/>
              <w:bottom w:val="single" w:sz="4" w:space="0" w:color="auto"/>
              <w:right w:val="single" w:sz="8"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7111A7" w:rsidRPr="007111A7" w:rsidTr="007111A7">
        <w:trPr>
          <w:trHeight w:val="6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5.1</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 S 06 200 01 (SICRO/DNIT/MAI-14)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FORN. E IMPLANTAÇÃO PLACA SINALIZ. SEMI-REFLETIVA</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8"/>
                <w:szCs w:val="18"/>
              </w:rPr>
            </w:pPr>
            <w:r w:rsidRPr="007111A7">
              <w:rPr>
                <w:rFonts w:ascii="Century Gothic" w:eastAsia="Times New Roman" w:hAnsi="Century Gothic" w:cs="Arial"/>
                <w:sz w:val="18"/>
                <w:szCs w:val="18"/>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3,51</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185,70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226,93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796,52 </w:t>
            </w:r>
          </w:p>
        </w:tc>
      </w:tr>
      <w:tr w:rsidR="007111A7" w:rsidRPr="007111A7" w:rsidTr="007111A7">
        <w:trPr>
          <w:trHeight w:val="6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5.2</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4 S 06 203 01 (SICRO/DNIT/MAI-14)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SUPORTE E TRAVESSA P/ PLACA SINALIZAÇÃO, CAIBRO 7,5 x7,5 cm</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20,00</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36,52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44,63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892,60 </w:t>
            </w:r>
          </w:p>
        </w:tc>
      </w:tr>
      <w:tr w:rsidR="007111A7" w:rsidRPr="007111A7" w:rsidTr="007111A7">
        <w:trPr>
          <w:trHeight w:val="6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5.3</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73916/002</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PLACA ESMALTADA PARA IDENTIFICAÇÃO NR DE RUA, DIMENSÕES 45X25CM</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14,00</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117,06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143,05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2.002,70 </w:t>
            </w:r>
          </w:p>
        </w:tc>
      </w:tr>
      <w:tr w:rsidR="007111A7" w:rsidRPr="007111A7" w:rsidTr="007111A7">
        <w:trPr>
          <w:trHeight w:val="27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HORIZONTAL:</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7111A7" w:rsidRPr="007111A7" w:rsidTr="007111A7">
        <w:trPr>
          <w:trHeight w:val="90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5.4</w:t>
            </w:r>
          </w:p>
        </w:tc>
        <w:tc>
          <w:tcPr>
            <w:tcW w:w="18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 S 06 100 13  (SICRO/DNIT/MAI-14)</w:t>
            </w:r>
          </w:p>
        </w:tc>
        <w:tc>
          <w:tcPr>
            <w:tcW w:w="476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PINTURA FAIXA - TINTA ACRÍLICA EMULSÃO ÁGUA - 1 ANO (faixas de travessia, linhas de divisão de fluxo e linhas de bordo)</w:t>
            </w:r>
          </w:p>
        </w:tc>
        <w:tc>
          <w:tcPr>
            <w:tcW w:w="10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60" w:type="dxa"/>
            <w:tcBorders>
              <w:top w:val="nil"/>
              <w:left w:val="nil"/>
              <w:bottom w:val="single" w:sz="4" w:space="0" w:color="auto"/>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160,20</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12,05 </w:t>
            </w:r>
          </w:p>
        </w:tc>
        <w:tc>
          <w:tcPr>
            <w:tcW w:w="130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14,73 </w:t>
            </w:r>
          </w:p>
        </w:tc>
        <w:tc>
          <w:tcPr>
            <w:tcW w:w="1380" w:type="dxa"/>
            <w:tcBorders>
              <w:top w:val="nil"/>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2.359,75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5.0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 R$        6.051,57 </w:t>
            </w:r>
          </w:p>
        </w:tc>
      </w:tr>
      <w:tr w:rsidR="007111A7" w:rsidRPr="007111A7" w:rsidTr="007111A7">
        <w:trPr>
          <w:trHeight w:val="285"/>
        </w:trPr>
        <w:tc>
          <w:tcPr>
            <w:tcW w:w="1280" w:type="dxa"/>
            <w:tcBorders>
              <w:top w:val="nil"/>
              <w:left w:val="single" w:sz="8" w:space="0" w:color="auto"/>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6.0</w:t>
            </w:r>
          </w:p>
        </w:tc>
        <w:tc>
          <w:tcPr>
            <w:tcW w:w="18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LIMPEZA DE OBRA</w:t>
            </w:r>
          </w:p>
        </w:tc>
        <w:tc>
          <w:tcPr>
            <w:tcW w:w="10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6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00" w:type="dxa"/>
            <w:tcBorders>
              <w:top w:val="nil"/>
              <w:left w:val="nil"/>
              <w:bottom w:val="single" w:sz="8" w:space="0" w:color="auto"/>
              <w:right w:val="single" w:sz="4" w:space="0" w:color="auto"/>
            </w:tcBorders>
            <w:shd w:val="clear" w:color="000000" w:fill="BFBFBF"/>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Arial" w:eastAsia="Times New Roman" w:hAnsi="Arial" w:cs="Arial"/>
                <w:color w:val="000000"/>
                <w:sz w:val="18"/>
                <w:szCs w:val="18"/>
              </w:rPr>
            </w:pPr>
            <w:r w:rsidRPr="007111A7">
              <w:rPr>
                <w:rFonts w:ascii="Arial" w:eastAsia="Times New Roman" w:hAnsi="Arial" w:cs="Arial"/>
                <w:color w:val="000000"/>
                <w:sz w:val="18"/>
                <w:szCs w:val="18"/>
              </w:rPr>
              <w:t> </w:t>
            </w:r>
          </w:p>
        </w:tc>
      </w:tr>
      <w:tr w:rsidR="007111A7" w:rsidRPr="007111A7" w:rsidTr="007111A7">
        <w:trPr>
          <w:trHeight w:val="660"/>
        </w:trPr>
        <w:tc>
          <w:tcPr>
            <w:tcW w:w="1280" w:type="dxa"/>
            <w:tcBorders>
              <w:top w:val="nil"/>
              <w:left w:val="single" w:sz="8" w:space="0" w:color="auto"/>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6.1</w:t>
            </w:r>
          </w:p>
        </w:tc>
        <w:tc>
          <w:tcPr>
            <w:tcW w:w="1800" w:type="dxa"/>
            <w:tcBorders>
              <w:top w:val="single" w:sz="4" w:space="0" w:color="auto"/>
              <w:left w:val="nil"/>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LIM-GER-005         (SETOP Leste/DEZ-13)</w:t>
            </w:r>
          </w:p>
        </w:tc>
        <w:tc>
          <w:tcPr>
            <w:tcW w:w="4760" w:type="dxa"/>
            <w:tcBorders>
              <w:top w:val="single" w:sz="4" w:space="0" w:color="auto"/>
              <w:left w:val="nil"/>
              <w:bottom w:val="nil"/>
              <w:right w:val="single" w:sz="4" w:space="0" w:color="auto"/>
            </w:tcBorders>
            <w:shd w:val="clear" w:color="auto" w:fill="auto"/>
            <w:vAlign w:val="center"/>
            <w:hideMark/>
          </w:tcPr>
          <w:p w:rsidR="007111A7" w:rsidRPr="007111A7" w:rsidRDefault="007111A7" w:rsidP="007111A7">
            <w:pPr>
              <w:rPr>
                <w:rFonts w:ascii="Century Gothic" w:eastAsia="Times New Roman" w:hAnsi="Century Gothic" w:cs="Arial"/>
                <w:sz w:val="16"/>
                <w:szCs w:val="16"/>
              </w:rPr>
            </w:pPr>
            <w:r w:rsidRPr="007111A7">
              <w:rPr>
                <w:rFonts w:ascii="Century Gothic" w:eastAsia="Times New Roman" w:hAnsi="Century Gothic" w:cs="Arial"/>
                <w:sz w:val="16"/>
                <w:szCs w:val="16"/>
              </w:rPr>
              <w:t>LIMPEZA GERAL DA OBRA (PAVIMENTAÇÃO)</w:t>
            </w:r>
          </w:p>
        </w:tc>
        <w:tc>
          <w:tcPr>
            <w:tcW w:w="1000" w:type="dxa"/>
            <w:tcBorders>
              <w:top w:val="single" w:sz="4" w:space="0" w:color="auto"/>
              <w:left w:val="nil"/>
              <w:bottom w:val="nil"/>
              <w:right w:val="single" w:sz="4" w:space="0" w:color="auto"/>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M2</w:t>
            </w:r>
          </w:p>
        </w:tc>
        <w:tc>
          <w:tcPr>
            <w:tcW w:w="1360" w:type="dxa"/>
            <w:tcBorders>
              <w:top w:val="single" w:sz="4" w:space="0" w:color="auto"/>
              <w:left w:val="nil"/>
              <w:bottom w:val="nil"/>
              <w:right w:val="nil"/>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6.245,07</w:t>
            </w:r>
          </w:p>
        </w:tc>
        <w:tc>
          <w:tcPr>
            <w:tcW w:w="1300" w:type="dxa"/>
            <w:tcBorders>
              <w:top w:val="single" w:sz="4" w:space="0" w:color="auto"/>
              <w:left w:val="single" w:sz="4" w:space="0" w:color="auto"/>
              <w:bottom w:val="nil"/>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0,40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0,49 </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111A7" w:rsidRPr="007111A7" w:rsidRDefault="007111A7" w:rsidP="007111A7">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R$        3.060,08 </w:t>
            </w:r>
          </w:p>
        </w:tc>
      </w:tr>
      <w:tr w:rsidR="007111A7" w:rsidRPr="007111A7" w:rsidTr="007111A7">
        <w:trPr>
          <w:trHeight w:val="285"/>
        </w:trPr>
        <w:tc>
          <w:tcPr>
            <w:tcW w:w="12800"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7111A7" w:rsidRPr="007111A7" w:rsidRDefault="007111A7" w:rsidP="007111A7">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6.0 = </w:t>
            </w:r>
          </w:p>
        </w:tc>
        <w:tc>
          <w:tcPr>
            <w:tcW w:w="13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 R$        3.060,08 </w:t>
            </w:r>
          </w:p>
        </w:tc>
      </w:tr>
      <w:tr w:rsidR="007111A7" w:rsidRPr="007111A7" w:rsidTr="007111A7">
        <w:trPr>
          <w:trHeight w:val="435"/>
        </w:trPr>
        <w:tc>
          <w:tcPr>
            <w:tcW w:w="1280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7111A7" w:rsidRPr="007111A7" w:rsidRDefault="007111A7" w:rsidP="007111A7">
            <w:pPr>
              <w:jc w:val="right"/>
              <w:rPr>
                <w:rFonts w:ascii="Century Gothic" w:eastAsia="Times New Roman" w:hAnsi="Century Gothic" w:cs="Arial"/>
                <w:b/>
                <w:bCs/>
                <w:color w:val="000000"/>
                <w:sz w:val="16"/>
                <w:szCs w:val="16"/>
              </w:rPr>
            </w:pPr>
            <w:r w:rsidRPr="007111A7">
              <w:rPr>
                <w:rFonts w:ascii="Century Gothic" w:eastAsia="Times New Roman" w:hAnsi="Century Gothic" w:cs="Arial"/>
                <w:b/>
                <w:bCs/>
                <w:color w:val="000000"/>
                <w:sz w:val="16"/>
                <w:szCs w:val="16"/>
              </w:rPr>
              <w:t xml:space="preserve">TOTAL GERAL DA OBRA = </w:t>
            </w:r>
          </w:p>
        </w:tc>
        <w:tc>
          <w:tcPr>
            <w:tcW w:w="1380" w:type="dxa"/>
            <w:tcBorders>
              <w:top w:val="nil"/>
              <w:left w:val="nil"/>
              <w:bottom w:val="single" w:sz="8" w:space="0" w:color="auto"/>
              <w:right w:val="single" w:sz="8" w:space="0" w:color="auto"/>
            </w:tcBorders>
            <w:shd w:val="clear" w:color="000000" w:fill="C0C0C0"/>
            <w:vAlign w:val="center"/>
            <w:hideMark/>
          </w:tcPr>
          <w:p w:rsidR="007111A7" w:rsidRPr="007111A7" w:rsidRDefault="007111A7" w:rsidP="007111A7">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306.912,20 </w:t>
            </w:r>
          </w:p>
        </w:tc>
      </w:tr>
      <w:tr w:rsidR="007111A7" w:rsidRPr="007111A7" w:rsidTr="007111A7">
        <w:trPr>
          <w:trHeight w:val="270"/>
        </w:trPr>
        <w:tc>
          <w:tcPr>
            <w:tcW w:w="1280" w:type="dxa"/>
            <w:tcBorders>
              <w:top w:val="nil"/>
              <w:left w:val="nil"/>
              <w:bottom w:val="nil"/>
              <w:right w:val="nil"/>
            </w:tcBorders>
            <w:shd w:val="clear" w:color="auto" w:fill="auto"/>
            <w:vAlign w:val="center"/>
            <w:hideMark/>
          </w:tcPr>
          <w:p w:rsidR="007111A7" w:rsidRPr="007111A7" w:rsidRDefault="007111A7" w:rsidP="007111A7">
            <w:pPr>
              <w:jc w:val="right"/>
              <w:rPr>
                <w:rFonts w:ascii="Century Gothic" w:eastAsia="Times New Roman" w:hAnsi="Century Gothic" w:cs="Arial"/>
                <w:i/>
                <w:iCs/>
                <w:sz w:val="16"/>
                <w:szCs w:val="16"/>
              </w:rPr>
            </w:pPr>
          </w:p>
        </w:tc>
        <w:tc>
          <w:tcPr>
            <w:tcW w:w="12900" w:type="dxa"/>
            <w:gridSpan w:val="7"/>
            <w:tcBorders>
              <w:top w:val="nil"/>
              <w:left w:val="nil"/>
              <w:bottom w:val="nil"/>
              <w:right w:val="nil"/>
            </w:tcBorders>
            <w:shd w:val="clear" w:color="auto" w:fill="auto"/>
            <w:vAlign w:val="center"/>
            <w:hideMark/>
          </w:tcPr>
          <w:p w:rsidR="007111A7" w:rsidRPr="007111A7" w:rsidRDefault="007111A7" w:rsidP="007111A7">
            <w:pPr>
              <w:rPr>
                <w:rFonts w:ascii="Century Gothic" w:eastAsia="Times New Roman" w:hAnsi="Century Gothic" w:cs="Arial"/>
                <w:i/>
                <w:iCs/>
                <w:sz w:val="16"/>
                <w:szCs w:val="16"/>
              </w:rPr>
            </w:pPr>
          </w:p>
        </w:tc>
      </w:tr>
      <w:tr w:rsidR="007111A7" w:rsidRPr="007111A7" w:rsidTr="007111A7">
        <w:trPr>
          <w:trHeight w:val="675"/>
        </w:trPr>
        <w:tc>
          <w:tcPr>
            <w:tcW w:w="12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8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476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0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6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r>
      <w:tr w:rsidR="007111A7" w:rsidRPr="007111A7" w:rsidTr="007111A7">
        <w:trPr>
          <w:trHeight w:val="180"/>
        </w:trPr>
        <w:tc>
          <w:tcPr>
            <w:tcW w:w="12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6560" w:type="dxa"/>
            <w:gridSpan w:val="2"/>
            <w:tcBorders>
              <w:top w:val="nil"/>
              <w:left w:val="nil"/>
              <w:bottom w:val="single" w:sz="4" w:space="0" w:color="auto"/>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rPr>
            </w:pPr>
            <w:r w:rsidRPr="007111A7">
              <w:rPr>
                <w:rFonts w:ascii="Century Gothic" w:eastAsia="Times New Roman" w:hAnsi="Century Gothic" w:cs="Arial"/>
                <w:color w:val="000000"/>
              </w:rPr>
              <w:t> </w:t>
            </w:r>
          </w:p>
        </w:tc>
        <w:tc>
          <w:tcPr>
            <w:tcW w:w="10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3960" w:type="dxa"/>
            <w:gridSpan w:val="3"/>
            <w:tcBorders>
              <w:top w:val="nil"/>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rPr>
            </w:pPr>
          </w:p>
        </w:tc>
        <w:tc>
          <w:tcPr>
            <w:tcW w:w="13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r>
      <w:tr w:rsidR="007111A7" w:rsidRPr="007111A7" w:rsidTr="007111A7">
        <w:trPr>
          <w:trHeight w:val="270"/>
        </w:trPr>
        <w:tc>
          <w:tcPr>
            <w:tcW w:w="12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6560" w:type="dxa"/>
            <w:gridSpan w:val="2"/>
            <w:tcBorders>
              <w:top w:val="nil"/>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rPr>
            </w:pPr>
            <w:r w:rsidRPr="007111A7">
              <w:rPr>
                <w:rFonts w:ascii="Century Gothic" w:eastAsia="Times New Roman" w:hAnsi="Century Gothic" w:cs="Arial"/>
              </w:rPr>
              <w:t>Thiago da Silva Andrade</w:t>
            </w:r>
          </w:p>
        </w:tc>
        <w:tc>
          <w:tcPr>
            <w:tcW w:w="10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3960" w:type="dxa"/>
            <w:gridSpan w:val="3"/>
            <w:tcBorders>
              <w:top w:val="single" w:sz="4" w:space="0" w:color="auto"/>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carimbo e assinatura do prefeito</w:t>
            </w:r>
          </w:p>
        </w:tc>
        <w:tc>
          <w:tcPr>
            <w:tcW w:w="13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r>
      <w:tr w:rsidR="007111A7" w:rsidRPr="007111A7" w:rsidTr="007111A7">
        <w:trPr>
          <w:trHeight w:val="285"/>
        </w:trPr>
        <w:tc>
          <w:tcPr>
            <w:tcW w:w="1280" w:type="dxa"/>
            <w:tcBorders>
              <w:top w:val="nil"/>
              <w:left w:val="nil"/>
              <w:bottom w:val="nil"/>
              <w:right w:val="nil"/>
            </w:tcBorders>
            <w:shd w:val="clear" w:color="auto" w:fill="auto"/>
            <w:noWrap/>
            <w:vAlign w:val="center"/>
            <w:hideMark/>
          </w:tcPr>
          <w:p w:rsidR="007111A7" w:rsidRPr="007111A7" w:rsidRDefault="007111A7" w:rsidP="007111A7">
            <w:pPr>
              <w:rPr>
                <w:rFonts w:ascii="Century Gothic" w:eastAsia="Times New Roman" w:hAnsi="Century Gothic" w:cs="Arial"/>
                <w:color w:val="000000"/>
                <w:sz w:val="16"/>
                <w:szCs w:val="16"/>
              </w:rPr>
            </w:pPr>
          </w:p>
        </w:tc>
        <w:tc>
          <w:tcPr>
            <w:tcW w:w="6560" w:type="dxa"/>
            <w:gridSpan w:val="2"/>
            <w:tcBorders>
              <w:top w:val="nil"/>
              <w:left w:val="nil"/>
              <w:bottom w:val="nil"/>
              <w:right w:val="nil"/>
            </w:tcBorders>
            <w:shd w:val="clear" w:color="auto" w:fill="auto"/>
            <w:noWrap/>
            <w:vAlign w:val="bottom"/>
            <w:hideMark/>
          </w:tcPr>
          <w:p w:rsidR="007111A7" w:rsidRPr="007111A7" w:rsidRDefault="007111A7" w:rsidP="007111A7">
            <w:pPr>
              <w:jc w:val="center"/>
              <w:rPr>
                <w:rFonts w:ascii="Century Gothic" w:eastAsia="Times New Roman" w:hAnsi="Century Gothic" w:cs="Arial"/>
                <w:color w:val="000000"/>
                <w:sz w:val="16"/>
                <w:szCs w:val="16"/>
              </w:rPr>
            </w:pPr>
            <w:r w:rsidRPr="007111A7">
              <w:rPr>
                <w:rFonts w:ascii="Century Gothic" w:eastAsia="Times New Roman" w:hAnsi="Century Gothic" w:cs="Arial"/>
                <w:color w:val="000000"/>
                <w:sz w:val="16"/>
                <w:szCs w:val="16"/>
              </w:rPr>
              <w:t>Arquiteto e Urbanista - CAU A92479-2</w:t>
            </w:r>
          </w:p>
        </w:tc>
        <w:tc>
          <w:tcPr>
            <w:tcW w:w="1000" w:type="dxa"/>
            <w:tcBorders>
              <w:top w:val="nil"/>
              <w:left w:val="nil"/>
              <w:bottom w:val="nil"/>
              <w:right w:val="nil"/>
            </w:tcBorders>
            <w:shd w:val="clear" w:color="auto" w:fill="auto"/>
            <w:noWrap/>
            <w:vAlign w:val="center"/>
            <w:hideMark/>
          </w:tcPr>
          <w:p w:rsidR="007111A7" w:rsidRPr="007111A7" w:rsidRDefault="007111A7" w:rsidP="007111A7">
            <w:pPr>
              <w:rPr>
                <w:rFonts w:ascii="Century Gothic" w:eastAsia="Times New Roman" w:hAnsi="Century Gothic" w:cs="Arial"/>
                <w:color w:val="000000"/>
                <w:sz w:val="16"/>
                <w:szCs w:val="16"/>
              </w:rPr>
            </w:pPr>
          </w:p>
        </w:tc>
        <w:tc>
          <w:tcPr>
            <w:tcW w:w="2660" w:type="dxa"/>
            <w:gridSpan w:val="2"/>
            <w:tcBorders>
              <w:top w:val="nil"/>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sz w:val="16"/>
                <w:szCs w:val="16"/>
              </w:rPr>
            </w:pPr>
          </w:p>
        </w:tc>
        <w:tc>
          <w:tcPr>
            <w:tcW w:w="1300" w:type="dxa"/>
            <w:tcBorders>
              <w:top w:val="nil"/>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sz w:val="16"/>
                <w:szCs w:val="16"/>
              </w:rPr>
            </w:pPr>
          </w:p>
        </w:tc>
        <w:tc>
          <w:tcPr>
            <w:tcW w:w="1380" w:type="dxa"/>
            <w:tcBorders>
              <w:top w:val="nil"/>
              <w:left w:val="nil"/>
              <w:bottom w:val="nil"/>
              <w:right w:val="nil"/>
            </w:tcBorders>
            <w:shd w:val="clear" w:color="auto" w:fill="auto"/>
            <w:noWrap/>
            <w:vAlign w:val="center"/>
            <w:hideMark/>
          </w:tcPr>
          <w:p w:rsidR="007111A7" w:rsidRPr="007111A7" w:rsidRDefault="007111A7" w:rsidP="007111A7">
            <w:pPr>
              <w:rPr>
                <w:rFonts w:ascii="Century Gothic" w:eastAsia="Times New Roman" w:hAnsi="Century Gothic" w:cs="Arial"/>
                <w:color w:val="000000"/>
                <w:sz w:val="16"/>
                <w:szCs w:val="16"/>
              </w:rPr>
            </w:pPr>
          </w:p>
        </w:tc>
      </w:tr>
      <w:tr w:rsidR="007111A7" w:rsidRPr="007111A7" w:rsidTr="007111A7">
        <w:trPr>
          <w:trHeight w:val="240"/>
        </w:trPr>
        <w:tc>
          <w:tcPr>
            <w:tcW w:w="12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6560" w:type="dxa"/>
            <w:gridSpan w:val="2"/>
            <w:tcBorders>
              <w:top w:val="nil"/>
              <w:left w:val="nil"/>
              <w:bottom w:val="nil"/>
              <w:right w:val="nil"/>
            </w:tcBorders>
            <w:shd w:val="clear" w:color="auto" w:fill="auto"/>
            <w:noWrap/>
            <w:vAlign w:val="center"/>
            <w:hideMark/>
          </w:tcPr>
          <w:p w:rsidR="007111A7" w:rsidRPr="007111A7" w:rsidRDefault="007111A7" w:rsidP="007111A7">
            <w:pPr>
              <w:jc w:val="center"/>
              <w:rPr>
                <w:rFonts w:ascii="Century Gothic" w:eastAsia="Times New Roman" w:hAnsi="Century Gothic" w:cs="Arial"/>
                <w:color w:val="000000"/>
              </w:rPr>
            </w:pPr>
          </w:p>
        </w:tc>
        <w:tc>
          <w:tcPr>
            <w:tcW w:w="10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6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0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c>
          <w:tcPr>
            <w:tcW w:w="1380" w:type="dxa"/>
            <w:tcBorders>
              <w:top w:val="nil"/>
              <w:left w:val="nil"/>
              <w:bottom w:val="nil"/>
              <w:right w:val="nil"/>
            </w:tcBorders>
            <w:shd w:val="clear" w:color="auto" w:fill="auto"/>
            <w:noWrap/>
            <w:vAlign w:val="bottom"/>
            <w:hideMark/>
          </w:tcPr>
          <w:p w:rsidR="007111A7" w:rsidRPr="007111A7" w:rsidRDefault="007111A7" w:rsidP="007111A7">
            <w:pPr>
              <w:rPr>
                <w:rFonts w:ascii="Century Gothic" w:eastAsia="Times New Roman" w:hAnsi="Century Gothic" w:cs="Arial"/>
                <w:color w:val="000000"/>
              </w:rPr>
            </w:pPr>
          </w:p>
        </w:tc>
      </w:tr>
    </w:tbl>
    <w:p w:rsidR="005B198E" w:rsidRPr="007111A7" w:rsidRDefault="005B198E" w:rsidP="005B198E"/>
    <w:p w:rsidR="005B198E" w:rsidRPr="007111A7" w:rsidRDefault="005B198E" w:rsidP="005B198E">
      <w:pPr>
        <w:pStyle w:val="Ttulo4"/>
        <w:spacing w:line="360" w:lineRule="atLeast"/>
        <w:rPr>
          <w:rFonts w:ascii="Arial" w:eastAsia="Times New Roman" w:hAnsi="Arial" w:cs="Arial"/>
          <w:bCs w:val="0"/>
          <w:szCs w:val="24"/>
          <w:lang w:val="pt-BR"/>
        </w:rPr>
        <w:sectPr w:rsidR="005B198E" w:rsidRPr="007111A7" w:rsidSect="005B198E">
          <w:pgSz w:w="16838" w:h="11906" w:orient="landscape"/>
          <w:pgMar w:top="1276" w:right="1417" w:bottom="926" w:left="1276" w:header="708" w:footer="708" w:gutter="0"/>
          <w:cols w:space="708"/>
          <w:docGrid w:linePitch="360"/>
        </w:sectPr>
      </w:pPr>
    </w:p>
    <w:p w:rsidR="005B198E" w:rsidRPr="007111A7" w:rsidRDefault="005B198E" w:rsidP="005B198E">
      <w:pPr>
        <w:pStyle w:val="Ttulo4"/>
        <w:spacing w:line="360" w:lineRule="atLeast"/>
        <w:rPr>
          <w:rFonts w:ascii="Arial" w:eastAsia="Times New Roman" w:hAnsi="Arial" w:cs="Arial"/>
          <w:bCs w:val="0"/>
          <w:sz w:val="18"/>
          <w:szCs w:val="18"/>
          <w:lang w:val="pt-BR"/>
        </w:rPr>
      </w:pPr>
      <w:r w:rsidRPr="007111A7">
        <w:rPr>
          <w:rFonts w:ascii="Arial" w:eastAsia="Times New Roman" w:hAnsi="Arial" w:cs="Arial"/>
          <w:bCs w:val="0"/>
          <w:sz w:val="18"/>
          <w:szCs w:val="18"/>
          <w:lang w:val="pt-BR"/>
        </w:rPr>
        <w:lastRenderedPageBreak/>
        <w:t>ANEXO XII</w:t>
      </w:r>
    </w:p>
    <w:tbl>
      <w:tblPr>
        <w:tblW w:w="15309" w:type="dxa"/>
        <w:tblInd w:w="70" w:type="dxa"/>
        <w:tblLayout w:type="fixed"/>
        <w:tblCellMar>
          <w:left w:w="70" w:type="dxa"/>
          <w:right w:w="70" w:type="dxa"/>
        </w:tblCellMar>
        <w:tblLook w:val="04A0"/>
      </w:tblPr>
      <w:tblGrid>
        <w:gridCol w:w="1134"/>
        <w:gridCol w:w="142"/>
        <w:gridCol w:w="579"/>
        <w:gridCol w:w="888"/>
        <w:gridCol w:w="1320"/>
        <w:gridCol w:w="898"/>
        <w:gridCol w:w="959"/>
        <w:gridCol w:w="1026"/>
        <w:gridCol w:w="851"/>
        <w:gridCol w:w="946"/>
        <w:gridCol w:w="1038"/>
        <w:gridCol w:w="992"/>
        <w:gridCol w:w="1134"/>
        <w:gridCol w:w="102"/>
        <w:gridCol w:w="891"/>
        <w:gridCol w:w="141"/>
        <w:gridCol w:w="1095"/>
        <w:gridCol w:w="1173"/>
      </w:tblGrid>
      <w:tr w:rsidR="000B2075" w:rsidRPr="000B2075" w:rsidTr="000B2075">
        <w:trPr>
          <w:trHeight w:val="270"/>
        </w:trPr>
        <w:tc>
          <w:tcPr>
            <w:tcW w:w="1530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rPr>
            </w:pPr>
            <w:r w:rsidRPr="000B2075">
              <w:rPr>
                <w:rFonts w:ascii="Century Gothic" w:eastAsia="Times New Roman" w:hAnsi="Century Gothic" w:cs="Arial"/>
                <w:b/>
                <w:bCs/>
              </w:rPr>
              <w:t>CRONOGRAMA FÍSICO-FINANCEIRO GLOBAL</w:t>
            </w:r>
          </w:p>
        </w:tc>
      </w:tr>
      <w:tr w:rsidR="000B2075" w:rsidRPr="000B2075" w:rsidTr="000B2075">
        <w:trPr>
          <w:trHeight w:val="285"/>
        </w:trPr>
        <w:tc>
          <w:tcPr>
            <w:tcW w:w="1530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rPr>
            </w:pPr>
            <w:r w:rsidRPr="000B2075">
              <w:rPr>
                <w:rFonts w:ascii="Century Gothic" w:eastAsia="Times New Roman" w:hAnsi="Century Gothic" w:cs="Arial"/>
                <w:b/>
                <w:bCs/>
              </w:rPr>
              <w:t xml:space="preserve">1 </w:t>
            </w:r>
            <w:r>
              <w:rPr>
                <w:rFonts w:ascii="Century Gothic" w:eastAsia="Times New Roman" w:hAnsi="Century Gothic" w:cs="Arial"/>
                <w:b/>
                <w:bCs/>
              </w:rPr>
              <w:t>–</w:t>
            </w:r>
            <w:r w:rsidRPr="000B2075">
              <w:rPr>
                <w:rFonts w:ascii="Century Gothic" w:eastAsia="Times New Roman" w:hAnsi="Century Gothic" w:cs="Arial"/>
                <w:b/>
                <w:bCs/>
              </w:rPr>
              <w:t xml:space="preserve"> IDENTIFICAÇÃO</w:t>
            </w:r>
            <w:r>
              <w:rPr>
                <w:rFonts w:ascii="Century Gothic" w:eastAsia="Times New Roman" w:hAnsi="Century Gothic" w:cs="Arial"/>
                <w:b/>
                <w:bCs/>
              </w:rPr>
              <w:t xml:space="preserve">: </w:t>
            </w:r>
            <w:r w:rsidRPr="000B2075">
              <w:rPr>
                <w:rFonts w:ascii="Century Gothic" w:eastAsia="Times New Roman" w:hAnsi="Century Gothic" w:cs="Arial"/>
                <w:sz w:val="18"/>
                <w:szCs w:val="18"/>
              </w:rPr>
              <w:t>FOLHA: 1/1</w:t>
            </w:r>
          </w:p>
        </w:tc>
      </w:tr>
      <w:tr w:rsidR="000B2075" w:rsidRPr="000B2075" w:rsidTr="000B2075">
        <w:trPr>
          <w:trHeight w:val="435"/>
        </w:trPr>
        <w:tc>
          <w:tcPr>
            <w:tcW w:w="59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bCs/>
              </w:rPr>
            </w:pPr>
            <w:r w:rsidRPr="000B2075">
              <w:rPr>
                <w:rFonts w:ascii="Century Gothic" w:eastAsia="Times New Roman" w:hAnsi="Century Gothic" w:cs="Arial"/>
                <w:b/>
                <w:bCs/>
              </w:rPr>
              <w:t>Programa:Planejamento Urbano / Ministério das Cidades</w:t>
            </w:r>
          </w:p>
        </w:tc>
        <w:tc>
          <w:tcPr>
            <w:tcW w:w="9389"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075" w:rsidRPr="000B2075" w:rsidRDefault="000B2075" w:rsidP="000B2075">
            <w:pPr>
              <w:rPr>
                <w:rFonts w:ascii="Century Gothic" w:eastAsia="Times New Roman" w:hAnsi="Century Gothic" w:cs="Arial"/>
              </w:rPr>
            </w:pPr>
            <w:r w:rsidRPr="000B2075">
              <w:rPr>
                <w:rFonts w:ascii="Century Gothic" w:eastAsia="Times New Roman" w:hAnsi="Century Gothic" w:cs="Arial"/>
                <w:b/>
                <w:bCs/>
              </w:rPr>
              <w:t>Nº CONTRATO - OGU:</w:t>
            </w:r>
            <w:r>
              <w:rPr>
                <w:rFonts w:ascii="Century Gothic" w:eastAsia="Times New Roman" w:hAnsi="Century Gothic" w:cs="Arial"/>
                <w:b/>
                <w:bCs/>
              </w:rPr>
              <w:t xml:space="preserve"> </w:t>
            </w:r>
            <w:r w:rsidRPr="000B2075">
              <w:rPr>
                <w:rFonts w:ascii="Century Gothic" w:eastAsia="Times New Roman" w:hAnsi="Century Gothic" w:cs="Arial"/>
                <w:b/>
                <w:bCs/>
              </w:rPr>
              <w:t>1018.015-87/2014</w:t>
            </w:r>
          </w:p>
        </w:tc>
      </w:tr>
      <w:tr w:rsidR="000B2075" w:rsidRPr="000B2075" w:rsidTr="000B2075">
        <w:trPr>
          <w:trHeight w:val="850"/>
        </w:trPr>
        <w:tc>
          <w:tcPr>
            <w:tcW w:w="5920" w:type="dxa"/>
            <w:gridSpan w:val="7"/>
            <w:tcBorders>
              <w:top w:val="single" w:sz="4" w:space="0" w:color="auto"/>
              <w:left w:val="single" w:sz="4"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bCs/>
              </w:rPr>
            </w:pPr>
            <w:r w:rsidRPr="000B2075">
              <w:rPr>
                <w:rFonts w:ascii="Century Gothic" w:eastAsia="Times New Roman" w:hAnsi="Century Gothic" w:cs="Arial"/>
                <w:b/>
                <w:bCs/>
              </w:rPr>
              <w:t>Município/MG:</w:t>
            </w:r>
            <w:r>
              <w:rPr>
                <w:rFonts w:ascii="Century Gothic" w:eastAsia="Times New Roman" w:hAnsi="Century Gothic" w:cs="Arial"/>
                <w:b/>
                <w:bCs/>
              </w:rPr>
              <w:t xml:space="preserve"> </w:t>
            </w:r>
            <w:r w:rsidRPr="000B2075">
              <w:rPr>
                <w:rFonts w:ascii="Century Gothic" w:eastAsia="Times New Roman" w:hAnsi="Century Gothic" w:cs="Arial"/>
                <w:b/>
                <w:bCs/>
              </w:rPr>
              <w:t>Desterro do Melo/MG</w:t>
            </w:r>
          </w:p>
        </w:tc>
        <w:tc>
          <w:tcPr>
            <w:tcW w:w="9389" w:type="dxa"/>
            <w:gridSpan w:val="11"/>
            <w:tcBorders>
              <w:top w:val="single" w:sz="4" w:space="0" w:color="auto"/>
              <w:left w:val="single" w:sz="4"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bCs/>
              </w:rPr>
            </w:pPr>
            <w:r w:rsidRPr="000B2075">
              <w:rPr>
                <w:rFonts w:ascii="Century Gothic" w:eastAsia="Times New Roman" w:hAnsi="Century Gothic" w:cs="Arial"/>
                <w:b/>
                <w:bCs/>
              </w:rPr>
              <w:t>LOCAL:</w:t>
            </w:r>
            <w:r>
              <w:rPr>
                <w:rFonts w:ascii="Century Gothic" w:eastAsia="Times New Roman" w:hAnsi="Century Gothic" w:cs="Arial"/>
                <w:b/>
                <w:bCs/>
              </w:rPr>
              <w:t xml:space="preserve"> </w:t>
            </w:r>
            <w:r w:rsidRPr="000B2075">
              <w:rPr>
                <w:rFonts w:ascii="Century Gothic" w:eastAsia="Times New Roman" w:hAnsi="Century Gothic" w:cs="Arial"/>
                <w:b/>
                <w:bCs/>
              </w:rPr>
              <w:t>Rua Pe. Ernesto, Praça Carlos Jaime, Rua Pedro Tafuri, Acessos ao Terminal Rodoviário, Rua Farm. Antônio Tafuri, Rua José Rodrigues Carvalho, Rua Randolfo Amaral e Rua Joaquim de Souza Magalhães - Desterro do Melo/MG</w:t>
            </w:r>
          </w:p>
        </w:tc>
      </w:tr>
      <w:tr w:rsidR="000B2075" w:rsidRPr="000B2075" w:rsidTr="000B2075">
        <w:trPr>
          <w:trHeight w:val="300"/>
        </w:trPr>
        <w:tc>
          <w:tcPr>
            <w:tcW w:w="1276" w:type="dxa"/>
            <w:gridSpan w:val="2"/>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ITEM</w:t>
            </w:r>
          </w:p>
        </w:tc>
        <w:tc>
          <w:tcPr>
            <w:tcW w:w="1467" w:type="dxa"/>
            <w:gridSpan w:val="2"/>
            <w:vMerge w:val="restart"/>
            <w:tcBorders>
              <w:top w:val="single" w:sz="4" w:space="0" w:color="auto"/>
              <w:left w:val="single" w:sz="8" w:space="0" w:color="auto"/>
              <w:bottom w:val="single" w:sz="8" w:space="0" w:color="000000"/>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 xml:space="preserve">DISCRIMINAÇÃO  </w:t>
            </w:r>
          </w:p>
        </w:tc>
        <w:tc>
          <w:tcPr>
            <w:tcW w:w="1320"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VALOR DOS SERVIÇOS</w:t>
            </w:r>
          </w:p>
        </w:tc>
        <w:tc>
          <w:tcPr>
            <w:tcW w:w="898"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PESO %</w:t>
            </w:r>
          </w:p>
        </w:tc>
        <w:tc>
          <w:tcPr>
            <w:tcW w:w="10348" w:type="dxa"/>
            <w:gridSpan w:val="12"/>
            <w:tcBorders>
              <w:top w:val="single" w:sz="4" w:space="0" w:color="auto"/>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SERVIÇOS A EXECUTAR</w:t>
            </w:r>
          </w:p>
        </w:tc>
      </w:tr>
      <w:tr w:rsidR="000B2075" w:rsidRPr="000B2075" w:rsidTr="000B2075">
        <w:trPr>
          <w:trHeight w:val="300"/>
        </w:trPr>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1467" w:type="dxa"/>
            <w:gridSpan w:val="2"/>
            <w:vMerge/>
            <w:tcBorders>
              <w:top w:val="single" w:sz="8" w:space="0" w:color="auto"/>
              <w:left w:val="single" w:sz="8" w:space="0" w:color="auto"/>
              <w:bottom w:val="single" w:sz="8" w:space="0" w:color="000000"/>
              <w:right w:val="single" w:sz="8" w:space="0" w:color="000000"/>
            </w:tcBorders>
            <w:vAlign w:val="center"/>
            <w:hideMark/>
          </w:tcPr>
          <w:p w:rsidR="000B2075" w:rsidRPr="000B2075" w:rsidRDefault="000B2075" w:rsidP="000B2075">
            <w:pPr>
              <w:rPr>
                <w:rFonts w:ascii="Century Gothic" w:eastAsia="Times New Roman" w:hAnsi="Century Gothic" w:cs="Arial"/>
                <w:b/>
                <w:bCs/>
                <w:sz w:val="18"/>
                <w:szCs w:val="18"/>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898" w:type="dxa"/>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1985" w:type="dxa"/>
            <w:gridSpan w:val="2"/>
            <w:tcBorders>
              <w:top w:val="nil"/>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MÊS 01</w:t>
            </w:r>
          </w:p>
        </w:tc>
        <w:tc>
          <w:tcPr>
            <w:tcW w:w="1797" w:type="dxa"/>
            <w:gridSpan w:val="2"/>
            <w:tcBorders>
              <w:top w:val="nil"/>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MÊS 02</w:t>
            </w:r>
          </w:p>
        </w:tc>
        <w:tc>
          <w:tcPr>
            <w:tcW w:w="2030" w:type="dxa"/>
            <w:gridSpan w:val="2"/>
            <w:tcBorders>
              <w:top w:val="nil"/>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MÊS 03</w:t>
            </w:r>
          </w:p>
        </w:tc>
        <w:tc>
          <w:tcPr>
            <w:tcW w:w="2268" w:type="dxa"/>
            <w:gridSpan w:val="4"/>
            <w:tcBorders>
              <w:top w:val="nil"/>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MÊS 04</w:t>
            </w:r>
          </w:p>
        </w:tc>
        <w:tc>
          <w:tcPr>
            <w:tcW w:w="2268" w:type="dxa"/>
            <w:gridSpan w:val="2"/>
            <w:tcBorders>
              <w:top w:val="nil"/>
              <w:left w:val="nil"/>
              <w:bottom w:val="single" w:sz="8" w:space="0" w:color="auto"/>
              <w:right w:val="single" w:sz="8" w:space="0" w:color="000000"/>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MÊS 05</w:t>
            </w:r>
          </w:p>
        </w:tc>
      </w:tr>
      <w:tr w:rsidR="000B2075" w:rsidRPr="000B2075" w:rsidTr="000B2075">
        <w:trPr>
          <w:trHeight w:val="300"/>
        </w:trPr>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1467" w:type="dxa"/>
            <w:gridSpan w:val="2"/>
            <w:vMerge/>
            <w:tcBorders>
              <w:top w:val="single" w:sz="8" w:space="0" w:color="auto"/>
              <w:left w:val="single" w:sz="8" w:space="0" w:color="auto"/>
              <w:bottom w:val="single" w:sz="8" w:space="0" w:color="000000"/>
              <w:right w:val="single" w:sz="8" w:space="0" w:color="000000"/>
            </w:tcBorders>
            <w:vAlign w:val="center"/>
            <w:hideMark/>
          </w:tcPr>
          <w:p w:rsidR="000B2075" w:rsidRPr="000B2075" w:rsidRDefault="000B2075" w:rsidP="000B2075">
            <w:pPr>
              <w:rPr>
                <w:rFonts w:ascii="Century Gothic" w:eastAsia="Times New Roman" w:hAnsi="Century Gothic" w:cs="Arial"/>
                <w:b/>
                <w:bCs/>
                <w:sz w:val="18"/>
                <w:szCs w:val="18"/>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898" w:type="dxa"/>
            <w:vMerge/>
            <w:tcBorders>
              <w:top w:val="single" w:sz="8" w:space="0" w:color="auto"/>
              <w:left w:val="single" w:sz="8" w:space="0" w:color="auto"/>
              <w:bottom w:val="single" w:sz="8" w:space="0" w:color="000000"/>
              <w:right w:val="single" w:sz="8" w:space="0" w:color="auto"/>
            </w:tcBorders>
            <w:vAlign w:val="center"/>
            <w:hideMark/>
          </w:tcPr>
          <w:p w:rsidR="000B2075" w:rsidRPr="000B2075" w:rsidRDefault="000B2075" w:rsidP="000B2075">
            <w:pPr>
              <w:rPr>
                <w:rFonts w:ascii="Century Gothic" w:eastAsia="Times New Roman" w:hAnsi="Century Gothic" w:cs="Arial"/>
                <w:b/>
                <w:bCs/>
                <w:sz w:val="18"/>
                <w:szCs w:val="18"/>
              </w:rPr>
            </w:pPr>
          </w:p>
        </w:tc>
        <w:tc>
          <w:tcPr>
            <w:tcW w:w="959"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SIMPL.%</w:t>
            </w:r>
          </w:p>
        </w:tc>
        <w:tc>
          <w:tcPr>
            <w:tcW w:w="1026"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ACUM. %</w:t>
            </w:r>
          </w:p>
        </w:tc>
        <w:tc>
          <w:tcPr>
            <w:tcW w:w="851"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SIMPL.%</w:t>
            </w:r>
          </w:p>
        </w:tc>
        <w:tc>
          <w:tcPr>
            <w:tcW w:w="946"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ACUM. %</w:t>
            </w:r>
          </w:p>
        </w:tc>
        <w:tc>
          <w:tcPr>
            <w:tcW w:w="1038"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SIMPL.%</w:t>
            </w:r>
          </w:p>
        </w:tc>
        <w:tc>
          <w:tcPr>
            <w:tcW w:w="992"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ACUM. %</w:t>
            </w:r>
          </w:p>
        </w:tc>
        <w:tc>
          <w:tcPr>
            <w:tcW w:w="1134"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SIMPL.%</w:t>
            </w:r>
          </w:p>
        </w:tc>
        <w:tc>
          <w:tcPr>
            <w:tcW w:w="1134" w:type="dxa"/>
            <w:gridSpan w:val="3"/>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ACUM. %</w:t>
            </w:r>
          </w:p>
        </w:tc>
        <w:tc>
          <w:tcPr>
            <w:tcW w:w="1095"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SIMPL.%</w:t>
            </w:r>
          </w:p>
        </w:tc>
        <w:tc>
          <w:tcPr>
            <w:tcW w:w="1173" w:type="dxa"/>
            <w:tcBorders>
              <w:top w:val="nil"/>
              <w:left w:val="nil"/>
              <w:bottom w:val="single" w:sz="8" w:space="0" w:color="auto"/>
              <w:right w:val="single" w:sz="8"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8"/>
                <w:szCs w:val="18"/>
              </w:rPr>
            </w:pPr>
            <w:r w:rsidRPr="000B2075">
              <w:rPr>
                <w:rFonts w:ascii="Century Gothic" w:eastAsia="Times New Roman" w:hAnsi="Century Gothic" w:cs="Arial"/>
                <w:b/>
                <w:bCs/>
                <w:sz w:val="18"/>
                <w:szCs w:val="18"/>
              </w:rPr>
              <w:t>ACUM. %</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1.0</w:t>
            </w:r>
          </w:p>
        </w:tc>
        <w:tc>
          <w:tcPr>
            <w:tcW w:w="1467" w:type="dxa"/>
            <w:gridSpan w:val="2"/>
            <w:tcBorders>
              <w:top w:val="single" w:sz="8"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SERVIÇOS PRELIMINARES</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R$767,10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0,250%</w:t>
            </w:r>
          </w:p>
        </w:tc>
        <w:tc>
          <w:tcPr>
            <w:tcW w:w="959"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1026" w:type="dxa"/>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851"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46"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38"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92"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gridSpan w:val="3"/>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95"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73" w:type="dxa"/>
            <w:tcBorders>
              <w:top w:val="nil"/>
              <w:left w:val="nil"/>
              <w:bottom w:val="single" w:sz="4" w:space="0" w:color="auto"/>
              <w:right w:val="single" w:sz="8"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2.0</w:t>
            </w:r>
          </w:p>
        </w:tc>
        <w:tc>
          <w:tcPr>
            <w:tcW w:w="1467" w:type="dxa"/>
            <w:gridSpan w:val="2"/>
            <w:tcBorders>
              <w:top w:val="single" w:sz="4"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DRENAGEM PLUVIAL</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R$141.126,97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45,983%</w:t>
            </w:r>
          </w:p>
        </w:tc>
        <w:tc>
          <w:tcPr>
            <w:tcW w:w="959"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50,00</w:t>
            </w:r>
          </w:p>
        </w:tc>
        <w:tc>
          <w:tcPr>
            <w:tcW w:w="1026" w:type="dxa"/>
            <w:tcBorders>
              <w:top w:val="nil"/>
              <w:left w:val="nil"/>
              <w:bottom w:val="nil"/>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50,00</w:t>
            </w:r>
          </w:p>
        </w:tc>
        <w:tc>
          <w:tcPr>
            <w:tcW w:w="851"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25,00</w:t>
            </w:r>
          </w:p>
        </w:tc>
        <w:tc>
          <w:tcPr>
            <w:tcW w:w="946" w:type="dxa"/>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75,00</w:t>
            </w:r>
          </w:p>
        </w:tc>
        <w:tc>
          <w:tcPr>
            <w:tcW w:w="103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25,00</w:t>
            </w:r>
          </w:p>
        </w:tc>
        <w:tc>
          <w:tcPr>
            <w:tcW w:w="992" w:type="dxa"/>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1134"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gridSpan w:val="3"/>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95"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73" w:type="dxa"/>
            <w:tcBorders>
              <w:top w:val="nil"/>
              <w:left w:val="nil"/>
              <w:bottom w:val="single" w:sz="4" w:space="0" w:color="auto"/>
              <w:right w:val="single" w:sz="8"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3.0</w:t>
            </w:r>
          </w:p>
        </w:tc>
        <w:tc>
          <w:tcPr>
            <w:tcW w:w="1467" w:type="dxa"/>
            <w:gridSpan w:val="2"/>
            <w:tcBorders>
              <w:top w:val="single" w:sz="4"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RECAPEAMENTO ASFÁLTICO - CBUQ</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R$153.342,02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49,963%</w:t>
            </w:r>
          </w:p>
        </w:tc>
        <w:tc>
          <w:tcPr>
            <w:tcW w:w="959"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26" w:type="dxa"/>
            <w:tcBorders>
              <w:top w:val="single" w:sz="4" w:space="0" w:color="auto"/>
              <w:left w:val="nil"/>
              <w:bottom w:val="nil"/>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20,00</w:t>
            </w:r>
          </w:p>
        </w:tc>
        <w:tc>
          <w:tcPr>
            <w:tcW w:w="946" w:type="dxa"/>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20,00</w:t>
            </w:r>
          </w:p>
        </w:tc>
        <w:tc>
          <w:tcPr>
            <w:tcW w:w="103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20,00</w:t>
            </w:r>
          </w:p>
        </w:tc>
        <w:tc>
          <w:tcPr>
            <w:tcW w:w="992" w:type="dxa"/>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40,00</w:t>
            </w:r>
          </w:p>
        </w:tc>
        <w:tc>
          <w:tcPr>
            <w:tcW w:w="1134"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30,00</w:t>
            </w:r>
          </w:p>
        </w:tc>
        <w:tc>
          <w:tcPr>
            <w:tcW w:w="1134" w:type="dxa"/>
            <w:gridSpan w:val="3"/>
            <w:tcBorders>
              <w:top w:val="nil"/>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70,00</w:t>
            </w:r>
          </w:p>
        </w:tc>
        <w:tc>
          <w:tcPr>
            <w:tcW w:w="1095"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30,00</w:t>
            </w:r>
          </w:p>
        </w:tc>
        <w:tc>
          <w:tcPr>
            <w:tcW w:w="1173" w:type="dxa"/>
            <w:tcBorders>
              <w:top w:val="nil"/>
              <w:left w:val="nil"/>
              <w:bottom w:val="single" w:sz="4" w:space="0" w:color="auto"/>
              <w:right w:val="single" w:sz="8"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4.0</w:t>
            </w:r>
          </w:p>
        </w:tc>
        <w:tc>
          <w:tcPr>
            <w:tcW w:w="1467" w:type="dxa"/>
            <w:gridSpan w:val="2"/>
            <w:tcBorders>
              <w:top w:val="single" w:sz="4"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ACESSIBILIDADE</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R$2.564,46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0,836%</w:t>
            </w:r>
          </w:p>
        </w:tc>
        <w:tc>
          <w:tcPr>
            <w:tcW w:w="959"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26" w:type="dxa"/>
            <w:tcBorders>
              <w:top w:val="single" w:sz="4" w:space="0" w:color="auto"/>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851"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46"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38"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92"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gridSpan w:val="3"/>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1173" w:type="dxa"/>
            <w:tcBorders>
              <w:top w:val="nil"/>
              <w:left w:val="nil"/>
              <w:bottom w:val="single" w:sz="4" w:space="0" w:color="auto"/>
              <w:right w:val="single" w:sz="8"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5.0</w:t>
            </w:r>
          </w:p>
        </w:tc>
        <w:tc>
          <w:tcPr>
            <w:tcW w:w="1467" w:type="dxa"/>
            <w:gridSpan w:val="2"/>
            <w:tcBorders>
              <w:top w:val="single" w:sz="4"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SINALIZAÇÃO VIÁRIA</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R$6.051,57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1,972%</w:t>
            </w:r>
          </w:p>
        </w:tc>
        <w:tc>
          <w:tcPr>
            <w:tcW w:w="959"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26"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851"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46"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38"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92"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gridSpan w:val="3"/>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1173" w:type="dxa"/>
            <w:tcBorders>
              <w:top w:val="nil"/>
              <w:left w:val="nil"/>
              <w:bottom w:val="single" w:sz="4" w:space="0" w:color="auto"/>
              <w:right w:val="single" w:sz="8"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r>
      <w:tr w:rsidR="000B2075" w:rsidRPr="000B2075" w:rsidTr="000B2075">
        <w:trPr>
          <w:trHeight w:val="375"/>
        </w:trPr>
        <w:tc>
          <w:tcPr>
            <w:tcW w:w="1276" w:type="dxa"/>
            <w:gridSpan w:val="2"/>
            <w:tcBorders>
              <w:top w:val="nil"/>
              <w:left w:val="single" w:sz="8" w:space="0" w:color="auto"/>
              <w:bottom w:val="single" w:sz="4" w:space="0" w:color="auto"/>
              <w:right w:val="single" w:sz="4" w:space="0" w:color="auto"/>
            </w:tcBorders>
            <w:shd w:val="clear" w:color="000000" w:fill="C0C0C0"/>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6.0</w:t>
            </w:r>
          </w:p>
        </w:tc>
        <w:tc>
          <w:tcPr>
            <w:tcW w:w="1467" w:type="dxa"/>
            <w:gridSpan w:val="2"/>
            <w:tcBorders>
              <w:top w:val="single" w:sz="4" w:space="0" w:color="auto"/>
              <w:left w:val="nil"/>
              <w:bottom w:val="single" w:sz="4" w:space="0" w:color="auto"/>
              <w:right w:val="single" w:sz="4" w:space="0" w:color="000000"/>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LIMPEZA DE OBRA</w:t>
            </w:r>
          </w:p>
        </w:tc>
        <w:tc>
          <w:tcPr>
            <w:tcW w:w="1320"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xml:space="preserve">R$3.060,08 </w:t>
            </w:r>
          </w:p>
        </w:tc>
        <w:tc>
          <w:tcPr>
            <w:tcW w:w="898"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0,997%</w:t>
            </w:r>
          </w:p>
        </w:tc>
        <w:tc>
          <w:tcPr>
            <w:tcW w:w="959"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26" w:type="dxa"/>
            <w:tcBorders>
              <w:top w:val="nil"/>
              <w:left w:val="nil"/>
              <w:bottom w:val="single" w:sz="8"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851"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46" w:type="dxa"/>
            <w:tcBorders>
              <w:top w:val="nil"/>
              <w:left w:val="nil"/>
              <w:bottom w:val="single" w:sz="8"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38"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992" w:type="dxa"/>
            <w:tcBorders>
              <w:top w:val="nil"/>
              <w:left w:val="nil"/>
              <w:bottom w:val="single" w:sz="8"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tcBorders>
              <w:top w:val="nil"/>
              <w:left w:val="nil"/>
              <w:bottom w:val="single" w:sz="4"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134" w:type="dxa"/>
            <w:gridSpan w:val="3"/>
            <w:tcBorders>
              <w:top w:val="nil"/>
              <w:left w:val="nil"/>
              <w:bottom w:val="single" w:sz="8" w:space="0" w:color="auto"/>
              <w:right w:val="single" w:sz="4" w:space="0" w:color="auto"/>
            </w:tcBorders>
            <w:shd w:val="clear" w:color="000000" w:fill="D8D8D8"/>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c>
          <w:tcPr>
            <w:tcW w:w="1173" w:type="dxa"/>
            <w:tcBorders>
              <w:top w:val="nil"/>
              <w:left w:val="nil"/>
              <w:bottom w:val="single" w:sz="4" w:space="0" w:color="auto"/>
              <w:right w:val="single" w:sz="8"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100,00</w:t>
            </w:r>
          </w:p>
        </w:tc>
      </w:tr>
      <w:tr w:rsidR="000B2075" w:rsidRPr="000B2075" w:rsidTr="000B2075">
        <w:trPr>
          <w:trHeight w:val="210"/>
        </w:trPr>
        <w:tc>
          <w:tcPr>
            <w:tcW w:w="1276" w:type="dxa"/>
            <w:gridSpan w:val="2"/>
            <w:tcBorders>
              <w:top w:val="single" w:sz="8" w:space="0" w:color="auto"/>
              <w:left w:val="single" w:sz="8" w:space="0" w:color="auto"/>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579"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888"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320"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898"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959"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026" w:type="dxa"/>
            <w:tcBorders>
              <w:top w:val="nil"/>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851"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946" w:type="dxa"/>
            <w:tcBorders>
              <w:top w:val="nil"/>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038"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992" w:type="dxa"/>
            <w:tcBorders>
              <w:top w:val="nil"/>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134"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134" w:type="dxa"/>
            <w:gridSpan w:val="3"/>
            <w:tcBorders>
              <w:top w:val="nil"/>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095" w:type="dxa"/>
            <w:tcBorders>
              <w:top w:val="single" w:sz="8" w:space="0" w:color="auto"/>
              <w:left w:val="nil"/>
              <w:bottom w:val="nil"/>
              <w:right w:val="nil"/>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c>
          <w:tcPr>
            <w:tcW w:w="1173" w:type="dxa"/>
            <w:tcBorders>
              <w:top w:val="single" w:sz="8" w:space="0" w:color="auto"/>
              <w:left w:val="nil"/>
              <w:bottom w:val="nil"/>
              <w:right w:val="single" w:sz="8" w:space="0" w:color="auto"/>
            </w:tcBorders>
            <w:shd w:val="clear" w:color="000000" w:fill="C0C0C0"/>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w:t>
            </w:r>
          </w:p>
        </w:tc>
      </w:tr>
      <w:tr w:rsidR="000B2075" w:rsidRPr="000B2075" w:rsidTr="000B2075">
        <w:trPr>
          <w:trHeight w:val="390"/>
        </w:trPr>
        <w:tc>
          <w:tcPr>
            <w:tcW w:w="2743" w:type="dxa"/>
            <w:gridSpan w:val="4"/>
            <w:tcBorders>
              <w:top w:val="single" w:sz="8" w:space="0" w:color="auto"/>
              <w:left w:val="single" w:sz="8" w:space="0" w:color="auto"/>
              <w:bottom w:val="single" w:sz="4" w:space="0" w:color="auto"/>
              <w:right w:val="single" w:sz="4" w:space="0" w:color="000000"/>
            </w:tcBorders>
            <w:shd w:val="clear" w:color="auto"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TOTAL EM PERCENTUAL</w:t>
            </w:r>
          </w:p>
        </w:tc>
        <w:tc>
          <w:tcPr>
            <w:tcW w:w="1320" w:type="dxa"/>
            <w:tcBorders>
              <w:top w:val="single" w:sz="8" w:space="0" w:color="auto"/>
              <w:left w:val="nil"/>
              <w:bottom w:val="nil"/>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 </w:t>
            </w:r>
          </w:p>
        </w:tc>
        <w:tc>
          <w:tcPr>
            <w:tcW w:w="898" w:type="dxa"/>
            <w:tcBorders>
              <w:top w:val="single" w:sz="8" w:space="0" w:color="auto"/>
              <w:left w:val="nil"/>
              <w:bottom w:val="single" w:sz="4"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100,00%</w:t>
            </w:r>
          </w:p>
        </w:tc>
        <w:tc>
          <w:tcPr>
            <w:tcW w:w="959"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23,24%</w:t>
            </w:r>
          </w:p>
        </w:tc>
        <w:tc>
          <w:tcPr>
            <w:tcW w:w="1026"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23,24%</w:t>
            </w:r>
          </w:p>
        </w:tc>
        <w:tc>
          <w:tcPr>
            <w:tcW w:w="851"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21,49%</w:t>
            </w:r>
          </w:p>
        </w:tc>
        <w:tc>
          <w:tcPr>
            <w:tcW w:w="946"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44,73%</w:t>
            </w:r>
          </w:p>
        </w:tc>
        <w:tc>
          <w:tcPr>
            <w:tcW w:w="1038"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21,49%</w:t>
            </w:r>
          </w:p>
        </w:tc>
        <w:tc>
          <w:tcPr>
            <w:tcW w:w="992"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66,22%</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14,99%</w:t>
            </w:r>
          </w:p>
        </w:tc>
        <w:tc>
          <w:tcPr>
            <w:tcW w:w="1134" w:type="dxa"/>
            <w:gridSpan w:val="3"/>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81,21%</w:t>
            </w:r>
          </w:p>
        </w:tc>
        <w:tc>
          <w:tcPr>
            <w:tcW w:w="1095" w:type="dxa"/>
            <w:tcBorders>
              <w:top w:val="single" w:sz="8" w:space="0" w:color="auto"/>
              <w:left w:val="nil"/>
              <w:bottom w:val="single" w:sz="4"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sz w:val="16"/>
                <w:szCs w:val="16"/>
              </w:rPr>
            </w:pPr>
            <w:r w:rsidRPr="000B2075">
              <w:rPr>
                <w:rFonts w:ascii="Century Gothic" w:eastAsia="Times New Roman" w:hAnsi="Century Gothic" w:cs="Arial"/>
                <w:sz w:val="16"/>
                <w:szCs w:val="16"/>
              </w:rPr>
              <w:t>18,79%</w:t>
            </w:r>
          </w:p>
        </w:tc>
        <w:tc>
          <w:tcPr>
            <w:tcW w:w="1173" w:type="dxa"/>
            <w:tcBorders>
              <w:top w:val="single" w:sz="8" w:space="0" w:color="auto"/>
              <w:left w:val="nil"/>
              <w:bottom w:val="single" w:sz="4" w:space="0" w:color="auto"/>
              <w:right w:val="single" w:sz="8"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100,00%</w:t>
            </w:r>
          </w:p>
        </w:tc>
      </w:tr>
      <w:tr w:rsidR="000B2075" w:rsidRPr="000B2075" w:rsidTr="000B2075">
        <w:trPr>
          <w:trHeight w:val="390"/>
        </w:trPr>
        <w:tc>
          <w:tcPr>
            <w:tcW w:w="2743" w:type="dxa"/>
            <w:gridSpan w:val="4"/>
            <w:tcBorders>
              <w:top w:val="single" w:sz="4" w:space="0" w:color="auto"/>
              <w:left w:val="single" w:sz="8" w:space="0" w:color="auto"/>
              <w:bottom w:val="single" w:sz="8" w:space="0" w:color="auto"/>
              <w:right w:val="single" w:sz="4" w:space="0" w:color="000000"/>
            </w:tcBorders>
            <w:shd w:val="clear" w:color="auto"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TOTAL EM REAIS</w:t>
            </w:r>
          </w:p>
        </w:tc>
        <w:tc>
          <w:tcPr>
            <w:tcW w:w="1320" w:type="dxa"/>
            <w:tcBorders>
              <w:top w:val="single" w:sz="4" w:space="0" w:color="auto"/>
              <w:left w:val="nil"/>
              <w:bottom w:val="single" w:sz="8"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 xml:space="preserve">R$306.912,20 </w:t>
            </w:r>
          </w:p>
        </w:tc>
        <w:tc>
          <w:tcPr>
            <w:tcW w:w="898" w:type="dxa"/>
            <w:tcBorders>
              <w:top w:val="nil"/>
              <w:left w:val="nil"/>
              <w:bottom w:val="single" w:sz="8" w:space="0" w:color="auto"/>
              <w:right w:val="single" w:sz="4" w:space="0" w:color="auto"/>
            </w:tcBorders>
            <w:shd w:val="clear" w:color="000000" w:fill="auto"/>
            <w:vAlign w:val="center"/>
            <w:hideMark/>
          </w:tcPr>
          <w:p w:rsidR="000B2075" w:rsidRPr="000B2075" w:rsidRDefault="000B2075" w:rsidP="000B2075">
            <w:pPr>
              <w:jc w:val="center"/>
              <w:rPr>
                <w:rFonts w:ascii="Century Gothic" w:eastAsia="Times New Roman" w:hAnsi="Century Gothic" w:cs="Arial"/>
                <w:b/>
                <w:sz w:val="16"/>
                <w:szCs w:val="16"/>
              </w:rPr>
            </w:pPr>
            <w:r w:rsidRPr="000B2075">
              <w:rPr>
                <w:rFonts w:ascii="Century Gothic" w:eastAsia="Times New Roman" w:hAnsi="Century Gothic" w:cs="Arial"/>
                <w:b/>
                <w:sz w:val="16"/>
                <w:szCs w:val="16"/>
              </w:rPr>
              <w:t> </w:t>
            </w:r>
          </w:p>
        </w:tc>
        <w:tc>
          <w:tcPr>
            <w:tcW w:w="959" w:type="dxa"/>
            <w:tcBorders>
              <w:top w:val="nil"/>
              <w:left w:val="nil"/>
              <w:bottom w:val="single" w:sz="8"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sz w:val="16"/>
                <w:szCs w:val="16"/>
              </w:rPr>
            </w:pPr>
            <w:r w:rsidRPr="000B2075">
              <w:rPr>
                <w:rFonts w:ascii="Century Gothic" w:eastAsia="Times New Roman" w:hAnsi="Century Gothic" w:cs="Arial"/>
                <w:b/>
                <w:sz w:val="16"/>
                <w:szCs w:val="16"/>
              </w:rPr>
              <w:t>R$ 71.330,59</w:t>
            </w:r>
          </w:p>
        </w:tc>
        <w:tc>
          <w:tcPr>
            <w:tcW w:w="1026" w:type="dxa"/>
            <w:tcBorders>
              <w:top w:val="nil"/>
              <w:left w:val="nil"/>
              <w:bottom w:val="single" w:sz="8" w:space="0" w:color="auto"/>
              <w:right w:val="single" w:sz="4" w:space="0" w:color="auto"/>
            </w:tcBorders>
            <w:shd w:val="clear" w:color="000000"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R$ 71.330,59</w:t>
            </w:r>
          </w:p>
        </w:tc>
        <w:tc>
          <w:tcPr>
            <w:tcW w:w="851" w:type="dxa"/>
            <w:tcBorders>
              <w:top w:val="nil"/>
              <w:left w:val="nil"/>
              <w:bottom w:val="single" w:sz="8"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sz w:val="15"/>
                <w:szCs w:val="15"/>
              </w:rPr>
            </w:pPr>
            <w:r w:rsidRPr="000B2075">
              <w:rPr>
                <w:rFonts w:ascii="Century Gothic" w:eastAsia="Times New Roman" w:hAnsi="Century Gothic" w:cs="Arial"/>
                <w:b/>
                <w:sz w:val="15"/>
                <w:szCs w:val="15"/>
              </w:rPr>
              <w:t>R$ 65.950,15</w:t>
            </w:r>
          </w:p>
        </w:tc>
        <w:tc>
          <w:tcPr>
            <w:tcW w:w="946" w:type="dxa"/>
            <w:tcBorders>
              <w:top w:val="nil"/>
              <w:left w:val="nil"/>
              <w:bottom w:val="single" w:sz="8" w:space="0" w:color="auto"/>
              <w:right w:val="single" w:sz="4" w:space="0" w:color="auto"/>
            </w:tcBorders>
            <w:shd w:val="clear" w:color="000000"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R$ 137.280,73</w:t>
            </w:r>
          </w:p>
        </w:tc>
        <w:tc>
          <w:tcPr>
            <w:tcW w:w="1038" w:type="dxa"/>
            <w:tcBorders>
              <w:top w:val="nil"/>
              <w:left w:val="nil"/>
              <w:bottom w:val="single" w:sz="8" w:space="0" w:color="auto"/>
              <w:right w:val="single" w:sz="4" w:space="0" w:color="auto"/>
            </w:tcBorders>
            <w:shd w:val="clear" w:color="auto" w:fill="auto"/>
            <w:vAlign w:val="center"/>
            <w:hideMark/>
          </w:tcPr>
          <w:p w:rsidR="000B2075" w:rsidRPr="000B2075" w:rsidRDefault="000B2075" w:rsidP="000B2075">
            <w:pPr>
              <w:rPr>
                <w:rFonts w:ascii="Century Gothic" w:eastAsia="Times New Roman" w:hAnsi="Century Gothic" w:cs="Arial"/>
                <w:b/>
                <w:sz w:val="16"/>
                <w:szCs w:val="16"/>
              </w:rPr>
            </w:pPr>
            <w:r w:rsidRPr="000B2075">
              <w:rPr>
                <w:rFonts w:ascii="Century Gothic" w:eastAsia="Times New Roman" w:hAnsi="Century Gothic" w:cs="Arial"/>
                <w:b/>
                <w:sz w:val="16"/>
                <w:szCs w:val="16"/>
              </w:rPr>
              <w:t>R$ 65.950,15</w:t>
            </w:r>
          </w:p>
        </w:tc>
        <w:tc>
          <w:tcPr>
            <w:tcW w:w="992" w:type="dxa"/>
            <w:tcBorders>
              <w:top w:val="nil"/>
              <w:left w:val="nil"/>
              <w:bottom w:val="single" w:sz="8" w:space="0" w:color="auto"/>
              <w:right w:val="single" w:sz="4" w:space="0" w:color="auto"/>
            </w:tcBorders>
            <w:shd w:val="clear" w:color="000000"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R$ 203.230,88</w:t>
            </w:r>
          </w:p>
        </w:tc>
        <w:tc>
          <w:tcPr>
            <w:tcW w:w="1134" w:type="dxa"/>
            <w:tcBorders>
              <w:top w:val="nil"/>
              <w:left w:val="nil"/>
              <w:bottom w:val="single" w:sz="8"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b/>
                <w:sz w:val="16"/>
                <w:szCs w:val="16"/>
              </w:rPr>
            </w:pPr>
            <w:r w:rsidRPr="000B2075">
              <w:rPr>
                <w:rFonts w:ascii="Century Gothic" w:eastAsia="Times New Roman" w:hAnsi="Century Gothic" w:cs="Arial"/>
                <w:b/>
                <w:sz w:val="16"/>
                <w:szCs w:val="16"/>
              </w:rPr>
              <w:t>R$ 46.002,61</w:t>
            </w:r>
          </w:p>
        </w:tc>
        <w:tc>
          <w:tcPr>
            <w:tcW w:w="1134" w:type="dxa"/>
            <w:gridSpan w:val="3"/>
            <w:tcBorders>
              <w:top w:val="nil"/>
              <w:left w:val="nil"/>
              <w:bottom w:val="single" w:sz="8" w:space="0" w:color="auto"/>
              <w:right w:val="single" w:sz="4" w:space="0" w:color="auto"/>
            </w:tcBorders>
            <w:shd w:val="clear" w:color="000000"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R$ 249.233,48</w:t>
            </w:r>
          </w:p>
        </w:tc>
        <w:tc>
          <w:tcPr>
            <w:tcW w:w="1095" w:type="dxa"/>
            <w:tcBorders>
              <w:top w:val="nil"/>
              <w:left w:val="nil"/>
              <w:bottom w:val="single" w:sz="8" w:space="0" w:color="auto"/>
              <w:right w:val="single" w:sz="4" w:space="0" w:color="auto"/>
            </w:tcBorders>
            <w:shd w:val="clear" w:color="auto" w:fill="auto"/>
            <w:vAlign w:val="center"/>
            <w:hideMark/>
          </w:tcPr>
          <w:p w:rsidR="000B2075" w:rsidRPr="000B2075" w:rsidRDefault="000B2075" w:rsidP="000B2075">
            <w:pPr>
              <w:jc w:val="center"/>
              <w:rPr>
                <w:rFonts w:ascii="Century Gothic" w:eastAsia="Times New Roman" w:hAnsi="Century Gothic" w:cs="Arial"/>
                <w:b/>
                <w:sz w:val="16"/>
                <w:szCs w:val="16"/>
              </w:rPr>
            </w:pPr>
            <w:r w:rsidRPr="000B2075">
              <w:rPr>
                <w:rFonts w:ascii="Century Gothic" w:eastAsia="Times New Roman" w:hAnsi="Century Gothic" w:cs="Arial"/>
                <w:b/>
                <w:sz w:val="16"/>
                <w:szCs w:val="16"/>
              </w:rPr>
              <w:t>R$ 57.678,72</w:t>
            </w:r>
          </w:p>
        </w:tc>
        <w:tc>
          <w:tcPr>
            <w:tcW w:w="1173" w:type="dxa"/>
            <w:tcBorders>
              <w:top w:val="nil"/>
              <w:left w:val="nil"/>
              <w:bottom w:val="single" w:sz="8" w:space="0" w:color="auto"/>
              <w:right w:val="single" w:sz="8" w:space="0" w:color="auto"/>
            </w:tcBorders>
            <w:shd w:val="clear" w:color="000000" w:fill="auto"/>
            <w:vAlign w:val="center"/>
            <w:hideMark/>
          </w:tcPr>
          <w:p w:rsidR="000B2075" w:rsidRPr="000B2075" w:rsidRDefault="000B2075" w:rsidP="000B2075">
            <w:pPr>
              <w:rPr>
                <w:rFonts w:ascii="Century Gothic" w:eastAsia="Times New Roman" w:hAnsi="Century Gothic" w:cs="Arial"/>
                <w:b/>
                <w:bCs/>
                <w:sz w:val="16"/>
                <w:szCs w:val="16"/>
              </w:rPr>
            </w:pPr>
            <w:r w:rsidRPr="000B2075">
              <w:rPr>
                <w:rFonts w:ascii="Century Gothic" w:eastAsia="Times New Roman" w:hAnsi="Century Gothic" w:cs="Arial"/>
                <w:b/>
                <w:bCs/>
                <w:sz w:val="16"/>
                <w:szCs w:val="16"/>
              </w:rPr>
              <w:t>R$ 306.912,20</w:t>
            </w:r>
          </w:p>
        </w:tc>
      </w:tr>
      <w:tr w:rsidR="000B2075" w:rsidRPr="000B2075" w:rsidTr="000B2075">
        <w:trPr>
          <w:trHeight w:val="285"/>
        </w:trPr>
        <w:tc>
          <w:tcPr>
            <w:tcW w:w="15309" w:type="dxa"/>
            <w:gridSpan w:val="18"/>
            <w:tcBorders>
              <w:top w:val="nil"/>
              <w:left w:val="nil"/>
              <w:bottom w:val="nil"/>
              <w:right w:val="nil"/>
            </w:tcBorders>
            <w:shd w:val="clear" w:color="auto" w:fill="auto"/>
            <w:noWrap/>
            <w:vAlign w:val="bottom"/>
            <w:hideMark/>
          </w:tcPr>
          <w:p w:rsidR="000B2075" w:rsidRPr="000B2075" w:rsidRDefault="000B2075" w:rsidP="000B2075">
            <w:pPr>
              <w:jc w:val="center"/>
              <w:rPr>
                <w:rFonts w:ascii="Century Gothic" w:eastAsia="Times New Roman" w:hAnsi="Century Gothic" w:cs="Arial"/>
                <w:sz w:val="18"/>
                <w:szCs w:val="18"/>
              </w:rPr>
            </w:pPr>
            <w:r w:rsidRPr="000B2075">
              <w:rPr>
                <w:rFonts w:ascii="Century Gothic" w:eastAsia="Times New Roman" w:hAnsi="Century Gothic" w:cs="Arial"/>
              </w:rPr>
              <w:t>Desterro do Melo, 15 de Setembro de 2014</w:t>
            </w:r>
          </w:p>
        </w:tc>
      </w:tr>
      <w:tr w:rsidR="000B2075" w:rsidRPr="000B2075" w:rsidTr="000B2075">
        <w:trPr>
          <w:trHeight w:val="285"/>
        </w:trPr>
        <w:tc>
          <w:tcPr>
            <w:tcW w:w="5920" w:type="dxa"/>
            <w:gridSpan w:val="7"/>
            <w:tcBorders>
              <w:top w:val="nil"/>
              <w:left w:val="nil"/>
              <w:bottom w:val="nil"/>
              <w:right w:val="nil"/>
            </w:tcBorders>
            <w:shd w:val="clear" w:color="auto" w:fill="auto"/>
            <w:noWrap/>
            <w:vAlign w:val="bottom"/>
            <w:hideMark/>
          </w:tcPr>
          <w:p w:rsidR="000B2075" w:rsidRPr="000B2075" w:rsidRDefault="000B2075" w:rsidP="000B2075">
            <w:pPr>
              <w:jc w:val="center"/>
              <w:rPr>
                <w:rFonts w:ascii="Century Gothic" w:eastAsia="Times New Roman" w:hAnsi="Century Gothic" w:cs="Arial"/>
              </w:rPr>
            </w:pPr>
            <w:r>
              <w:rPr>
                <w:rFonts w:ascii="Century Gothic" w:eastAsia="Times New Roman" w:hAnsi="Century Gothic" w:cs="Arial"/>
              </w:rPr>
              <w:t>carimbo e assinatura da</w:t>
            </w:r>
            <w:r w:rsidRPr="000B2075">
              <w:rPr>
                <w:rFonts w:ascii="Century Gothic" w:eastAsia="Times New Roman" w:hAnsi="Century Gothic" w:cs="Arial"/>
              </w:rPr>
              <w:t xml:space="preserve"> prefeito</w:t>
            </w:r>
          </w:p>
        </w:tc>
        <w:tc>
          <w:tcPr>
            <w:tcW w:w="1026"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3827" w:type="dxa"/>
            <w:gridSpan w:val="4"/>
            <w:tcBorders>
              <w:top w:val="nil"/>
              <w:left w:val="nil"/>
              <w:bottom w:val="nil"/>
              <w:right w:val="nil"/>
            </w:tcBorders>
            <w:shd w:val="clear" w:color="auto" w:fill="auto"/>
            <w:noWrap/>
            <w:vAlign w:val="bottom"/>
            <w:hideMark/>
          </w:tcPr>
          <w:p w:rsidR="000B2075" w:rsidRPr="000B2075" w:rsidRDefault="000B2075" w:rsidP="000B2075">
            <w:pPr>
              <w:jc w:val="center"/>
              <w:rPr>
                <w:rFonts w:ascii="Century Gothic" w:eastAsia="Times New Roman" w:hAnsi="Century Gothic" w:cs="Arial"/>
              </w:rPr>
            </w:pPr>
            <w:r w:rsidRPr="000B2075">
              <w:rPr>
                <w:rFonts w:ascii="Century Gothic" w:eastAsia="Times New Roman" w:hAnsi="Century Gothic" w:cs="Arial"/>
              </w:rPr>
              <w:t>Thiago da Silva Andrade</w:t>
            </w:r>
          </w:p>
        </w:tc>
        <w:tc>
          <w:tcPr>
            <w:tcW w:w="1236" w:type="dxa"/>
            <w:gridSpan w:val="2"/>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891"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236" w:type="dxa"/>
            <w:gridSpan w:val="2"/>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173"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r>
      <w:tr w:rsidR="000B2075" w:rsidRPr="000B2075" w:rsidTr="000B2075">
        <w:trPr>
          <w:trHeight w:val="285"/>
        </w:trPr>
        <w:tc>
          <w:tcPr>
            <w:tcW w:w="1134"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721" w:type="dxa"/>
            <w:gridSpan w:val="2"/>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888"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320"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898"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959"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026"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3827" w:type="dxa"/>
            <w:gridSpan w:val="4"/>
            <w:tcBorders>
              <w:top w:val="nil"/>
              <w:left w:val="nil"/>
              <w:bottom w:val="nil"/>
              <w:right w:val="nil"/>
            </w:tcBorders>
            <w:shd w:val="clear" w:color="auto" w:fill="auto"/>
            <w:noWrap/>
            <w:vAlign w:val="bottom"/>
            <w:hideMark/>
          </w:tcPr>
          <w:p w:rsidR="000B2075" w:rsidRPr="000B2075" w:rsidRDefault="000B2075" w:rsidP="000B2075">
            <w:pPr>
              <w:jc w:val="center"/>
              <w:rPr>
                <w:rFonts w:ascii="Century Gothic" w:eastAsia="Times New Roman" w:hAnsi="Century Gothic" w:cs="Arial"/>
                <w:sz w:val="18"/>
                <w:szCs w:val="18"/>
              </w:rPr>
            </w:pPr>
            <w:r w:rsidRPr="000B2075">
              <w:rPr>
                <w:rFonts w:ascii="Century Gothic" w:eastAsia="Times New Roman" w:hAnsi="Century Gothic" w:cs="Arial"/>
                <w:sz w:val="18"/>
                <w:szCs w:val="18"/>
              </w:rPr>
              <w:t>Arquiteto e Urbanista - CAU A92479-2</w:t>
            </w:r>
          </w:p>
        </w:tc>
        <w:tc>
          <w:tcPr>
            <w:tcW w:w="1236" w:type="dxa"/>
            <w:gridSpan w:val="2"/>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891"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236" w:type="dxa"/>
            <w:gridSpan w:val="2"/>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c>
          <w:tcPr>
            <w:tcW w:w="1173" w:type="dxa"/>
            <w:tcBorders>
              <w:top w:val="nil"/>
              <w:left w:val="nil"/>
              <w:bottom w:val="nil"/>
              <w:right w:val="nil"/>
            </w:tcBorders>
            <w:shd w:val="clear" w:color="auto" w:fill="auto"/>
            <w:noWrap/>
            <w:vAlign w:val="bottom"/>
            <w:hideMark/>
          </w:tcPr>
          <w:p w:rsidR="000B2075" w:rsidRPr="000B2075" w:rsidRDefault="000B2075" w:rsidP="000B2075">
            <w:pPr>
              <w:rPr>
                <w:rFonts w:ascii="Century Gothic" w:eastAsia="Times New Roman" w:hAnsi="Century Gothic" w:cs="Arial"/>
                <w:sz w:val="18"/>
                <w:szCs w:val="18"/>
              </w:rPr>
            </w:pPr>
          </w:p>
        </w:tc>
      </w:tr>
    </w:tbl>
    <w:p w:rsidR="005B198E" w:rsidRPr="007111A7" w:rsidRDefault="005B198E" w:rsidP="005B198E">
      <w:pPr>
        <w:autoSpaceDE w:val="0"/>
        <w:autoSpaceDN w:val="0"/>
        <w:adjustRightInd w:val="0"/>
        <w:jc w:val="center"/>
        <w:rPr>
          <w:rFonts w:ascii="CenturyGothic" w:eastAsiaTheme="minorHAnsi" w:hAnsi="CenturyGothic" w:cs="CenturyGothic"/>
          <w:sz w:val="16"/>
          <w:szCs w:val="16"/>
          <w:lang w:eastAsia="en-US"/>
        </w:rPr>
      </w:pPr>
      <w:r w:rsidRPr="007111A7">
        <w:rPr>
          <w:rFonts w:ascii="CenturyGothic" w:eastAsiaTheme="minorHAnsi" w:hAnsi="CenturyGothic" w:cs="CenturyGothic"/>
          <w:sz w:val="16"/>
          <w:szCs w:val="16"/>
          <w:lang w:eastAsia="en-US"/>
        </w:rPr>
        <w:t>OBS: Documentos originais e rubricados juntados ao processo licitatório.</w:t>
      </w:r>
    </w:p>
    <w:p w:rsidR="005B198E" w:rsidRPr="007111A7" w:rsidRDefault="005B198E" w:rsidP="005B198E">
      <w:pPr>
        <w:spacing w:after="200" w:line="276" w:lineRule="auto"/>
        <w:rPr>
          <w:rFonts w:ascii="CenturyGothic" w:eastAsiaTheme="minorHAnsi" w:hAnsi="CenturyGothic" w:cs="CenturyGothic"/>
          <w:sz w:val="16"/>
          <w:szCs w:val="16"/>
          <w:lang w:eastAsia="en-US"/>
        </w:rPr>
        <w:sectPr w:rsidR="005B198E" w:rsidRPr="007111A7" w:rsidSect="005B198E">
          <w:pgSz w:w="16838" w:h="11906" w:orient="landscape"/>
          <w:pgMar w:top="1276" w:right="1417" w:bottom="926" w:left="1276" w:header="708" w:footer="708" w:gutter="0"/>
          <w:cols w:space="708"/>
          <w:docGrid w:linePitch="360"/>
        </w:sectPr>
      </w:pPr>
    </w:p>
    <w:p w:rsidR="005B198E" w:rsidRPr="007111A7" w:rsidRDefault="005B198E" w:rsidP="005B198E">
      <w:pPr>
        <w:jc w:val="center"/>
        <w:rPr>
          <w:rFonts w:ascii="Arial" w:hAnsi="Arial" w:cs="Arial"/>
          <w:b/>
          <w:sz w:val="24"/>
          <w:szCs w:val="24"/>
        </w:rPr>
      </w:pPr>
      <w:r w:rsidRPr="007111A7">
        <w:rPr>
          <w:rFonts w:ascii="Arial" w:hAnsi="Arial" w:cs="Arial"/>
          <w:b/>
          <w:sz w:val="24"/>
          <w:szCs w:val="24"/>
        </w:rPr>
        <w:lastRenderedPageBreak/>
        <w:t>ANEXO XIII – A</w:t>
      </w:r>
    </w:p>
    <w:p w:rsidR="005B198E" w:rsidRPr="007111A7" w:rsidRDefault="005B198E" w:rsidP="005B198E">
      <w:pPr>
        <w:jc w:val="center"/>
        <w:rPr>
          <w:rFonts w:ascii="Arial" w:hAnsi="Arial" w:cs="Arial"/>
          <w:b/>
          <w:sz w:val="24"/>
          <w:szCs w:val="24"/>
        </w:rPr>
      </w:pPr>
      <w:r w:rsidRPr="007111A7">
        <w:rPr>
          <w:rFonts w:ascii="Arial" w:hAnsi="Arial" w:cs="Arial"/>
          <w:b/>
          <w:sz w:val="24"/>
          <w:szCs w:val="24"/>
        </w:rPr>
        <w:t>MODELO DE PLANILHA ORÇAMENTÁRIA DE CUSTOS</w:t>
      </w:r>
    </w:p>
    <w:p w:rsidR="005B198E" w:rsidRPr="007111A7" w:rsidRDefault="005B198E" w:rsidP="005B198E"/>
    <w:tbl>
      <w:tblPr>
        <w:tblW w:w="14225" w:type="dxa"/>
        <w:tblInd w:w="60" w:type="dxa"/>
        <w:tblCellMar>
          <w:left w:w="70" w:type="dxa"/>
          <w:right w:w="70" w:type="dxa"/>
        </w:tblCellMar>
        <w:tblLook w:val="04A0"/>
      </w:tblPr>
      <w:tblGrid>
        <w:gridCol w:w="1351"/>
        <w:gridCol w:w="1789"/>
        <w:gridCol w:w="4729"/>
        <w:gridCol w:w="1004"/>
        <w:gridCol w:w="1396"/>
        <w:gridCol w:w="92"/>
        <w:gridCol w:w="1200"/>
        <w:gridCol w:w="1292"/>
        <w:gridCol w:w="1372"/>
      </w:tblGrid>
      <w:tr w:rsidR="009E3B62" w:rsidRPr="007111A7" w:rsidTr="009E3B62">
        <w:trPr>
          <w:trHeight w:val="402"/>
        </w:trPr>
        <w:tc>
          <w:tcPr>
            <w:tcW w:w="14225" w:type="dxa"/>
            <w:gridSpan w:val="9"/>
            <w:tcBorders>
              <w:top w:val="single" w:sz="8" w:space="0" w:color="auto"/>
              <w:left w:val="single" w:sz="8" w:space="0" w:color="auto"/>
              <w:bottom w:val="nil"/>
              <w:right w:val="single" w:sz="8" w:space="0" w:color="000000"/>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PLANILHA ORÇAMENTÁRIA DE CUSTOS</w:t>
            </w:r>
          </w:p>
        </w:tc>
      </w:tr>
      <w:tr w:rsidR="009E3B62" w:rsidRPr="007111A7" w:rsidTr="009E3B62">
        <w:trPr>
          <w:trHeight w:val="375"/>
        </w:trPr>
        <w:tc>
          <w:tcPr>
            <w:tcW w:w="1351" w:type="dxa"/>
            <w:tcBorders>
              <w:top w:val="single" w:sz="8" w:space="0" w:color="auto"/>
              <w:left w:val="single" w:sz="8" w:space="0" w:color="auto"/>
              <w:bottom w:val="single" w:sz="4" w:space="0" w:color="auto"/>
              <w:right w:val="nil"/>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 xml:space="preserve">PREFEITURA: </w:t>
            </w:r>
          </w:p>
        </w:tc>
        <w:tc>
          <w:tcPr>
            <w:tcW w:w="12874" w:type="dxa"/>
            <w:gridSpan w:val="8"/>
            <w:tcBorders>
              <w:top w:val="single" w:sz="8" w:space="0" w:color="auto"/>
              <w:left w:val="nil"/>
              <w:bottom w:val="single" w:sz="4" w:space="0" w:color="auto"/>
              <w:right w:val="single" w:sz="8" w:space="0" w:color="000000"/>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Desterro do Melo/MG</w:t>
            </w:r>
          </w:p>
        </w:tc>
      </w:tr>
      <w:tr w:rsidR="009E3B62" w:rsidRPr="007111A7" w:rsidTr="009E3B62">
        <w:trPr>
          <w:trHeight w:val="420"/>
        </w:trPr>
        <w:tc>
          <w:tcPr>
            <w:tcW w:w="1351" w:type="dxa"/>
            <w:tcBorders>
              <w:top w:val="nil"/>
              <w:left w:val="single" w:sz="8" w:space="0" w:color="auto"/>
              <w:bottom w:val="single" w:sz="4" w:space="0" w:color="auto"/>
              <w:right w:val="nil"/>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PROGRAMA:</w:t>
            </w:r>
          </w:p>
        </w:tc>
        <w:tc>
          <w:tcPr>
            <w:tcW w:w="7522" w:type="dxa"/>
            <w:gridSpan w:val="3"/>
            <w:tcBorders>
              <w:top w:val="single" w:sz="4" w:space="0" w:color="auto"/>
              <w:left w:val="nil"/>
              <w:bottom w:val="single" w:sz="4" w:space="0" w:color="auto"/>
              <w:right w:val="nil"/>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Planejamento Urbano / Ministério das Cidades</w:t>
            </w:r>
          </w:p>
        </w:tc>
        <w:tc>
          <w:tcPr>
            <w:tcW w:w="2688" w:type="dxa"/>
            <w:gridSpan w:val="3"/>
            <w:tcBorders>
              <w:top w:val="single" w:sz="4" w:space="0" w:color="auto"/>
              <w:left w:val="single" w:sz="4" w:space="0" w:color="auto"/>
              <w:bottom w:val="single" w:sz="4" w:space="0" w:color="auto"/>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Nº CONTRATO - OGU:</w:t>
            </w:r>
          </w:p>
        </w:tc>
        <w:tc>
          <w:tcPr>
            <w:tcW w:w="2664"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1018.015-87/2014</w:t>
            </w:r>
          </w:p>
        </w:tc>
      </w:tr>
      <w:tr w:rsidR="009E3B62" w:rsidRPr="007111A7" w:rsidTr="009E3B62">
        <w:trPr>
          <w:trHeight w:val="420"/>
        </w:trPr>
        <w:tc>
          <w:tcPr>
            <w:tcW w:w="1351" w:type="dxa"/>
            <w:tcBorders>
              <w:top w:val="nil"/>
              <w:left w:val="single" w:sz="8" w:space="0" w:color="auto"/>
              <w:bottom w:val="single" w:sz="4" w:space="0" w:color="auto"/>
              <w:right w:val="nil"/>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 xml:space="preserve">OBRA: </w:t>
            </w:r>
          </w:p>
        </w:tc>
        <w:tc>
          <w:tcPr>
            <w:tcW w:w="7522" w:type="dxa"/>
            <w:gridSpan w:val="3"/>
            <w:tcBorders>
              <w:top w:val="single" w:sz="4" w:space="0" w:color="auto"/>
              <w:left w:val="nil"/>
              <w:bottom w:val="single" w:sz="4" w:space="0" w:color="auto"/>
              <w:right w:val="nil"/>
            </w:tcBorders>
            <w:shd w:val="clear" w:color="000000" w:fill="BFBFBF"/>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Drenagem pluvial e recapeamento asfáltico em ruas do município.</w:t>
            </w:r>
          </w:p>
        </w:tc>
        <w:tc>
          <w:tcPr>
            <w:tcW w:w="2688" w:type="dxa"/>
            <w:gridSpan w:val="3"/>
            <w:tcBorders>
              <w:top w:val="single" w:sz="4" w:space="0" w:color="auto"/>
              <w:left w:val="single" w:sz="4" w:space="0" w:color="auto"/>
              <w:bottom w:val="single" w:sz="4" w:space="0" w:color="auto"/>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 xml:space="preserve">DATA DA PLANILHA: </w:t>
            </w:r>
          </w:p>
        </w:tc>
        <w:tc>
          <w:tcPr>
            <w:tcW w:w="2664"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p>
        </w:tc>
      </w:tr>
      <w:tr w:rsidR="009E3B62" w:rsidRPr="007111A7" w:rsidTr="009E3B62">
        <w:trPr>
          <w:trHeight w:val="1200"/>
        </w:trPr>
        <w:tc>
          <w:tcPr>
            <w:tcW w:w="1351" w:type="dxa"/>
            <w:tcBorders>
              <w:top w:val="nil"/>
              <w:left w:val="single" w:sz="8" w:space="0" w:color="auto"/>
              <w:bottom w:val="single" w:sz="4" w:space="0" w:color="auto"/>
              <w:right w:val="nil"/>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 xml:space="preserve">LOCAL: </w:t>
            </w:r>
          </w:p>
        </w:tc>
        <w:tc>
          <w:tcPr>
            <w:tcW w:w="7522" w:type="dxa"/>
            <w:gridSpan w:val="3"/>
            <w:tcBorders>
              <w:top w:val="single" w:sz="4" w:space="0" w:color="auto"/>
              <w:left w:val="nil"/>
              <w:bottom w:val="single" w:sz="4" w:space="0" w:color="auto"/>
              <w:right w:val="single" w:sz="4" w:space="0" w:color="000000"/>
            </w:tcBorders>
            <w:shd w:val="clear" w:color="000000" w:fill="BFBFBF"/>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Rua Pe. Ernesto, Praça Carlos Jaime, Rua Pedro Tafuri, Acessos ao Terminal Rodoviário, Rua Farm. Antônio Tafuri, Rua José Rodrigues Carvalho, Rua Randolfo Amaral e Rua Joaquim de Souza Magalhães - Desterro do Melo/MG</w:t>
            </w:r>
          </w:p>
        </w:tc>
        <w:tc>
          <w:tcPr>
            <w:tcW w:w="2688" w:type="dxa"/>
            <w:gridSpan w:val="3"/>
            <w:tcBorders>
              <w:top w:val="single" w:sz="4" w:space="0" w:color="auto"/>
              <w:left w:val="nil"/>
              <w:bottom w:val="single" w:sz="4" w:space="0" w:color="auto"/>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DATA-BASE:</w:t>
            </w:r>
          </w:p>
        </w:tc>
        <w:tc>
          <w:tcPr>
            <w:tcW w:w="2664"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p>
        </w:tc>
      </w:tr>
      <w:tr w:rsidR="009E3B62" w:rsidRPr="007111A7" w:rsidTr="009E3B62">
        <w:trPr>
          <w:trHeight w:val="480"/>
        </w:trPr>
        <w:tc>
          <w:tcPr>
            <w:tcW w:w="8873" w:type="dxa"/>
            <w:gridSpan w:val="4"/>
            <w:tcBorders>
              <w:top w:val="single" w:sz="4" w:space="0" w:color="auto"/>
              <w:left w:val="single" w:sz="8" w:space="0" w:color="auto"/>
              <w:bottom w:val="single" w:sz="4" w:space="0" w:color="auto"/>
              <w:right w:val="single" w:sz="4" w:space="0" w:color="000000"/>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REGIME DE EXECUÇÃO: Empreitada Global</w:t>
            </w:r>
          </w:p>
        </w:tc>
        <w:tc>
          <w:tcPr>
            <w:tcW w:w="5352" w:type="dxa"/>
            <w:gridSpan w:val="5"/>
            <w:tcBorders>
              <w:top w:val="single" w:sz="4" w:space="0" w:color="auto"/>
              <w:left w:val="nil"/>
              <w:bottom w:val="single" w:sz="4" w:space="0" w:color="auto"/>
              <w:right w:val="single" w:sz="8" w:space="0" w:color="000000"/>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 xml:space="preserve">FORMA DE EXECUÇÃO: </w:t>
            </w:r>
          </w:p>
        </w:tc>
      </w:tr>
      <w:tr w:rsidR="009E3B62" w:rsidRPr="007111A7" w:rsidTr="009E3B62">
        <w:trPr>
          <w:trHeight w:val="660"/>
        </w:trPr>
        <w:tc>
          <w:tcPr>
            <w:tcW w:w="8873" w:type="dxa"/>
            <w:gridSpan w:val="4"/>
            <w:tcBorders>
              <w:top w:val="single" w:sz="4" w:space="0" w:color="auto"/>
              <w:left w:val="single" w:sz="8" w:space="0" w:color="auto"/>
              <w:bottom w:val="single" w:sz="4" w:space="0" w:color="auto"/>
              <w:right w:val="single" w:sz="4" w:space="0" w:color="000000"/>
            </w:tcBorders>
            <w:shd w:val="clear" w:color="000000" w:fill="BFBFBF"/>
            <w:vAlign w:val="center"/>
            <w:hideMark/>
          </w:tcPr>
          <w:p w:rsidR="009E3B62" w:rsidRPr="007111A7" w:rsidRDefault="009E3B62" w:rsidP="009E3B62">
            <w:pPr>
              <w:rPr>
                <w:rFonts w:ascii="Century Gothic" w:eastAsia="Times New Roman" w:hAnsi="Century Gothic" w:cs="Arial"/>
                <w:b/>
                <w:bCs/>
              </w:rPr>
            </w:pPr>
          </w:p>
        </w:tc>
        <w:tc>
          <w:tcPr>
            <w:tcW w:w="1488" w:type="dxa"/>
            <w:gridSpan w:val="2"/>
            <w:vMerge w:val="restart"/>
            <w:tcBorders>
              <w:top w:val="nil"/>
              <w:left w:val="single" w:sz="4" w:space="0" w:color="auto"/>
              <w:bottom w:val="single" w:sz="8" w:space="0" w:color="000000"/>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    )</w:t>
            </w:r>
          </w:p>
        </w:tc>
        <w:tc>
          <w:tcPr>
            <w:tcW w:w="1200" w:type="dxa"/>
            <w:vMerge w:val="restart"/>
            <w:tcBorders>
              <w:top w:val="nil"/>
              <w:left w:val="nil"/>
              <w:bottom w:val="single" w:sz="8" w:space="0" w:color="000000"/>
              <w:right w:val="single" w:sz="4" w:space="0" w:color="auto"/>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DIRETA</w:t>
            </w:r>
          </w:p>
        </w:tc>
        <w:tc>
          <w:tcPr>
            <w:tcW w:w="1292" w:type="dxa"/>
            <w:tcBorders>
              <w:top w:val="nil"/>
              <w:left w:val="nil"/>
              <w:bottom w:val="single" w:sz="4" w:space="0" w:color="auto"/>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  X  )</w:t>
            </w:r>
          </w:p>
        </w:tc>
        <w:tc>
          <w:tcPr>
            <w:tcW w:w="1372" w:type="dxa"/>
            <w:tcBorders>
              <w:top w:val="nil"/>
              <w:left w:val="nil"/>
              <w:bottom w:val="single" w:sz="4" w:space="0" w:color="auto"/>
              <w:right w:val="single" w:sz="8" w:space="0" w:color="auto"/>
            </w:tcBorders>
            <w:shd w:val="clear" w:color="000000" w:fill="BFBFBF"/>
            <w:noWrap/>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INDIRETA</w:t>
            </w:r>
          </w:p>
        </w:tc>
      </w:tr>
      <w:tr w:rsidR="009E3B62" w:rsidRPr="007111A7" w:rsidTr="009E3B62">
        <w:trPr>
          <w:trHeight w:val="480"/>
        </w:trPr>
        <w:tc>
          <w:tcPr>
            <w:tcW w:w="8873" w:type="dxa"/>
            <w:gridSpan w:val="4"/>
            <w:tcBorders>
              <w:top w:val="nil"/>
              <w:left w:val="single" w:sz="8" w:space="0" w:color="auto"/>
              <w:bottom w:val="single" w:sz="8" w:space="0" w:color="auto"/>
              <w:right w:val="single" w:sz="4" w:space="0" w:color="000000"/>
            </w:tcBorders>
            <w:shd w:val="clear" w:color="000000" w:fill="BFBFBF"/>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PRAZO DE EXECUÇÃO: 5 meses</w:t>
            </w:r>
          </w:p>
        </w:tc>
        <w:tc>
          <w:tcPr>
            <w:tcW w:w="1488" w:type="dxa"/>
            <w:gridSpan w:val="2"/>
            <w:vMerge/>
            <w:tcBorders>
              <w:top w:val="nil"/>
              <w:left w:val="single" w:sz="4" w:space="0" w:color="auto"/>
              <w:bottom w:val="single" w:sz="8" w:space="0" w:color="000000"/>
              <w:right w:val="nil"/>
            </w:tcBorders>
            <w:vAlign w:val="center"/>
            <w:hideMark/>
          </w:tcPr>
          <w:p w:rsidR="009E3B62" w:rsidRPr="007111A7" w:rsidRDefault="009E3B62" w:rsidP="009E3B62">
            <w:pPr>
              <w:rPr>
                <w:rFonts w:ascii="Century Gothic" w:eastAsia="Times New Roman" w:hAnsi="Century Gothic" w:cs="Arial"/>
                <w:b/>
                <w:bCs/>
              </w:rPr>
            </w:pPr>
          </w:p>
        </w:tc>
        <w:tc>
          <w:tcPr>
            <w:tcW w:w="1200" w:type="dxa"/>
            <w:vMerge/>
            <w:tcBorders>
              <w:top w:val="nil"/>
              <w:left w:val="nil"/>
              <w:bottom w:val="single" w:sz="8" w:space="0" w:color="000000"/>
              <w:right w:val="single" w:sz="4" w:space="0" w:color="auto"/>
            </w:tcBorders>
            <w:vAlign w:val="center"/>
            <w:hideMark/>
          </w:tcPr>
          <w:p w:rsidR="009E3B62" w:rsidRPr="007111A7" w:rsidRDefault="009E3B62" w:rsidP="009E3B62">
            <w:pPr>
              <w:rPr>
                <w:rFonts w:ascii="Century Gothic" w:eastAsia="Times New Roman" w:hAnsi="Century Gothic" w:cs="Arial"/>
                <w:b/>
                <w:bCs/>
              </w:rPr>
            </w:pPr>
          </w:p>
        </w:tc>
        <w:tc>
          <w:tcPr>
            <w:tcW w:w="1292" w:type="dxa"/>
            <w:tcBorders>
              <w:top w:val="nil"/>
              <w:left w:val="nil"/>
              <w:bottom w:val="single" w:sz="8" w:space="0" w:color="auto"/>
              <w:right w:val="nil"/>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BDI =</w:t>
            </w:r>
          </w:p>
        </w:tc>
        <w:tc>
          <w:tcPr>
            <w:tcW w:w="1372" w:type="dxa"/>
            <w:tcBorders>
              <w:top w:val="nil"/>
              <w:left w:val="nil"/>
              <w:bottom w:val="single" w:sz="8" w:space="0" w:color="auto"/>
              <w:right w:val="single" w:sz="8"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 </w:t>
            </w:r>
          </w:p>
        </w:tc>
      </w:tr>
      <w:tr w:rsidR="009E3B62" w:rsidRPr="007111A7" w:rsidTr="009E3B62">
        <w:trPr>
          <w:trHeight w:val="795"/>
        </w:trPr>
        <w:tc>
          <w:tcPr>
            <w:tcW w:w="1351" w:type="dxa"/>
            <w:tcBorders>
              <w:top w:val="nil"/>
              <w:left w:val="single" w:sz="8" w:space="0" w:color="auto"/>
              <w:bottom w:val="nil"/>
              <w:right w:val="single" w:sz="4"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ITEM</w:t>
            </w:r>
          </w:p>
        </w:tc>
        <w:tc>
          <w:tcPr>
            <w:tcW w:w="1789" w:type="dxa"/>
            <w:tcBorders>
              <w:top w:val="nil"/>
              <w:left w:val="nil"/>
              <w:bottom w:val="nil"/>
              <w:right w:val="single" w:sz="4"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CÓDIGO</w:t>
            </w:r>
          </w:p>
        </w:tc>
        <w:tc>
          <w:tcPr>
            <w:tcW w:w="4729" w:type="dxa"/>
            <w:tcBorders>
              <w:top w:val="nil"/>
              <w:left w:val="nil"/>
              <w:bottom w:val="nil"/>
              <w:right w:val="single" w:sz="4"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DESCRIÇÃO</w:t>
            </w:r>
          </w:p>
        </w:tc>
        <w:tc>
          <w:tcPr>
            <w:tcW w:w="1004" w:type="dxa"/>
            <w:tcBorders>
              <w:top w:val="nil"/>
              <w:left w:val="nil"/>
              <w:bottom w:val="nil"/>
              <w:right w:val="single" w:sz="4"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UNIDADE</w:t>
            </w:r>
          </w:p>
        </w:tc>
        <w:tc>
          <w:tcPr>
            <w:tcW w:w="1488" w:type="dxa"/>
            <w:gridSpan w:val="2"/>
            <w:tcBorders>
              <w:top w:val="nil"/>
              <w:left w:val="nil"/>
              <w:bottom w:val="nil"/>
              <w:right w:val="single" w:sz="4" w:space="0" w:color="auto"/>
            </w:tcBorders>
            <w:shd w:val="clear" w:color="000000" w:fill="BFBFBF"/>
            <w:noWrap/>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QUANTIDADE</w:t>
            </w:r>
          </w:p>
        </w:tc>
        <w:tc>
          <w:tcPr>
            <w:tcW w:w="1200" w:type="dxa"/>
            <w:tcBorders>
              <w:top w:val="nil"/>
              <w:left w:val="nil"/>
              <w:bottom w:val="nil"/>
              <w:right w:val="single" w:sz="4" w:space="0" w:color="auto"/>
            </w:tcBorders>
            <w:shd w:val="clear" w:color="000000" w:fill="BFBFBF"/>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PREÇO UNITÁRIO S/ BDI</w:t>
            </w:r>
          </w:p>
        </w:tc>
        <w:tc>
          <w:tcPr>
            <w:tcW w:w="1292" w:type="dxa"/>
            <w:tcBorders>
              <w:top w:val="nil"/>
              <w:left w:val="nil"/>
              <w:bottom w:val="nil"/>
              <w:right w:val="single" w:sz="4" w:space="0" w:color="auto"/>
            </w:tcBorders>
            <w:shd w:val="clear" w:color="000000" w:fill="BFBFBF"/>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PREÇO UNITÁRIO C/ BDI</w:t>
            </w:r>
          </w:p>
        </w:tc>
        <w:tc>
          <w:tcPr>
            <w:tcW w:w="1372" w:type="dxa"/>
            <w:tcBorders>
              <w:top w:val="nil"/>
              <w:left w:val="nil"/>
              <w:bottom w:val="nil"/>
              <w:right w:val="single" w:sz="8" w:space="0" w:color="auto"/>
            </w:tcBorders>
            <w:shd w:val="clear" w:color="000000" w:fill="BFBFBF"/>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PREÇO TOTAL</w:t>
            </w:r>
          </w:p>
        </w:tc>
      </w:tr>
      <w:tr w:rsidR="009E3B62" w:rsidRPr="007111A7" w:rsidTr="009E3B62">
        <w:trPr>
          <w:trHeight w:val="285"/>
        </w:trPr>
        <w:tc>
          <w:tcPr>
            <w:tcW w:w="1351"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1.0</w:t>
            </w:r>
          </w:p>
        </w:tc>
        <w:tc>
          <w:tcPr>
            <w:tcW w:w="1789" w:type="dxa"/>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SERVIÇOS PRELIMINARES</w:t>
            </w:r>
          </w:p>
        </w:tc>
        <w:tc>
          <w:tcPr>
            <w:tcW w:w="1004" w:type="dxa"/>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488" w:type="dxa"/>
            <w:gridSpan w:val="2"/>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00" w:type="dxa"/>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tcBorders>
              <w:top w:val="single" w:sz="8" w:space="0" w:color="auto"/>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single" w:sz="8" w:space="0" w:color="auto"/>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48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1.1</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74209/001</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PLACA DE OBRA EM CHAPA DE ACO GALVANIZADO</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2,50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85"/>
        </w:trPr>
        <w:tc>
          <w:tcPr>
            <w:tcW w:w="1351" w:type="dxa"/>
            <w:tcBorders>
              <w:top w:val="nil"/>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2.0</w:t>
            </w:r>
          </w:p>
        </w:tc>
        <w:tc>
          <w:tcPr>
            <w:tcW w:w="178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DRENAGEM PLUVIAL</w:t>
            </w:r>
          </w:p>
        </w:tc>
        <w:tc>
          <w:tcPr>
            <w:tcW w:w="1004"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488" w:type="dxa"/>
            <w:gridSpan w:val="2"/>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00"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p>
        </w:tc>
        <w:tc>
          <w:tcPr>
            <w:tcW w:w="1292"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66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w:t>
            </w:r>
          </w:p>
        </w:tc>
        <w:tc>
          <w:tcPr>
            <w:tcW w:w="1789" w:type="dxa"/>
            <w:tcBorders>
              <w:top w:val="single" w:sz="4" w:space="0" w:color="auto"/>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OBR-VIA-208         (SETOP Leste/DEZ-13)</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CALÇAMENTO EM BLOQUETE, RETIRADA E REASSENTAMENTO SOBRE COXIM DE AREIA</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506,76</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185"/>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2.2</w:t>
            </w:r>
          </w:p>
        </w:tc>
        <w:tc>
          <w:tcPr>
            <w:tcW w:w="1789" w:type="dxa"/>
            <w:tcBorders>
              <w:top w:val="single" w:sz="4" w:space="0" w:color="auto"/>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73962/013</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ESCAVACAO DE VALA NAO ESCORADA EM MATERIAL 1A CATEGORIA , PROFUNDIDADE ATE 1,5 M COM ESCAVADEIRA HIDRAULICA 105 HP(CAPACIDADE DE 0,78M3), SEM ESGOTAMENTO</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695,69</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3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2.3</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5622</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REGULARIZACAO E COMPACTACAO MANUAL DE TERRENO COM SOQUETE</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506,76</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3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2.4</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00007785 (SINAPI Insumos/AGO-14)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TUBO CONCRETO SIMPLES CLASSE - PS2 PB NBR-8890 DN 400MM P/AGUAS PLUVIAIS</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100,00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0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2.5</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00007793 (SINAPI Insumos/AGO-14)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TUBO CONCRETO SIMPLES CLASSE - PS2 PB NBR-8890 DN 600MM P/AGUAS PLUVIAIS</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387,00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405"/>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2.6</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74164/004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LASTRO DE BRITA</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23,35</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81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2.7</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73724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ASSENTAMENTO DE TUBOS DE CONCRETO DIAMETRO = 400MM, SIMPLES OU ARMADO, JUNTA EM ARGAMASSA 1:3 CIMENTO:AREIA</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100,00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81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2.8</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73722</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ASSENTAMENTO DE TUBOS DE CONCRETO DIAMETRO = 600MM, SIMPLES OU ARMADO, JUNTA EM ARGAMASSA 1:3 CIMENTO:AREIA</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387,00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0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2.9</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72920</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REATERRO DE VALA COM MATERIAL GRANULAR REAPROVEITADO ADENSADO E VIBRADO</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499,87</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20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2.10</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83659</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BOCA DE LOBO EM ALVENARIA TIJOLO MACICO, REVESTIDA C/ ARGAMASSA DE CIMENTO E AREIA 1:3, SOBRE LASTRO DE CONCRETO 10CM E TAMPA DE CONCRETO ARMADO</w:t>
            </w:r>
          </w:p>
        </w:tc>
        <w:tc>
          <w:tcPr>
            <w:tcW w:w="1004"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488" w:type="dxa"/>
            <w:gridSpan w:val="2"/>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20,00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170"/>
        </w:trPr>
        <w:tc>
          <w:tcPr>
            <w:tcW w:w="1351" w:type="dxa"/>
            <w:tcBorders>
              <w:top w:val="nil"/>
              <w:left w:val="single" w:sz="8" w:space="0" w:color="auto"/>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2.11</w:t>
            </w:r>
          </w:p>
        </w:tc>
        <w:tc>
          <w:tcPr>
            <w:tcW w:w="1789" w:type="dxa"/>
            <w:tcBorders>
              <w:top w:val="nil"/>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74124/001</w:t>
            </w:r>
          </w:p>
        </w:tc>
        <w:tc>
          <w:tcPr>
            <w:tcW w:w="4729" w:type="dxa"/>
            <w:tcBorders>
              <w:top w:val="nil"/>
              <w:left w:val="nil"/>
              <w:bottom w:val="nil"/>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POCO VISITA AG PLUV:CONC ARM 1X1X1,40M COLETOR D=40 A 50CM PAREDE E=15CM BASE CONC FCK=10MPA REVEST C/ARG CIM/AREIA 1:4 DEGRAUS FF INCL FORN TODOS MATERIAIS</w:t>
            </w:r>
          </w:p>
        </w:tc>
        <w:tc>
          <w:tcPr>
            <w:tcW w:w="1004" w:type="dxa"/>
            <w:tcBorders>
              <w:top w:val="nil"/>
              <w:left w:val="nil"/>
              <w:bottom w:val="nil"/>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488" w:type="dxa"/>
            <w:gridSpan w:val="2"/>
            <w:tcBorders>
              <w:top w:val="nil"/>
              <w:left w:val="nil"/>
              <w:bottom w:val="nil"/>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11,00</w:t>
            </w:r>
          </w:p>
        </w:tc>
        <w:tc>
          <w:tcPr>
            <w:tcW w:w="1200" w:type="dxa"/>
            <w:tcBorders>
              <w:top w:val="nil"/>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7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472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ALA FINAL DAS TUBULAÇÕES DE DRENAGEM:</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08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2.12</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84216</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FORMA PARA ESTRUTURAS DE CONCRETO (ALAS) EM CHAPA DE MADEIRA COMPENSADA RESINADA, DE 1,10 X 2,20, ESPESSURA = 12 MM, 05 UTILIZAÇÕES (FABRICACAO, MONTAGEM E DESMONTAGEM)</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5,80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81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2.13</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73942/001</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ARMACAO DE ACO CA-60 DIAM.7,0 A 8,0MM - FORNECIMENTO / CORTE (C/ PERDA DE 10%) / DOBRA / COLOCACAO.</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KG</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72,80</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54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2.14</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6045</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CONCRETO FCK=15MPA, PREPARO COM BETONEIRA, SEM LANCAMENTO</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1,04</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555"/>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2.15</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74157/003</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LANCAMENTO/APLICACAO MANUAL DE CONCRETO EM ESTRUTURAS</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488" w:type="dxa"/>
            <w:gridSpan w:val="2"/>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1,04</w:t>
            </w:r>
          </w:p>
        </w:tc>
        <w:tc>
          <w:tcPr>
            <w:tcW w:w="120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2.0 = </w:t>
            </w: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85"/>
        </w:trPr>
        <w:tc>
          <w:tcPr>
            <w:tcW w:w="1351" w:type="dxa"/>
            <w:tcBorders>
              <w:top w:val="nil"/>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3.0</w:t>
            </w:r>
          </w:p>
        </w:tc>
        <w:tc>
          <w:tcPr>
            <w:tcW w:w="178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RECAPEAMENTO ASFÁLTICO - CBUQ</w:t>
            </w:r>
          </w:p>
        </w:tc>
        <w:tc>
          <w:tcPr>
            <w:tcW w:w="1004"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96"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gridSpan w:val="2"/>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660"/>
        </w:trPr>
        <w:tc>
          <w:tcPr>
            <w:tcW w:w="135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w:t>
            </w:r>
          </w:p>
        </w:tc>
        <w:tc>
          <w:tcPr>
            <w:tcW w:w="1789" w:type="dxa"/>
            <w:tcBorders>
              <w:top w:val="single" w:sz="4" w:space="0" w:color="auto"/>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73806/001</w:t>
            </w:r>
          </w:p>
        </w:tc>
        <w:tc>
          <w:tcPr>
            <w:tcW w:w="472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LIMPEZA DE SUPERFICIES COM JATO DE ALTA PRESSAO DE AR E AGUA</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single" w:sz="4" w:space="0" w:color="auto"/>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32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3.2</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73849/002</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AREIA ASFALTO A FRIO (AAUF), COM EMULSAO RR-2C INCLUSO USINAGEM E APLICACAO, EXCLUSIVE TRANSPORTE (CAMADA DE REPERFILAMENTO DO PAVIMENTO-BASE - ESPESSURA: 3 cm)</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90,78</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60"/>
        </w:trPr>
        <w:tc>
          <w:tcPr>
            <w:tcW w:w="1351" w:type="dxa"/>
            <w:tcBorders>
              <w:top w:val="nil"/>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3.3</w:t>
            </w:r>
          </w:p>
        </w:tc>
        <w:tc>
          <w:tcPr>
            <w:tcW w:w="1789" w:type="dxa"/>
            <w:tcBorders>
              <w:top w:val="nil"/>
              <w:left w:val="nil"/>
              <w:bottom w:val="single" w:sz="8"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72945</w:t>
            </w:r>
          </w:p>
        </w:tc>
        <w:tc>
          <w:tcPr>
            <w:tcW w:w="4729"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IMPRIMACAO DE BASE DE PAVIMENTACAO COM EMULSAO CM-30</w:t>
            </w:r>
          </w:p>
        </w:tc>
        <w:tc>
          <w:tcPr>
            <w:tcW w:w="1004"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8"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292" w:type="dxa"/>
            <w:gridSpan w:val="2"/>
            <w:tcBorders>
              <w:top w:val="nil"/>
              <w:left w:val="single" w:sz="4" w:space="0" w:color="auto"/>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8"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42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3.4</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72943</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PINTURA DE LIGACAO COM EMULSAO RR-2C</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3.141,31</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9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3.5</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72965</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FABRICAÇÃO E APLICAÇÃO DE CONCRETO BETUMINOSO USINADO A QUENTE (CBUQ), CAP 50/70, EXCLUSIVE TRANSPORTE</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T</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360,34</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6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w:t>
            </w:r>
          </w:p>
        </w:tc>
        <w:tc>
          <w:tcPr>
            <w:tcW w:w="1789" w:type="dxa"/>
            <w:tcBorders>
              <w:top w:val="nil"/>
              <w:left w:val="nil"/>
              <w:bottom w:val="single" w:sz="4" w:space="0" w:color="auto"/>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83357</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TRANSPORTE LOCAL DE MASSA ASFALTICA - PAVIMENTACAO URBANA</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M3XKM</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12.796,43</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9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3.7</w:t>
            </w:r>
          </w:p>
        </w:tc>
        <w:tc>
          <w:tcPr>
            <w:tcW w:w="1789" w:type="dxa"/>
            <w:tcBorders>
              <w:top w:val="nil"/>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72846</w:t>
            </w:r>
          </w:p>
        </w:tc>
        <w:tc>
          <w:tcPr>
            <w:tcW w:w="4729" w:type="dxa"/>
            <w:tcBorders>
              <w:top w:val="nil"/>
              <w:left w:val="nil"/>
              <w:bottom w:val="nil"/>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CARGA, MANOBRAS E DESCARGA DE MISTURA BETUMINOSA A QUENTE, COM CAMINHAO BASCULANTE 6 M3</w:t>
            </w:r>
          </w:p>
        </w:tc>
        <w:tc>
          <w:tcPr>
            <w:tcW w:w="1004" w:type="dxa"/>
            <w:tcBorders>
              <w:top w:val="nil"/>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T</w:t>
            </w:r>
          </w:p>
        </w:tc>
        <w:tc>
          <w:tcPr>
            <w:tcW w:w="1396" w:type="dxa"/>
            <w:tcBorders>
              <w:top w:val="nil"/>
              <w:left w:val="nil"/>
              <w:bottom w:val="nil"/>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360,34</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68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3.8</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74223/001</w:t>
            </w:r>
          </w:p>
        </w:tc>
        <w:tc>
          <w:tcPr>
            <w:tcW w:w="472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MEIO-FIO (GUIA) DE CONCRETO PRE-MOLDADO, DIMENSÕES 12X15X30X100CM (FACE SUPERIOR X FACE INFERIOR X ALTURA X COMPRIMENTO), REJUNTADO C/ARGAMASSA 1:4 CIMENTO:AREIA, INCLUINDO ESCAVAÇÃO E REATERRO (MEIO-FIO REBAIXADO PARA TRAVAMENTO DAS EXTREMIDADES DA PAVIMENTAÇÃO)</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w:t>
            </w:r>
          </w:p>
        </w:tc>
        <w:tc>
          <w:tcPr>
            <w:tcW w:w="1396" w:type="dxa"/>
            <w:tcBorders>
              <w:top w:val="single" w:sz="4" w:space="0" w:color="auto"/>
              <w:left w:val="nil"/>
              <w:bottom w:val="nil"/>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21,39</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3.0 = </w:t>
            </w: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85"/>
        </w:trPr>
        <w:tc>
          <w:tcPr>
            <w:tcW w:w="1351" w:type="dxa"/>
            <w:tcBorders>
              <w:top w:val="nil"/>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4.0</w:t>
            </w:r>
          </w:p>
        </w:tc>
        <w:tc>
          <w:tcPr>
            <w:tcW w:w="178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ACESSIBILIDADE</w:t>
            </w:r>
          </w:p>
        </w:tc>
        <w:tc>
          <w:tcPr>
            <w:tcW w:w="1004"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96"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gridSpan w:val="2"/>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42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4.1</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73801/001</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DEMOLIÇÃO DE PISO DE ALTA RESISTÊNCIA</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42,54</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single" w:sz="4" w:space="0" w:color="auto"/>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12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73892/002</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PISO (CALCADA) EM CONCRETO 12MPA TRACO 1:3:5 (CIMENTO/AREIA/BRITA) PREPARO MECANICO, ESPESSURA 7CM, COM JUNTA DE DILATACAO EM MADEIRA (EXECUÇÃO DO REBAIXAMENTO DE CALÇADA)</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42,72</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6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4.3</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74245/001</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PINTURA ACRILICA EM PISO CIMENTADO DUAS DEMAOS (PINTURA INDICATIVA DE ACESSIBILIDADE)</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19,47</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4.0 = </w:t>
            </w: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85"/>
        </w:trPr>
        <w:tc>
          <w:tcPr>
            <w:tcW w:w="1351" w:type="dxa"/>
            <w:tcBorders>
              <w:top w:val="nil"/>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5.0</w:t>
            </w:r>
          </w:p>
        </w:tc>
        <w:tc>
          <w:tcPr>
            <w:tcW w:w="178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VIÁRIA</w:t>
            </w:r>
          </w:p>
        </w:tc>
        <w:tc>
          <w:tcPr>
            <w:tcW w:w="1004"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96"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gridSpan w:val="2"/>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270"/>
        </w:trPr>
        <w:tc>
          <w:tcPr>
            <w:tcW w:w="135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VERTICAL:</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96" w:type="dxa"/>
            <w:tcBorders>
              <w:top w:val="single" w:sz="4" w:space="0" w:color="auto"/>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single" w:sz="4" w:space="0" w:color="auto"/>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5.1</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 S 06 200 01 (SICRO/DNIT/MAI-14)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FORN. E IMPLANTAÇÃO PLACA SINALIZ. SEMI-REFLETIVA</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8"/>
                <w:szCs w:val="18"/>
              </w:rPr>
            </w:pPr>
            <w:r w:rsidRPr="007111A7">
              <w:rPr>
                <w:rFonts w:ascii="Century Gothic" w:eastAsia="Times New Roman" w:hAnsi="Century Gothic" w:cs="Arial"/>
                <w:sz w:val="18"/>
                <w:szCs w:val="18"/>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3,51</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5.2</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4 S 06 203 01 (SICRO/DNIT/MAI-14)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SUPORTE E TRAVESSA P/ PLACA SINALIZAÇÃO, CAIBRO 7,5 x7,5 cm</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20,00</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6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5.3</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73916/002</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PLACA ESMALTADA PARA IDENTIFICAÇÃO NR DE RUA, DIMENSÕES 45X25CM</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UNID.</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14,00</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7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lastRenderedPageBreak/>
              <w:t> </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HORIZONTAL:</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90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5.4</w:t>
            </w:r>
          </w:p>
        </w:tc>
        <w:tc>
          <w:tcPr>
            <w:tcW w:w="178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4 S 06 100 13  (SICRO/DNIT/MAI-14)</w:t>
            </w:r>
          </w:p>
        </w:tc>
        <w:tc>
          <w:tcPr>
            <w:tcW w:w="4729"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PINTURA FAIXA - TINTA ACRÍLICA EMULSÃO ÁGUA - 1 ANO (faixas de travessia, linhas de divisão de fluxo e linhas de bordo)</w:t>
            </w:r>
          </w:p>
        </w:tc>
        <w:tc>
          <w:tcPr>
            <w:tcW w:w="100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nil"/>
              <w:left w:val="nil"/>
              <w:bottom w:val="single" w:sz="4" w:space="0" w:color="auto"/>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160,20</w:t>
            </w:r>
          </w:p>
        </w:tc>
        <w:tc>
          <w:tcPr>
            <w:tcW w:w="1292" w:type="dxa"/>
            <w:gridSpan w:val="2"/>
            <w:tcBorders>
              <w:top w:val="nil"/>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2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nil"/>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5.0 = </w:t>
            </w: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85"/>
        </w:trPr>
        <w:tc>
          <w:tcPr>
            <w:tcW w:w="1351" w:type="dxa"/>
            <w:tcBorders>
              <w:top w:val="nil"/>
              <w:left w:val="single" w:sz="8" w:space="0" w:color="auto"/>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6.0</w:t>
            </w:r>
          </w:p>
        </w:tc>
        <w:tc>
          <w:tcPr>
            <w:tcW w:w="178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4729"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LIMPEZA DE OBRA</w:t>
            </w:r>
          </w:p>
        </w:tc>
        <w:tc>
          <w:tcPr>
            <w:tcW w:w="1004"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96"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gridSpan w:val="2"/>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292" w:type="dxa"/>
            <w:tcBorders>
              <w:top w:val="nil"/>
              <w:left w:val="nil"/>
              <w:bottom w:val="single" w:sz="8" w:space="0" w:color="auto"/>
              <w:right w:val="single" w:sz="4"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Arial" w:eastAsia="Times New Roman" w:hAnsi="Arial" w:cs="Arial"/>
                <w:sz w:val="18"/>
                <w:szCs w:val="18"/>
              </w:rPr>
            </w:pPr>
            <w:r w:rsidRPr="007111A7">
              <w:rPr>
                <w:rFonts w:ascii="Arial" w:eastAsia="Times New Roman" w:hAnsi="Arial" w:cs="Arial"/>
                <w:sz w:val="18"/>
                <w:szCs w:val="18"/>
              </w:rPr>
              <w:t> </w:t>
            </w:r>
          </w:p>
        </w:tc>
      </w:tr>
      <w:tr w:rsidR="009E3B62" w:rsidRPr="007111A7" w:rsidTr="009E3B62">
        <w:trPr>
          <w:trHeight w:val="660"/>
        </w:trPr>
        <w:tc>
          <w:tcPr>
            <w:tcW w:w="1351" w:type="dxa"/>
            <w:tcBorders>
              <w:top w:val="nil"/>
              <w:left w:val="single" w:sz="8"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6.1</w:t>
            </w:r>
          </w:p>
        </w:tc>
        <w:tc>
          <w:tcPr>
            <w:tcW w:w="1789" w:type="dxa"/>
            <w:tcBorders>
              <w:top w:val="single" w:sz="4" w:space="0" w:color="auto"/>
              <w:left w:val="nil"/>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LIM-GER-005         (SETOP Leste/DEZ-13)</w:t>
            </w:r>
          </w:p>
        </w:tc>
        <w:tc>
          <w:tcPr>
            <w:tcW w:w="4729" w:type="dxa"/>
            <w:tcBorders>
              <w:top w:val="single" w:sz="4" w:space="0" w:color="auto"/>
              <w:left w:val="nil"/>
              <w:bottom w:val="nil"/>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sz w:val="16"/>
                <w:szCs w:val="16"/>
              </w:rPr>
            </w:pPr>
            <w:r w:rsidRPr="007111A7">
              <w:rPr>
                <w:rFonts w:ascii="Century Gothic" w:eastAsia="Times New Roman" w:hAnsi="Century Gothic" w:cs="Arial"/>
                <w:sz w:val="16"/>
                <w:szCs w:val="16"/>
              </w:rPr>
              <w:t>LIMPEZA GERAL DA OBRA (PAVIMENTAÇÃO)</w:t>
            </w:r>
          </w:p>
        </w:tc>
        <w:tc>
          <w:tcPr>
            <w:tcW w:w="1004" w:type="dxa"/>
            <w:tcBorders>
              <w:top w:val="single" w:sz="4" w:space="0" w:color="auto"/>
              <w:left w:val="nil"/>
              <w:bottom w:val="nil"/>
              <w:right w:val="single" w:sz="4" w:space="0" w:color="auto"/>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M2</w:t>
            </w:r>
          </w:p>
        </w:tc>
        <w:tc>
          <w:tcPr>
            <w:tcW w:w="1396" w:type="dxa"/>
            <w:tcBorders>
              <w:top w:val="single" w:sz="4" w:space="0" w:color="auto"/>
              <w:left w:val="nil"/>
              <w:bottom w:val="nil"/>
              <w:right w:val="nil"/>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6.245,07</w:t>
            </w:r>
          </w:p>
        </w:tc>
        <w:tc>
          <w:tcPr>
            <w:tcW w:w="1292" w:type="dxa"/>
            <w:gridSpan w:val="2"/>
            <w:tcBorders>
              <w:top w:val="single" w:sz="4" w:space="0" w:color="auto"/>
              <w:left w:val="single" w:sz="4" w:space="0" w:color="auto"/>
              <w:bottom w:val="nil"/>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xml:space="preserve"> </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c>
          <w:tcPr>
            <w:tcW w:w="1372" w:type="dxa"/>
            <w:tcBorders>
              <w:top w:val="single" w:sz="4" w:space="0" w:color="auto"/>
              <w:left w:val="nil"/>
              <w:bottom w:val="single" w:sz="4" w:space="0" w:color="auto"/>
              <w:right w:val="single" w:sz="8"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 </w:t>
            </w:r>
          </w:p>
        </w:tc>
      </w:tr>
      <w:tr w:rsidR="009E3B62" w:rsidRPr="007111A7" w:rsidTr="009E3B62">
        <w:trPr>
          <w:trHeight w:val="285"/>
        </w:trPr>
        <w:tc>
          <w:tcPr>
            <w:tcW w:w="12853"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item 6.0 = </w:t>
            </w:r>
          </w:p>
        </w:tc>
        <w:tc>
          <w:tcPr>
            <w:tcW w:w="137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435"/>
        </w:trPr>
        <w:tc>
          <w:tcPr>
            <w:tcW w:w="12853"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9E3B62" w:rsidRPr="007111A7" w:rsidRDefault="009E3B62" w:rsidP="009E3B62">
            <w:pPr>
              <w:jc w:val="right"/>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TOTAL GERAL DA OBRA = </w:t>
            </w:r>
          </w:p>
        </w:tc>
        <w:tc>
          <w:tcPr>
            <w:tcW w:w="137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xml:space="preserve"> R$                   -   </w:t>
            </w:r>
          </w:p>
        </w:tc>
      </w:tr>
      <w:tr w:rsidR="009E3B62" w:rsidRPr="007111A7" w:rsidTr="009E3B62">
        <w:trPr>
          <w:trHeight w:val="270"/>
        </w:trPr>
        <w:tc>
          <w:tcPr>
            <w:tcW w:w="1351" w:type="dxa"/>
            <w:tcBorders>
              <w:top w:val="nil"/>
              <w:left w:val="nil"/>
              <w:bottom w:val="nil"/>
              <w:right w:val="nil"/>
            </w:tcBorders>
            <w:shd w:val="clear" w:color="auto" w:fill="auto"/>
            <w:vAlign w:val="center"/>
            <w:hideMark/>
          </w:tcPr>
          <w:p w:rsidR="009E3B62" w:rsidRPr="007111A7" w:rsidRDefault="009E3B62" w:rsidP="009E3B62">
            <w:pPr>
              <w:jc w:val="right"/>
              <w:rPr>
                <w:rFonts w:ascii="Century Gothic" w:eastAsia="Times New Roman" w:hAnsi="Century Gothic" w:cs="Arial"/>
                <w:i/>
                <w:iCs/>
                <w:sz w:val="16"/>
                <w:szCs w:val="16"/>
              </w:rPr>
            </w:pPr>
          </w:p>
        </w:tc>
        <w:tc>
          <w:tcPr>
            <w:tcW w:w="12874" w:type="dxa"/>
            <w:gridSpan w:val="8"/>
            <w:tcBorders>
              <w:top w:val="nil"/>
              <w:left w:val="nil"/>
              <w:bottom w:val="nil"/>
              <w:right w:val="nil"/>
            </w:tcBorders>
            <w:shd w:val="clear" w:color="auto" w:fill="auto"/>
            <w:vAlign w:val="center"/>
            <w:hideMark/>
          </w:tcPr>
          <w:p w:rsidR="009E3B62" w:rsidRPr="007111A7" w:rsidRDefault="009E3B62" w:rsidP="009E3B62">
            <w:pPr>
              <w:rPr>
                <w:rFonts w:ascii="Century Gothic" w:eastAsia="Times New Roman" w:hAnsi="Century Gothic" w:cs="Arial"/>
                <w:i/>
                <w:iCs/>
                <w:sz w:val="16"/>
                <w:szCs w:val="16"/>
              </w:rPr>
            </w:pPr>
          </w:p>
        </w:tc>
      </w:tr>
      <w:tr w:rsidR="009E3B62" w:rsidRPr="007111A7" w:rsidTr="009E3B62">
        <w:trPr>
          <w:trHeight w:val="675"/>
        </w:trPr>
        <w:tc>
          <w:tcPr>
            <w:tcW w:w="1351"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789"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4729"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00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396"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29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37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r>
      <w:tr w:rsidR="009E3B62" w:rsidRPr="007111A7" w:rsidTr="009E3B62">
        <w:trPr>
          <w:trHeight w:val="180"/>
        </w:trPr>
        <w:tc>
          <w:tcPr>
            <w:tcW w:w="1351"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6518" w:type="dxa"/>
            <w:gridSpan w:val="2"/>
            <w:tcBorders>
              <w:top w:val="nil"/>
              <w:left w:val="nil"/>
              <w:bottom w:val="single" w:sz="4" w:space="0" w:color="auto"/>
              <w:right w:val="nil"/>
            </w:tcBorders>
            <w:shd w:val="clear" w:color="auto" w:fill="auto"/>
            <w:noWrap/>
            <w:vAlign w:val="center"/>
            <w:hideMark/>
          </w:tcPr>
          <w:p w:rsidR="009E3B62" w:rsidRPr="007111A7" w:rsidRDefault="009E3B62" w:rsidP="009E3B62">
            <w:pPr>
              <w:jc w:val="center"/>
              <w:rPr>
                <w:rFonts w:ascii="Century Gothic" w:eastAsia="Times New Roman" w:hAnsi="Century Gothic" w:cs="Arial"/>
              </w:rPr>
            </w:pPr>
            <w:r w:rsidRPr="007111A7">
              <w:rPr>
                <w:rFonts w:ascii="Century Gothic" w:eastAsia="Times New Roman" w:hAnsi="Century Gothic" w:cs="Arial"/>
              </w:rPr>
              <w:t> </w:t>
            </w:r>
          </w:p>
        </w:tc>
        <w:tc>
          <w:tcPr>
            <w:tcW w:w="100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3980" w:type="dxa"/>
            <w:gridSpan w:val="4"/>
            <w:tcBorders>
              <w:top w:val="nil"/>
              <w:left w:val="nil"/>
              <w:bottom w:val="nil"/>
              <w:right w:val="nil"/>
            </w:tcBorders>
            <w:shd w:val="clear" w:color="auto" w:fill="auto"/>
            <w:noWrap/>
            <w:vAlign w:val="center"/>
            <w:hideMark/>
          </w:tcPr>
          <w:p w:rsidR="009E3B62" w:rsidRPr="007111A7" w:rsidRDefault="009E3B62" w:rsidP="009E3B62">
            <w:pPr>
              <w:jc w:val="center"/>
              <w:rPr>
                <w:rFonts w:ascii="Century Gothic" w:eastAsia="Times New Roman" w:hAnsi="Century Gothic" w:cs="Arial"/>
              </w:rPr>
            </w:pPr>
          </w:p>
        </w:tc>
        <w:tc>
          <w:tcPr>
            <w:tcW w:w="137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r>
      <w:tr w:rsidR="009E3B62" w:rsidRPr="007111A7" w:rsidTr="009E3B62">
        <w:trPr>
          <w:trHeight w:val="270"/>
        </w:trPr>
        <w:tc>
          <w:tcPr>
            <w:tcW w:w="1351"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6518" w:type="dxa"/>
            <w:gridSpan w:val="2"/>
            <w:tcBorders>
              <w:top w:val="nil"/>
              <w:left w:val="nil"/>
              <w:bottom w:val="nil"/>
              <w:right w:val="nil"/>
            </w:tcBorders>
            <w:shd w:val="clear" w:color="auto" w:fill="auto"/>
            <w:noWrap/>
            <w:vAlign w:val="center"/>
            <w:hideMark/>
          </w:tcPr>
          <w:p w:rsidR="009E3B62" w:rsidRPr="007111A7" w:rsidRDefault="009E3B62" w:rsidP="009E3B62">
            <w:pPr>
              <w:jc w:val="center"/>
              <w:rPr>
                <w:rFonts w:ascii="Century Gothic" w:eastAsia="Times New Roman" w:hAnsi="Century Gothic" w:cs="Arial"/>
              </w:rPr>
            </w:pPr>
            <w:r w:rsidRPr="007111A7">
              <w:rPr>
                <w:rFonts w:ascii="Century Gothic" w:eastAsia="Times New Roman" w:hAnsi="Century Gothic" w:cs="Arial"/>
              </w:rPr>
              <w:t>Engenheiro responsável</w:t>
            </w:r>
          </w:p>
        </w:tc>
        <w:tc>
          <w:tcPr>
            <w:tcW w:w="100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3980" w:type="dxa"/>
            <w:gridSpan w:val="4"/>
            <w:tcBorders>
              <w:top w:val="single" w:sz="4" w:space="0" w:color="auto"/>
              <w:left w:val="nil"/>
              <w:bottom w:val="nil"/>
              <w:right w:val="nil"/>
            </w:tcBorders>
            <w:shd w:val="clear" w:color="auto" w:fill="auto"/>
            <w:noWrap/>
            <w:vAlign w:val="center"/>
            <w:hideMark/>
          </w:tcPr>
          <w:p w:rsidR="009E3B62" w:rsidRPr="007111A7" w:rsidRDefault="009E3B62" w:rsidP="009E3B62">
            <w:pPr>
              <w:jc w:val="center"/>
              <w:rPr>
                <w:rFonts w:ascii="Century Gothic" w:eastAsia="Times New Roman" w:hAnsi="Century Gothic" w:cs="Arial"/>
                <w:sz w:val="16"/>
                <w:szCs w:val="16"/>
              </w:rPr>
            </w:pPr>
            <w:r w:rsidRPr="007111A7">
              <w:rPr>
                <w:rFonts w:ascii="Century Gothic" w:eastAsia="Times New Roman" w:hAnsi="Century Gothic" w:cs="Arial"/>
                <w:sz w:val="16"/>
                <w:szCs w:val="16"/>
              </w:rPr>
              <w:t>carimbo e assinatura do licitante</w:t>
            </w:r>
          </w:p>
        </w:tc>
        <w:tc>
          <w:tcPr>
            <w:tcW w:w="137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r>
      <w:tr w:rsidR="009E3B62" w:rsidRPr="007111A7" w:rsidTr="009E3B62">
        <w:trPr>
          <w:trHeight w:val="240"/>
        </w:trPr>
        <w:tc>
          <w:tcPr>
            <w:tcW w:w="1351"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6518" w:type="dxa"/>
            <w:gridSpan w:val="2"/>
            <w:tcBorders>
              <w:top w:val="nil"/>
              <w:left w:val="nil"/>
              <w:bottom w:val="nil"/>
              <w:right w:val="nil"/>
            </w:tcBorders>
            <w:shd w:val="clear" w:color="auto" w:fill="auto"/>
            <w:noWrap/>
            <w:vAlign w:val="center"/>
            <w:hideMark/>
          </w:tcPr>
          <w:p w:rsidR="009E3B62" w:rsidRPr="007111A7" w:rsidRDefault="009E3B62" w:rsidP="009E3B62">
            <w:pPr>
              <w:jc w:val="center"/>
              <w:rPr>
                <w:rFonts w:ascii="Century Gothic" w:eastAsia="Times New Roman" w:hAnsi="Century Gothic" w:cs="Arial"/>
              </w:rPr>
            </w:pPr>
          </w:p>
        </w:tc>
        <w:tc>
          <w:tcPr>
            <w:tcW w:w="100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396"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29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c>
          <w:tcPr>
            <w:tcW w:w="137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rPr>
            </w:pPr>
          </w:p>
        </w:tc>
      </w:tr>
    </w:tbl>
    <w:p w:rsidR="005B198E" w:rsidRPr="007111A7" w:rsidRDefault="005B198E" w:rsidP="005B198E">
      <w:pPr>
        <w:jc w:val="center"/>
        <w:rPr>
          <w:rFonts w:cs="Arial"/>
          <w:b/>
        </w:rPr>
      </w:pPr>
    </w:p>
    <w:p w:rsidR="005B198E" w:rsidRPr="007111A7" w:rsidRDefault="005B198E" w:rsidP="005B198E">
      <w:pPr>
        <w:rPr>
          <w:rFonts w:cs="Arial"/>
          <w:b/>
        </w:rPr>
        <w:sectPr w:rsidR="005B198E" w:rsidRPr="007111A7" w:rsidSect="005B198E">
          <w:pgSz w:w="16838" w:h="11906" w:orient="landscape"/>
          <w:pgMar w:top="1276" w:right="1417" w:bottom="926" w:left="1276" w:header="708" w:footer="708" w:gutter="0"/>
          <w:cols w:space="708"/>
          <w:docGrid w:linePitch="360"/>
        </w:sectPr>
      </w:pPr>
    </w:p>
    <w:p w:rsidR="005B198E" w:rsidRPr="007111A7" w:rsidRDefault="005B198E" w:rsidP="005B198E">
      <w:pPr>
        <w:pStyle w:val="Ttulo4"/>
        <w:spacing w:line="360" w:lineRule="atLeast"/>
        <w:rPr>
          <w:rFonts w:ascii="Arial" w:eastAsia="Times New Roman" w:hAnsi="Arial" w:cs="Arial"/>
          <w:bCs w:val="0"/>
          <w:szCs w:val="24"/>
          <w:lang w:val="pt-BR"/>
        </w:rPr>
      </w:pPr>
      <w:r w:rsidRPr="007111A7">
        <w:rPr>
          <w:rFonts w:ascii="Arial" w:eastAsia="Times New Roman" w:hAnsi="Arial" w:cs="Arial"/>
          <w:bCs w:val="0"/>
          <w:szCs w:val="24"/>
          <w:lang w:val="pt-BR"/>
        </w:rPr>
        <w:lastRenderedPageBreak/>
        <w:t>ANEXO XIII - B</w:t>
      </w:r>
    </w:p>
    <w:p w:rsidR="005B198E" w:rsidRPr="007111A7" w:rsidRDefault="005B198E" w:rsidP="005B198E">
      <w:pPr>
        <w:jc w:val="center"/>
        <w:rPr>
          <w:rFonts w:ascii="Arial" w:hAnsi="Arial" w:cs="Arial"/>
          <w:b/>
          <w:sz w:val="24"/>
          <w:szCs w:val="24"/>
        </w:rPr>
      </w:pPr>
      <w:r w:rsidRPr="007111A7">
        <w:rPr>
          <w:rFonts w:ascii="Arial" w:hAnsi="Arial" w:cs="Arial"/>
          <w:b/>
          <w:sz w:val="24"/>
          <w:szCs w:val="24"/>
        </w:rPr>
        <w:t>CRONOGRAMA FÍSICO FINANCEIRO (modelo)</w:t>
      </w:r>
    </w:p>
    <w:p w:rsidR="009E3B62" w:rsidRPr="007111A7" w:rsidRDefault="009E3B62" w:rsidP="009E3B62"/>
    <w:tbl>
      <w:tblPr>
        <w:tblW w:w="15309" w:type="dxa"/>
        <w:tblInd w:w="70" w:type="dxa"/>
        <w:tblLayout w:type="fixed"/>
        <w:tblCellMar>
          <w:left w:w="70" w:type="dxa"/>
          <w:right w:w="70" w:type="dxa"/>
        </w:tblCellMar>
        <w:tblLook w:val="04A0"/>
      </w:tblPr>
      <w:tblGrid>
        <w:gridCol w:w="1588"/>
        <w:gridCol w:w="721"/>
        <w:gridCol w:w="888"/>
        <w:gridCol w:w="1226"/>
        <w:gridCol w:w="877"/>
        <w:gridCol w:w="980"/>
        <w:gridCol w:w="1310"/>
        <w:gridCol w:w="832"/>
        <w:gridCol w:w="742"/>
        <w:gridCol w:w="832"/>
        <w:gridCol w:w="1090"/>
        <w:gridCol w:w="992"/>
        <w:gridCol w:w="1134"/>
        <w:gridCol w:w="1134"/>
        <w:gridCol w:w="963"/>
      </w:tblGrid>
      <w:tr w:rsidR="009E3B62" w:rsidRPr="007111A7" w:rsidTr="009E3B62">
        <w:trPr>
          <w:trHeight w:val="270"/>
        </w:trPr>
        <w:tc>
          <w:tcPr>
            <w:tcW w:w="1530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rPr>
            </w:pPr>
            <w:r w:rsidRPr="007111A7">
              <w:rPr>
                <w:rFonts w:ascii="Century Gothic" w:eastAsia="Times New Roman" w:hAnsi="Century Gothic" w:cs="Arial"/>
                <w:b/>
                <w:bCs/>
              </w:rPr>
              <w:t>CRONOGRAMA FÍSICO-FINANCEIRO GLOBAL</w:t>
            </w:r>
          </w:p>
        </w:tc>
      </w:tr>
      <w:tr w:rsidR="000B2075" w:rsidRPr="007111A7" w:rsidTr="00165506">
        <w:trPr>
          <w:trHeight w:val="285"/>
        </w:trPr>
        <w:tc>
          <w:tcPr>
            <w:tcW w:w="1530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0B2075" w:rsidRPr="007111A7" w:rsidRDefault="000B2075" w:rsidP="000B2075">
            <w:pPr>
              <w:rPr>
                <w:rFonts w:ascii="Century Gothic" w:eastAsia="Times New Roman" w:hAnsi="Century Gothic" w:cs="Arial"/>
              </w:rPr>
            </w:pPr>
            <w:r w:rsidRPr="007111A7">
              <w:rPr>
                <w:rFonts w:ascii="Century Gothic" w:eastAsia="Times New Roman" w:hAnsi="Century Gothic" w:cs="Arial"/>
                <w:b/>
                <w:bCs/>
              </w:rPr>
              <w:t xml:space="preserve">1 </w:t>
            </w:r>
            <w:r>
              <w:rPr>
                <w:rFonts w:ascii="Century Gothic" w:eastAsia="Times New Roman" w:hAnsi="Century Gothic" w:cs="Arial"/>
                <w:b/>
                <w:bCs/>
              </w:rPr>
              <w:t>–</w:t>
            </w:r>
            <w:r w:rsidRPr="007111A7">
              <w:rPr>
                <w:rFonts w:ascii="Century Gothic" w:eastAsia="Times New Roman" w:hAnsi="Century Gothic" w:cs="Arial"/>
                <w:b/>
                <w:bCs/>
              </w:rPr>
              <w:t xml:space="preserve"> IDENTIFICAÇÃO</w:t>
            </w:r>
            <w:r>
              <w:rPr>
                <w:rFonts w:ascii="Century Gothic" w:eastAsia="Times New Roman" w:hAnsi="Century Gothic" w:cs="Arial"/>
                <w:b/>
                <w:bCs/>
              </w:rPr>
              <w:t xml:space="preserve">: </w:t>
            </w:r>
            <w:r w:rsidRPr="007111A7">
              <w:rPr>
                <w:rFonts w:ascii="Century Gothic" w:eastAsia="Times New Roman" w:hAnsi="Century Gothic" w:cs="Arial"/>
                <w:sz w:val="18"/>
                <w:szCs w:val="18"/>
              </w:rPr>
              <w:t>FOLHA: 1/1</w:t>
            </w:r>
          </w:p>
        </w:tc>
      </w:tr>
      <w:tr w:rsidR="009E3B62" w:rsidRPr="007111A7" w:rsidTr="009E3B62">
        <w:trPr>
          <w:trHeight w:val="435"/>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Programa:</w:t>
            </w:r>
          </w:p>
        </w:tc>
        <w:tc>
          <w:tcPr>
            <w:tcW w:w="46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Planejamento Urbano / Ministério das Cidades</w:t>
            </w:r>
          </w:p>
        </w:tc>
        <w:tc>
          <w:tcPr>
            <w:tcW w:w="9029"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B62" w:rsidRPr="007111A7" w:rsidRDefault="009E3B62" w:rsidP="009E3B62">
            <w:pPr>
              <w:rPr>
                <w:rFonts w:ascii="Century Gothic" w:eastAsia="Times New Roman" w:hAnsi="Century Gothic" w:cs="Arial"/>
              </w:rPr>
            </w:pPr>
            <w:r w:rsidRPr="007111A7">
              <w:rPr>
                <w:rFonts w:ascii="Century Gothic" w:eastAsia="Times New Roman" w:hAnsi="Century Gothic" w:cs="Arial"/>
                <w:b/>
                <w:bCs/>
              </w:rPr>
              <w:t>Nº CONTRATO - OGU:1018.015-87/2014</w:t>
            </w:r>
          </w:p>
        </w:tc>
      </w:tr>
      <w:tr w:rsidR="009E3B62" w:rsidRPr="007111A7" w:rsidTr="009E3B62">
        <w:trPr>
          <w:trHeight w:val="420"/>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Município/MG:</w:t>
            </w:r>
          </w:p>
        </w:tc>
        <w:tc>
          <w:tcPr>
            <w:tcW w:w="46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Desterro do Melo/MG</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b/>
                <w:bCs/>
              </w:rPr>
            </w:pPr>
            <w:r w:rsidRPr="007111A7">
              <w:rPr>
                <w:rFonts w:ascii="Century Gothic" w:eastAsia="Times New Roman" w:hAnsi="Century Gothic" w:cs="Arial"/>
                <w:b/>
                <w:bCs/>
              </w:rPr>
              <w:t>LOCAL:</w:t>
            </w:r>
          </w:p>
        </w:tc>
        <w:tc>
          <w:tcPr>
            <w:tcW w:w="7719"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rPr>
                <w:rFonts w:ascii="Century Gothic" w:eastAsia="Times New Roman" w:hAnsi="Century Gothic" w:cs="Arial"/>
                <w:b/>
                <w:bCs/>
              </w:rPr>
            </w:pPr>
            <w:r w:rsidRPr="007111A7">
              <w:rPr>
                <w:rFonts w:ascii="Century Gothic" w:eastAsia="Times New Roman" w:hAnsi="Century Gothic" w:cs="Arial"/>
                <w:b/>
                <w:bCs/>
              </w:rPr>
              <w:t>Rua Pe. Ernesto, Praça Carlos Jaime, Rua Pedro Tafuri, Acessos ao Terminal Rodoviário, Rua Farm. Antônio Tafuri, Rua José Rodrigues Carvalho, Rua Randolfo Amaral e Rua Joaquim de Souza Magalhães - Desterro do Melo/MG</w:t>
            </w:r>
          </w:p>
        </w:tc>
      </w:tr>
      <w:tr w:rsidR="009E3B62" w:rsidRPr="007111A7" w:rsidTr="009E3B62">
        <w:trPr>
          <w:trHeight w:val="420"/>
        </w:trPr>
        <w:tc>
          <w:tcPr>
            <w:tcW w:w="75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b/>
                <w:bCs/>
              </w:rPr>
            </w:pPr>
          </w:p>
        </w:tc>
        <w:tc>
          <w:tcPr>
            <w:tcW w:w="7719" w:type="dxa"/>
            <w:gridSpan w:val="8"/>
            <w:vMerge/>
            <w:tcBorders>
              <w:top w:val="single" w:sz="4" w:space="0" w:color="auto"/>
              <w:left w:val="single" w:sz="4" w:space="0" w:color="auto"/>
              <w:bottom w:val="single" w:sz="4" w:space="0" w:color="auto"/>
              <w:right w:val="single" w:sz="4" w:space="0" w:color="auto"/>
            </w:tcBorders>
            <w:vAlign w:val="center"/>
            <w:hideMark/>
          </w:tcPr>
          <w:p w:rsidR="009E3B62" w:rsidRPr="007111A7" w:rsidRDefault="009E3B62" w:rsidP="009E3B62">
            <w:pPr>
              <w:rPr>
                <w:rFonts w:ascii="Century Gothic" w:eastAsia="Times New Roman" w:hAnsi="Century Gothic" w:cs="Arial"/>
                <w:b/>
                <w:bCs/>
              </w:rPr>
            </w:pPr>
          </w:p>
        </w:tc>
      </w:tr>
      <w:tr w:rsidR="009E3B62" w:rsidRPr="007111A7" w:rsidTr="009E3B62">
        <w:trPr>
          <w:trHeight w:val="300"/>
        </w:trPr>
        <w:tc>
          <w:tcPr>
            <w:tcW w:w="1588"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ITEM</w:t>
            </w:r>
          </w:p>
        </w:tc>
        <w:tc>
          <w:tcPr>
            <w:tcW w:w="1609" w:type="dxa"/>
            <w:gridSpan w:val="2"/>
            <w:vMerge w:val="restart"/>
            <w:tcBorders>
              <w:top w:val="single" w:sz="4" w:space="0" w:color="auto"/>
              <w:left w:val="single" w:sz="8" w:space="0" w:color="auto"/>
              <w:bottom w:val="single" w:sz="8" w:space="0" w:color="000000"/>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 xml:space="preserve">DISCRIMINAÇÃO  </w:t>
            </w:r>
          </w:p>
        </w:tc>
        <w:tc>
          <w:tcPr>
            <w:tcW w:w="1226"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VALOR DOS SERVIÇOS</w:t>
            </w:r>
          </w:p>
        </w:tc>
        <w:tc>
          <w:tcPr>
            <w:tcW w:w="877"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PESO %</w:t>
            </w:r>
          </w:p>
        </w:tc>
        <w:tc>
          <w:tcPr>
            <w:tcW w:w="10009" w:type="dxa"/>
            <w:gridSpan w:val="10"/>
            <w:tcBorders>
              <w:top w:val="single" w:sz="4" w:space="0" w:color="auto"/>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SERVIÇOS A EXECUTAR</w:t>
            </w:r>
          </w:p>
        </w:tc>
      </w:tr>
      <w:tr w:rsidR="009E3B62" w:rsidRPr="007111A7" w:rsidTr="009E3B62">
        <w:trPr>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1609" w:type="dxa"/>
            <w:gridSpan w:val="2"/>
            <w:vMerge/>
            <w:tcBorders>
              <w:top w:val="single" w:sz="8" w:space="0" w:color="auto"/>
              <w:left w:val="single" w:sz="8" w:space="0" w:color="auto"/>
              <w:bottom w:val="single" w:sz="8" w:space="0" w:color="000000"/>
              <w:right w:val="single" w:sz="8" w:space="0" w:color="000000"/>
            </w:tcBorders>
            <w:vAlign w:val="center"/>
            <w:hideMark/>
          </w:tcPr>
          <w:p w:rsidR="009E3B62" w:rsidRPr="007111A7" w:rsidRDefault="009E3B62" w:rsidP="009E3B62">
            <w:pPr>
              <w:rPr>
                <w:rFonts w:ascii="Century Gothic" w:eastAsia="Times New Roman" w:hAnsi="Century Gothic" w:cs="Arial"/>
                <w:b/>
                <w:bCs/>
                <w:sz w:val="18"/>
                <w:szCs w:val="18"/>
              </w:rPr>
            </w:pPr>
          </w:p>
        </w:tc>
        <w:tc>
          <w:tcPr>
            <w:tcW w:w="1226"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877"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2290" w:type="dxa"/>
            <w:gridSpan w:val="2"/>
            <w:tcBorders>
              <w:top w:val="nil"/>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MÊS 01</w:t>
            </w:r>
          </w:p>
        </w:tc>
        <w:tc>
          <w:tcPr>
            <w:tcW w:w="1574" w:type="dxa"/>
            <w:gridSpan w:val="2"/>
            <w:tcBorders>
              <w:top w:val="nil"/>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MÊS 02</w:t>
            </w:r>
          </w:p>
        </w:tc>
        <w:tc>
          <w:tcPr>
            <w:tcW w:w="1922" w:type="dxa"/>
            <w:gridSpan w:val="2"/>
            <w:tcBorders>
              <w:top w:val="nil"/>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MÊS 03</w:t>
            </w:r>
          </w:p>
        </w:tc>
        <w:tc>
          <w:tcPr>
            <w:tcW w:w="2126" w:type="dxa"/>
            <w:gridSpan w:val="2"/>
            <w:tcBorders>
              <w:top w:val="nil"/>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MÊS 04</w:t>
            </w:r>
          </w:p>
        </w:tc>
        <w:tc>
          <w:tcPr>
            <w:tcW w:w="2097" w:type="dxa"/>
            <w:gridSpan w:val="2"/>
            <w:tcBorders>
              <w:top w:val="nil"/>
              <w:left w:val="nil"/>
              <w:bottom w:val="single" w:sz="8" w:space="0" w:color="auto"/>
              <w:right w:val="single" w:sz="8" w:space="0" w:color="000000"/>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MÊS 05</w:t>
            </w:r>
          </w:p>
        </w:tc>
      </w:tr>
      <w:tr w:rsidR="009E3B62" w:rsidRPr="007111A7" w:rsidTr="009E3B62">
        <w:trPr>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1609" w:type="dxa"/>
            <w:gridSpan w:val="2"/>
            <w:vMerge/>
            <w:tcBorders>
              <w:top w:val="single" w:sz="8" w:space="0" w:color="auto"/>
              <w:left w:val="single" w:sz="8" w:space="0" w:color="auto"/>
              <w:bottom w:val="single" w:sz="8" w:space="0" w:color="000000"/>
              <w:right w:val="single" w:sz="8" w:space="0" w:color="000000"/>
            </w:tcBorders>
            <w:vAlign w:val="center"/>
            <w:hideMark/>
          </w:tcPr>
          <w:p w:rsidR="009E3B62" w:rsidRPr="007111A7" w:rsidRDefault="009E3B62" w:rsidP="009E3B62">
            <w:pPr>
              <w:rPr>
                <w:rFonts w:ascii="Century Gothic" w:eastAsia="Times New Roman" w:hAnsi="Century Gothic" w:cs="Arial"/>
                <w:b/>
                <w:bCs/>
                <w:sz w:val="18"/>
                <w:szCs w:val="18"/>
              </w:rPr>
            </w:pPr>
          </w:p>
        </w:tc>
        <w:tc>
          <w:tcPr>
            <w:tcW w:w="1226"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877" w:type="dxa"/>
            <w:vMerge/>
            <w:tcBorders>
              <w:top w:val="single" w:sz="8" w:space="0" w:color="auto"/>
              <w:left w:val="single" w:sz="8" w:space="0" w:color="auto"/>
              <w:bottom w:val="single" w:sz="8" w:space="0" w:color="000000"/>
              <w:right w:val="single" w:sz="8" w:space="0" w:color="auto"/>
            </w:tcBorders>
            <w:vAlign w:val="center"/>
            <w:hideMark/>
          </w:tcPr>
          <w:p w:rsidR="009E3B62" w:rsidRPr="007111A7" w:rsidRDefault="009E3B62" w:rsidP="009E3B62">
            <w:pPr>
              <w:rPr>
                <w:rFonts w:ascii="Century Gothic" w:eastAsia="Times New Roman" w:hAnsi="Century Gothic" w:cs="Arial"/>
                <w:b/>
                <w:bCs/>
                <w:sz w:val="18"/>
                <w:szCs w:val="18"/>
              </w:rPr>
            </w:pPr>
          </w:p>
        </w:tc>
        <w:tc>
          <w:tcPr>
            <w:tcW w:w="980"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SIMPL.%</w:t>
            </w:r>
          </w:p>
        </w:tc>
        <w:tc>
          <w:tcPr>
            <w:tcW w:w="1310"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ACUM. %</w:t>
            </w:r>
          </w:p>
        </w:tc>
        <w:tc>
          <w:tcPr>
            <w:tcW w:w="83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SIMPL.%</w:t>
            </w:r>
          </w:p>
        </w:tc>
        <w:tc>
          <w:tcPr>
            <w:tcW w:w="74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ACUM. %</w:t>
            </w:r>
          </w:p>
        </w:tc>
        <w:tc>
          <w:tcPr>
            <w:tcW w:w="83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SIMPL.%</w:t>
            </w:r>
          </w:p>
        </w:tc>
        <w:tc>
          <w:tcPr>
            <w:tcW w:w="1090"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ACUM. %</w:t>
            </w:r>
          </w:p>
        </w:tc>
        <w:tc>
          <w:tcPr>
            <w:tcW w:w="992"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SIMPL.%</w:t>
            </w:r>
          </w:p>
        </w:tc>
        <w:tc>
          <w:tcPr>
            <w:tcW w:w="1134"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ACUM. %</w:t>
            </w:r>
          </w:p>
        </w:tc>
        <w:tc>
          <w:tcPr>
            <w:tcW w:w="1134"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SIMPL.%</w:t>
            </w:r>
          </w:p>
        </w:tc>
        <w:tc>
          <w:tcPr>
            <w:tcW w:w="963" w:type="dxa"/>
            <w:tcBorders>
              <w:top w:val="nil"/>
              <w:left w:val="nil"/>
              <w:bottom w:val="single" w:sz="8" w:space="0" w:color="auto"/>
              <w:right w:val="single" w:sz="8"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8"/>
                <w:szCs w:val="18"/>
              </w:rPr>
            </w:pPr>
            <w:r w:rsidRPr="007111A7">
              <w:rPr>
                <w:rFonts w:ascii="Century Gothic" w:eastAsia="Times New Roman" w:hAnsi="Century Gothic" w:cs="Arial"/>
                <w:b/>
                <w:bCs/>
                <w:sz w:val="18"/>
                <w:szCs w:val="18"/>
              </w:rPr>
              <w:t>ACUM. %</w:t>
            </w: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1.0</w:t>
            </w:r>
          </w:p>
        </w:tc>
        <w:tc>
          <w:tcPr>
            <w:tcW w:w="1609" w:type="dxa"/>
            <w:gridSpan w:val="2"/>
            <w:tcBorders>
              <w:top w:val="single" w:sz="8"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SERVIÇOS PRELIMINARES</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2.0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DRENAGEM PLUVIAL</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nil"/>
              <w:left w:val="nil"/>
              <w:bottom w:val="nil"/>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3.0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RECAPEAMENTO ASFÁLTICO - CBUQ</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single" w:sz="4" w:space="0" w:color="auto"/>
              <w:left w:val="nil"/>
              <w:bottom w:val="nil"/>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4.0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ACESSIBILIDADE</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single" w:sz="4" w:space="0" w:color="auto"/>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5.0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SINALIZAÇÃO VIÁRIA</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375"/>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9E3B62" w:rsidRPr="007111A7" w:rsidRDefault="009E3B62" w:rsidP="009E3B62">
            <w:pPr>
              <w:jc w:val="cente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6.0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LIMPEZA DE OBRA</w:t>
            </w:r>
          </w:p>
        </w:tc>
        <w:tc>
          <w:tcPr>
            <w:tcW w:w="1226"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nil"/>
              <w:left w:val="nil"/>
              <w:bottom w:val="single" w:sz="8"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8"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83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8"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992" w:type="dxa"/>
            <w:tcBorders>
              <w:top w:val="nil"/>
              <w:left w:val="nil"/>
              <w:bottom w:val="single" w:sz="4"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8" w:space="0" w:color="auto"/>
              <w:right w:val="single" w:sz="4" w:space="0" w:color="auto"/>
            </w:tcBorders>
            <w:shd w:val="clear" w:color="000000" w:fill="D8D8D8"/>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4"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r>
      <w:tr w:rsidR="009E3B62" w:rsidRPr="007111A7" w:rsidTr="009E3B62">
        <w:trPr>
          <w:trHeight w:val="210"/>
        </w:trPr>
        <w:tc>
          <w:tcPr>
            <w:tcW w:w="1588" w:type="dxa"/>
            <w:tcBorders>
              <w:top w:val="single" w:sz="8" w:space="0" w:color="auto"/>
              <w:left w:val="single" w:sz="8" w:space="0" w:color="auto"/>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721"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888"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 </w:t>
            </w:r>
          </w:p>
        </w:tc>
        <w:tc>
          <w:tcPr>
            <w:tcW w:w="1226"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877"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980"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1310" w:type="dxa"/>
            <w:tcBorders>
              <w:top w:val="nil"/>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832"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742" w:type="dxa"/>
            <w:tcBorders>
              <w:top w:val="nil"/>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832"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1090" w:type="dxa"/>
            <w:tcBorders>
              <w:top w:val="nil"/>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992"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1134" w:type="dxa"/>
            <w:tcBorders>
              <w:top w:val="nil"/>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1134" w:type="dxa"/>
            <w:tcBorders>
              <w:top w:val="single" w:sz="8" w:space="0" w:color="auto"/>
              <w:left w:val="nil"/>
              <w:bottom w:val="nil"/>
              <w:right w:val="nil"/>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c>
          <w:tcPr>
            <w:tcW w:w="963" w:type="dxa"/>
            <w:tcBorders>
              <w:top w:val="single" w:sz="8" w:space="0" w:color="auto"/>
              <w:left w:val="nil"/>
              <w:bottom w:val="nil"/>
              <w:right w:val="single" w:sz="8" w:space="0" w:color="auto"/>
            </w:tcBorders>
            <w:shd w:val="clear" w:color="000000" w:fill="C0C0C0"/>
            <w:vAlign w:val="center"/>
            <w:hideMark/>
          </w:tcPr>
          <w:p w:rsidR="009E3B62" w:rsidRPr="007111A7" w:rsidRDefault="009E3B62" w:rsidP="009E3B62">
            <w:pPr>
              <w:rPr>
                <w:rFonts w:ascii="Century Gothic" w:eastAsia="Times New Roman" w:hAnsi="Century Gothic" w:cs="Arial"/>
                <w:b/>
                <w:bCs/>
                <w:sz w:val="16"/>
                <w:szCs w:val="16"/>
              </w:rPr>
            </w:pPr>
          </w:p>
        </w:tc>
      </w:tr>
      <w:tr w:rsidR="009E3B62" w:rsidRPr="007111A7" w:rsidTr="009E3B62">
        <w:trPr>
          <w:trHeight w:val="390"/>
        </w:trPr>
        <w:tc>
          <w:tcPr>
            <w:tcW w:w="3197" w:type="dxa"/>
            <w:gridSpan w:val="3"/>
            <w:tcBorders>
              <w:top w:val="single" w:sz="8" w:space="0" w:color="auto"/>
              <w:left w:val="single" w:sz="8" w:space="0" w:color="auto"/>
              <w:bottom w:val="single" w:sz="4" w:space="0" w:color="auto"/>
              <w:right w:val="single" w:sz="4" w:space="0" w:color="000000"/>
            </w:tcBorders>
            <w:shd w:val="clear" w:color="auto" w:fill="auto"/>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TOTAL EM PERCENTUAL</w:t>
            </w:r>
          </w:p>
        </w:tc>
        <w:tc>
          <w:tcPr>
            <w:tcW w:w="1226" w:type="dxa"/>
            <w:tcBorders>
              <w:top w:val="single" w:sz="8" w:space="0" w:color="auto"/>
              <w:left w:val="nil"/>
              <w:bottom w:val="nil"/>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877" w:type="dxa"/>
            <w:tcBorders>
              <w:top w:val="single" w:sz="8" w:space="0" w:color="auto"/>
              <w:left w:val="nil"/>
              <w:bottom w:val="single" w:sz="4"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980"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832"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832"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992"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single" w:sz="8" w:space="0" w:color="auto"/>
              <w:left w:val="nil"/>
              <w:bottom w:val="single" w:sz="4"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r>
      <w:tr w:rsidR="009E3B62" w:rsidRPr="007111A7" w:rsidTr="009E3B62">
        <w:trPr>
          <w:trHeight w:val="390"/>
        </w:trPr>
        <w:tc>
          <w:tcPr>
            <w:tcW w:w="3197"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9E3B62" w:rsidRPr="007111A7" w:rsidRDefault="009E3B62" w:rsidP="009E3B62">
            <w:pPr>
              <w:rPr>
                <w:rFonts w:ascii="Century Gothic" w:eastAsia="Times New Roman" w:hAnsi="Century Gothic" w:cs="Arial"/>
                <w:b/>
                <w:bCs/>
                <w:sz w:val="16"/>
                <w:szCs w:val="16"/>
              </w:rPr>
            </w:pPr>
            <w:r w:rsidRPr="007111A7">
              <w:rPr>
                <w:rFonts w:ascii="Century Gothic" w:eastAsia="Times New Roman" w:hAnsi="Century Gothic" w:cs="Arial"/>
                <w:b/>
                <w:bCs/>
                <w:sz w:val="16"/>
                <w:szCs w:val="16"/>
              </w:rPr>
              <w:t>TOTAL EM REAIS</w:t>
            </w:r>
          </w:p>
        </w:tc>
        <w:tc>
          <w:tcPr>
            <w:tcW w:w="1226" w:type="dxa"/>
            <w:tcBorders>
              <w:top w:val="single" w:sz="4" w:space="0" w:color="auto"/>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877" w:type="dxa"/>
            <w:tcBorders>
              <w:top w:val="nil"/>
              <w:left w:val="nil"/>
              <w:bottom w:val="single" w:sz="8"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80"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310" w:type="dxa"/>
            <w:tcBorders>
              <w:top w:val="nil"/>
              <w:left w:val="nil"/>
              <w:bottom w:val="single" w:sz="8"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832"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742" w:type="dxa"/>
            <w:tcBorders>
              <w:top w:val="nil"/>
              <w:left w:val="nil"/>
              <w:bottom w:val="single" w:sz="8"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832"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090" w:type="dxa"/>
            <w:tcBorders>
              <w:top w:val="nil"/>
              <w:left w:val="nil"/>
              <w:bottom w:val="single" w:sz="8"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992"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1134" w:type="dxa"/>
            <w:tcBorders>
              <w:top w:val="nil"/>
              <w:left w:val="nil"/>
              <w:bottom w:val="single" w:sz="8" w:space="0" w:color="auto"/>
              <w:right w:val="single" w:sz="4"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c>
          <w:tcPr>
            <w:tcW w:w="1134" w:type="dxa"/>
            <w:tcBorders>
              <w:top w:val="nil"/>
              <w:left w:val="nil"/>
              <w:bottom w:val="single" w:sz="8" w:space="0" w:color="auto"/>
              <w:right w:val="single" w:sz="4" w:space="0" w:color="auto"/>
            </w:tcBorders>
            <w:shd w:val="clear" w:color="auto" w:fill="auto"/>
            <w:vAlign w:val="center"/>
            <w:hideMark/>
          </w:tcPr>
          <w:p w:rsidR="009E3B62" w:rsidRPr="007111A7" w:rsidRDefault="009E3B62" w:rsidP="009E3B62">
            <w:pPr>
              <w:jc w:val="center"/>
              <w:rPr>
                <w:rFonts w:ascii="Century Gothic" w:eastAsia="Times New Roman" w:hAnsi="Century Gothic" w:cs="Arial"/>
                <w:sz w:val="16"/>
                <w:szCs w:val="16"/>
              </w:rPr>
            </w:pPr>
          </w:p>
        </w:tc>
        <w:tc>
          <w:tcPr>
            <w:tcW w:w="963" w:type="dxa"/>
            <w:tcBorders>
              <w:top w:val="nil"/>
              <w:left w:val="nil"/>
              <w:bottom w:val="single" w:sz="8" w:space="0" w:color="auto"/>
              <w:right w:val="single" w:sz="8" w:space="0" w:color="auto"/>
            </w:tcBorders>
            <w:shd w:val="clear" w:color="000000" w:fill="auto"/>
            <w:vAlign w:val="center"/>
            <w:hideMark/>
          </w:tcPr>
          <w:p w:rsidR="009E3B62" w:rsidRPr="007111A7" w:rsidRDefault="009E3B62" w:rsidP="009E3B62">
            <w:pPr>
              <w:jc w:val="center"/>
              <w:rPr>
                <w:rFonts w:ascii="Century Gothic" w:eastAsia="Times New Roman" w:hAnsi="Century Gothic" w:cs="Arial"/>
                <w:b/>
                <w:bCs/>
                <w:sz w:val="16"/>
                <w:szCs w:val="16"/>
              </w:rPr>
            </w:pPr>
          </w:p>
        </w:tc>
      </w:tr>
      <w:tr w:rsidR="009E3B62" w:rsidRPr="007111A7" w:rsidTr="009E3B62">
        <w:trPr>
          <w:trHeight w:val="285"/>
        </w:trPr>
        <w:tc>
          <w:tcPr>
            <w:tcW w:w="1588"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721"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888"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3083" w:type="dxa"/>
            <w:gridSpan w:val="3"/>
            <w:tcBorders>
              <w:top w:val="nil"/>
              <w:left w:val="nil"/>
              <w:bottom w:val="single" w:sz="4" w:space="0" w:color="auto"/>
              <w:right w:val="nil"/>
            </w:tcBorders>
            <w:shd w:val="clear" w:color="auto" w:fill="auto"/>
            <w:noWrap/>
            <w:vAlign w:val="bottom"/>
            <w:hideMark/>
          </w:tcPr>
          <w:p w:rsidR="009E3B62" w:rsidRPr="007111A7" w:rsidRDefault="009E3B62" w:rsidP="009E3B62">
            <w:pPr>
              <w:jc w:val="center"/>
              <w:rPr>
                <w:rFonts w:ascii="Century Gothic" w:eastAsia="Times New Roman" w:hAnsi="Century Gothic" w:cs="Arial"/>
                <w:sz w:val="18"/>
                <w:szCs w:val="18"/>
              </w:rPr>
            </w:pPr>
            <w:r w:rsidRPr="007111A7">
              <w:rPr>
                <w:rFonts w:ascii="Century Gothic" w:eastAsia="Times New Roman" w:hAnsi="Century Gothic" w:cs="Arial"/>
                <w:sz w:val="18"/>
                <w:szCs w:val="18"/>
              </w:rPr>
              <w:t> </w:t>
            </w:r>
          </w:p>
        </w:tc>
        <w:tc>
          <w:tcPr>
            <w:tcW w:w="1310"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3496" w:type="dxa"/>
            <w:gridSpan w:val="4"/>
            <w:tcBorders>
              <w:top w:val="nil"/>
              <w:left w:val="nil"/>
              <w:bottom w:val="single" w:sz="4" w:space="0" w:color="auto"/>
              <w:right w:val="nil"/>
            </w:tcBorders>
            <w:shd w:val="clear" w:color="auto" w:fill="auto"/>
            <w:noWrap/>
            <w:vAlign w:val="bottom"/>
            <w:hideMark/>
          </w:tcPr>
          <w:p w:rsidR="009E3B62" w:rsidRPr="007111A7" w:rsidRDefault="009E3B62" w:rsidP="009E3B62">
            <w:pPr>
              <w:jc w:val="center"/>
              <w:rPr>
                <w:rFonts w:ascii="Century Gothic" w:eastAsia="Times New Roman" w:hAnsi="Century Gothic" w:cs="Arial"/>
                <w:sz w:val="18"/>
                <w:szCs w:val="18"/>
              </w:rPr>
            </w:pPr>
            <w:r w:rsidRPr="007111A7">
              <w:rPr>
                <w:rFonts w:ascii="Century Gothic" w:eastAsia="Times New Roman" w:hAnsi="Century Gothic" w:cs="Arial"/>
                <w:sz w:val="18"/>
                <w:szCs w:val="18"/>
              </w:rPr>
              <w:t> </w:t>
            </w:r>
          </w:p>
        </w:tc>
        <w:tc>
          <w:tcPr>
            <w:tcW w:w="99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113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113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963"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r>
      <w:tr w:rsidR="009E3B62" w:rsidRPr="007111A7" w:rsidTr="009E3B62">
        <w:trPr>
          <w:trHeight w:val="285"/>
        </w:trPr>
        <w:tc>
          <w:tcPr>
            <w:tcW w:w="1588"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721" w:type="dxa"/>
            <w:tcBorders>
              <w:top w:val="nil"/>
              <w:left w:val="nil"/>
              <w:bottom w:val="nil"/>
              <w:right w:val="nil"/>
            </w:tcBorders>
            <w:shd w:val="clear" w:color="auto" w:fill="auto"/>
            <w:noWrap/>
            <w:vAlign w:val="bottom"/>
            <w:hideMark/>
          </w:tcPr>
          <w:p w:rsidR="009E3B62" w:rsidRPr="007111A7" w:rsidRDefault="009E3B62" w:rsidP="009E3B62">
            <w:pPr>
              <w:jc w:val="center"/>
              <w:rPr>
                <w:rFonts w:ascii="Century Gothic" w:eastAsia="Times New Roman" w:hAnsi="Century Gothic" w:cs="Arial"/>
                <w:sz w:val="18"/>
                <w:szCs w:val="18"/>
              </w:rPr>
            </w:pPr>
          </w:p>
        </w:tc>
        <w:tc>
          <w:tcPr>
            <w:tcW w:w="888"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3083" w:type="dxa"/>
            <w:gridSpan w:val="3"/>
            <w:tcBorders>
              <w:top w:val="nil"/>
              <w:left w:val="nil"/>
              <w:bottom w:val="nil"/>
              <w:right w:val="nil"/>
            </w:tcBorders>
            <w:shd w:val="clear" w:color="auto" w:fill="auto"/>
            <w:noWrap/>
            <w:vAlign w:val="bottom"/>
            <w:hideMark/>
          </w:tcPr>
          <w:p w:rsidR="009E3B62" w:rsidRPr="007111A7" w:rsidRDefault="009E3B62" w:rsidP="009E3B62">
            <w:pPr>
              <w:jc w:val="center"/>
              <w:rPr>
                <w:rFonts w:ascii="Century Gothic" w:eastAsia="Times New Roman" w:hAnsi="Century Gothic" w:cs="Arial"/>
              </w:rPr>
            </w:pPr>
            <w:r w:rsidRPr="007111A7">
              <w:rPr>
                <w:rFonts w:ascii="Century Gothic" w:eastAsia="Times New Roman" w:hAnsi="Century Gothic" w:cs="Arial"/>
              </w:rPr>
              <w:t>Engenheiro responsável</w:t>
            </w:r>
          </w:p>
        </w:tc>
        <w:tc>
          <w:tcPr>
            <w:tcW w:w="1310"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3496" w:type="dxa"/>
            <w:gridSpan w:val="4"/>
            <w:tcBorders>
              <w:top w:val="nil"/>
              <w:left w:val="nil"/>
              <w:bottom w:val="nil"/>
              <w:right w:val="nil"/>
            </w:tcBorders>
            <w:shd w:val="clear" w:color="auto" w:fill="auto"/>
            <w:noWrap/>
            <w:vAlign w:val="bottom"/>
            <w:hideMark/>
          </w:tcPr>
          <w:p w:rsidR="009E3B62" w:rsidRPr="007111A7" w:rsidRDefault="009E3B62" w:rsidP="009E3B62">
            <w:pPr>
              <w:jc w:val="center"/>
              <w:rPr>
                <w:rFonts w:ascii="Century Gothic" w:eastAsia="Times New Roman" w:hAnsi="Century Gothic" w:cs="Arial"/>
              </w:rPr>
            </w:pPr>
            <w:r w:rsidRPr="007111A7">
              <w:rPr>
                <w:rFonts w:ascii="Century Gothic" w:eastAsia="Times New Roman" w:hAnsi="Century Gothic" w:cs="Arial"/>
              </w:rPr>
              <w:t>licitante</w:t>
            </w:r>
          </w:p>
        </w:tc>
        <w:tc>
          <w:tcPr>
            <w:tcW w:w="992"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113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1134"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c>
          <w:tcPr>
            <w:tcW w:w="963" w:type="dxa"/>
            <w:tcBorders>
              <w:top w:val="nil"/>
              <w:left w:val="nil"/>
              <w:bottom w:val="nil"/>
              <w:right w:val="nil"/>
            </w:tcBorders>
            <w:shd w:val="clear" w:color="auto" w:fill="auto"/>
            <w:noWrap/>
            <w:vAlign w:val="bottom"/>
            <w:hideMark/>
          </w:tcPr>
          <w:p w:rsidR="009E3B62" w:rsidRPr="007111A7" w:rsidRDefault="009E3B62" w:rsidP="009E3B62">
            <w:pPr>
              <w:rPr>
                <w:rFonts w:ascii="Century Gothic" w:eastAsia="Times New Roman" w:hAnsi="Century Gothic" w:cs="Arial"/>
                <w:sz w:val="18"/>
                <w:szCs w:val="18"/>
              </w:rPr>
            </w:pPr>
          </w:p>
        </w:tc>
      </w:tr>
    </w:tbl>
    <w:p w:rsidR="009E3B62" w:rsidRPr="007111A7" w:rsidRDefault="009E3B62" w:rsidP="009E3B62">
      <w:pPr>
        <w:autoSpaceDE w:val="0"/>
        <w:autoSpaceDN w:val="0"/>
        <w:adjustRightInd w:val="0"/>
        <w:jc w:val="center"/>
        <w:rPr>
          <w:rFonts w:ascii="CenturyGothic" w:eastAsiaTheme="minorHAnsi" w:hAnsi="CenturyGothic" w:cs="CenturyGothic"/>
          <w:sz w:val="16"/>
          <w:szCs w:val="16"/>
          <w:lang w:eastAsia="en-US"/>
        </w:rPr>
      </w:pPr>
      <w:r w:rsidRPr="007111A7">
        <w:rPr>
          <w:rFonts w:ascii="CenturyGothic" w:eastAsiaTheme="minorHAnsi" w:hAnsi="CenturyGothic" w:cs="CenturyGothic"/>
          <w:sz w:val="16"/>
          <w:szCs w:val="16"/>
          <w:lang w:eastAsia="en-US"/>
        </w:rPr>
        <w:t>OBS: Documentos originais e rubricados juntados ao processo licitatório.</w:t>
      </w:r>
    </w:p>
    <w:p w:rsidR="009E3B62" w:rsidRPr="007111A7" w:rsidRDefault="009E3B62" w:rsidP="009E3B62">
      <w:pPr>
        <w:spacing w:after="200" w:line="276" w:lineRule="auto"/>
        <w:rPr>
          <w:rFonts w:ascii="CenturyGothic" w:eastAsiaTheme="minorHAnsi" w:hAnsi="CenturyGothic" w:cs="CenturyGothic"/>
          <w:sz w:val="16"/>
          <w:szCs w:val="16"/>
          <w:lang w:eastAsia="en-US"/>
        </w:rPr>
        <w:sectPr w:rsidR="009E3B62" w:rsidRPr="007111A7" w:rsidSect="005B198E">
          <w:pgSz w:w="16838" w:h="11906" w:orient="landscape"/>
          <w:pgMar w:top="1276" w:right="1417" w:bottom="926" w:left="1276" w:header="708" w:footer="708" w:gutter="0"/>
          <w:cols w:space="708"/>
          <w:docGrid w:linePitch="360"/>
        </w:sectPr>
      </w:pPr>
    </w:p>
    <w:p w:rsidR="005B198E" w:rsidRPr="007111A7" w:rsidRDefault="005B198E" w:rsidP="005B198E">
      <w:pPr>
        <w:spacing w:after="200" w:line="276" w:lineRule="auto"/>
        <w:jc w:val="center"/>
        <w:rPr>
          <w:rFonts w:ascii="Arial" w:hAnsi="Arial" w:cs="Arial"/>
          <w:b/>
          <w:sz w:val="22"/>
          <w:szCs w:val="22"/>
        </w:rPr>
      </w:pPr>
      <w:r w:rsidRPr="007111A7">
        <w:rPr>
          <w:rFonts w:ascii="Arial" w:hAnsi="Arial" w:cs="Arial"/>
          <w:b/>
          <w:sz w:val="24"/>
          <w:szCs w:val="24"/>
        </w:rPr>
        <w:lastRenderedPageBreak/>
        <w:t>ANEXO XIV (MODELO)</w:t>
      </w:r>
    </w:p>
    <w:p w:rsidR="005B198E" w:rsidRPr="007111A7" w:rsidRDefault="005B198E" w:rsidP="005B198E">
      <w:pPr>
        <w:jc w:val="center"/>
        <w:rPr>
          <w:rFonts w:ascii="Arial" w:hAnsi="Arial" w:cs="Arial"/>
          <w:sz w:val="24"/>
          <w:szCs w:val="24"/>
        </w:rPr>
      </w:pPr>
      <w:r w:rsidRPr="007111A7">
        <w:rPr>
          <w:rFonts w:ascii="Arial" w:hAnsi="Arial" w:cs="Arial"/>
          <w:sz w:val="24"/>
          <w:szCs w:val="24"/>
        </w:rPr>
        <w:t>PAPEL TIMBRADO DA LICITANTE</w:t>
      </w:r>
    </w:p>
    <w:p w:rsidR="005B198E" w:rsidRPr="007111A7" w:rsidRDefault="005B198E" w:rsidP="005B198E">
      <w:pPr>
        <w:keepNext/>
        <w:spacing w:line="360" w:lineRule="auto"/>
        <w:ind w:right="-1"/>
        <w:jc w:val="right"/>
        <w:rPr>
          <w:rFonts w:ascii="Arial" w:hAnsi="Arial" w:cs="Arial"/>
          <w:sz w:val="24"/>
          <w:szCs w:val="24"/>
        </w:rPr>
      </w:pPr>
    </w:p>
    <w:p w:rsidR="005B198E" w:rsidRPr="007111A7" w:rsidRDefault="005B198E" w:rsidP="005B198E">
      <w:pPr>
        <w:spacing w:line="360" w:lineRule="auto"/>
        <w:rPr>
          <w:rFonts w:ascii="Arial" w:hAnsi="Arial" w:cs="Arial"/>
          <w:sz w:val="24"/>
          <w:szCs w:val="24"/>
        </w:rPr>
      </w:pPr>
      <w:r w:rsidRPr="007111A7">
        <w:rPr>
          <w:rFonts w:ascii="Arial" w:hAnsi="Arial" w:cs="Arial"/>
          <w:sz w:val="24"/>
          <w:szCs w:val="24"/>
        </w:rPr>
        <w:t xml:space="preserve">À </w:t>
      </w:r>
    </w:p>
    <w:p w:rsidR="005B198E" w:rsidRPr="007111A7" w:rsidRDefault="005B198E" w:rsidP="005B198E">
      <w:pPr>
        <w:spacing w:line="360" w:lineRule="auto"/>
        <w:rPr>
          <w:rFonts w:ascii="Arial" w:hAnsi="Arial" w:cs="Arial"/>
          <w:sz w:val="24"/>
          <w:szCs w:val="24"/>
        </w:rPr>
      </w:pPr>
      <w:r w:rsidRPr="007111A7">
        <w:rPr>
          <w:rFonts w:ascii="Arial" w:hAnsi="Arial" w:cs="Arial"/>
          <w:sz w:val="24"/>
          <w:szCs w:val="24"/>
        </w:rPr>
        <w:t>Comissão de Licitações</w:t>
      </w:r>
    </w:p>
    <w:p w:rsidR="005B198E" w:rsidRPr="007111A7" w:rsidRDefault="005B198E" w:rsidP="005B198E">
      <w:pPr>
        <w:spacing w:line="360" w:lineRule="auto"/>
        <w:rPr>
          <w:rFonts w:ascii="Arial" w:hAnsi="Arial" w:cs="Arial"/>
          <w:sz w:val="24"/>
          <w:szCs w:val="24"/>
        </w:rPr>
      </w:pPr>
      <w:r w:rsidRPr="007111A7">
        <w:rPr>
          <w:rFonts w:ascii="Arial" w:hAnsi="Arial" w:cs="Arial"/>
          <w:sz w:val="24"/>
          <w:szCs w:val="24"/>
        </w:rPr>
        <w:t xml:space="preserve">Referência: </w:t>
      </w:r>
      <w:r w:rsidRPr="007111A7">
        <w:rPr>
          <w:rFonts w:ascii="Arial" w:hAnsi="Arial" w:cs="Arial"/>
          <w:sz w:val="24"/>
          <w:szCs w:val="24"/>
        </w:rPr>
        <w:tab/>
        <w:t>TOMADA DE PREÇOS 00</w:t>
      </w:r>
      <w:r w:rsidR="009E3B62" w:rsidRPr="007111A7">
        <w:rPr>
          <w:rFonts w:ascii="Arial" w:hAnsi="Arial" w:cs="Arial"/>
          <w:sz w:val="24"/>
          <w:szCs w:val="24"/>
        </w:rPr>
        <w:t>4</w:t>
      </w:r>
      <w:r w:rsidRPr="007111A7">
        <w:rPr>
          <w:rFonts w:ascii="Arial" w:hAnsi="Arial" w:cs="Arial"/>
          <w:sz w:val="24"/>
          <w:szCs w:val="24"/>
        </w:rPr>
        <w:t>/2015</w:t>
      </w:r>
    </w:p>
    <w:p w:rsidR="005B198E" w:rsidRPr="007111A7" w:rsidRDefault="009E3B62" w:rsidP="005B198E">
      <w:pPr>
        <w:spacing w:line="360" w:lineRule="auto"/>
        <w:rPr>
          <w:rFonts w:ascii="Arial" w:hAnsi="Arial" w:cs="Arial"/>
          <w:sz w:val="24"/>
          <w:szCs w:val="24"/>
        </w:rPr>
      </w:pPr>
      <w:r w:rsidRPr="007111A7">
        <w:rPr>
          <w:rFonts w:ascii="Arial" w:hAnsi="Arial" w:cs="Arial"/>
          <w:sz w:val="24"/>
          <w:szCs w:val="24"/>
        </w:rPr>
        <w:tab/>
      </w:r>
      <w:r w:rsidRPr="007111A7">
        <w:rPr>
          <w:rFonts w:ascii="Arial" w:hAnsi="Arial" w:cs="Arial"/>
          <w:sz w:val="24"/>
          <w:szCs w:val="24"/>
        </w:rPr>
        <w:tab/>
        <w:t>PROCESSO LICITATÓRIO 028</w:t>
      </w:r>
      <w:r w:rsidR="005B198E" w:rsidRPr="007111A7">
        <w:rPr>
          <w:rFonts w:ascii="Arial" w:hAnsi="Arial" w:cs="Arial"/>
          <w:sz w:val="24"/>
          <w:szCs w:val="24"/>
        </w:rPr>
        <w:t>/2015</w:t>
      </w:r>
    </w:p>
    <w:p w:rsidR="005B198E" w:rsidRPr="007111A7" w:rsidRDefault="005B198E" w:rsidP="005B198E">
      <w:pPr>
        <w:keepNext/>
        <w:spacing w:line="276" w:lineRule="auto"/>
        <w:ind w:right="-1"/>
        <w:jc w:val="center"/>
        <w:rPr>
          <w:rFonts w:ascii="Arial" w:hAnsi="Arial" w:cs="Arial"/>
          <w:b/>
          <w:sz w:val="24"/>
          <w:szCs w:val="24"/>
          <w:u w:val="single"/>
        </w:rPr>
      </w:pPr>
    </w:p>
    <w:p w:rsidR="005B198E" w:rsidRPr="007111A7" w:rsidRDefault="005B198E" w:rsidP="005B198E">
      <w:pPr>
        <w:keepNext/>
        <w:spacing w:line="276" w:lineRule="auto"/>
        <w:ind w:right="-1"/>
        <w:jc w:val="center"/>
        <w:rPr>
          <w:rFonts w:ascii="Arial" w:hAnsi="Arial" w:cs="Arial"/>
          <w:b/>
          <w:sz w:val="24"/>
          <w:szCs w:val="24"/>
          <w:u w:val="single"/>
        </w:rPr>
      </w:pPr>
      <w:r w:rsidRPr="007111A7">
        <w:rPr>
          <w:rFonts w:ascii="Arial" w:hAnsi="Arial" w:cs="Arial"/>
          <w:b/>
          <w:sz w:val="24"/>
          <w:szCs w:val="24"/>
          <w:u w:val="single"/>
        </w:rPr>
        <w:t>DECLARAÇÃO DE CUMPRIMENTO DO DECRETO 7.983, DE 8 DE ABRIL DE 2013</w:t>
      </w:r>
    </w:p>
    <w:p w:rsidR="005B198E" w:rsidRPr="007111A7" w:rsidRDefault="005B198E" w:rsidP="005B198E">
      <w:pPr>
        <w:spacing w:line="276" w:lineRule="auto"/>
        <w:ind w:right="-1"/>
        <w:rPr>
          <w:rFonts w:ascii="Arial" w:hAnsi="Arial" w:cs="Arial"/>
          <w:sz w:val="24"/>
          <w:szCs w:val="24"/>
        </w:rPr>
      </w:pPr>
    </w:p>
    <w:p w:rsidR="005B198E" w:rsidRPr="007111A7" w:rsidRDefault="005B198E" w:rsidP="005B198E">
      <w:pPr>
        <w:spacing w:line="276" w:lineRule="auto"/>
        <w:ind w:right="-1" w:firstLine="1701"/>
        <w:jc w:val="both"/>
        <w:rPr>
          <w:rFonts w:ascii="Arial" w:hAnsi="Arial" w:cs="Arial"/>
          <w:sz w:val="24"/>
          <w:szCs w:val="24"/>
        </w:rPr>
      </w:pPr>
      <w:r w:rsidRPr="007111A7">
        <w:rPr>
          <w:rFonts w:ascii="Arial" w:hAnsi="Arial" w:cs="Arial"/>
          <w:b/>
          <w:sz w:val="24"/>
          <w:szCs w:val="24"/>
        </w:rPr>
        <w:t>_______________________</w:t>
      </w:r>
      <w:r w:rsidRPr="007111A7">
        <w:rPr>
          <w:rFonts w:ascii="Arial" w:hAnsi="Arial" w:cs="Arial"/>
          <w:sz w:val="24"/>
          <w:szCs w:val="24"/>
        </w:rPr>
        <w:t xml:space="preserve"> (</w:t>
      </w:r>
      <w:r w:rsidRPr="007111A7">
        <w:rPr>
          <w:rFonts w:ascii="Arial" w:hAnsi="Arial" w:cs="Arial"/>
          <w:b/>
          <w:i/>
          <w:sz w:val="24"/>
          <w:szCs w:val="24"/>
        </w:rPr>
        <w:t>Razão Social da licitante</w:t>
      </w:r>
      <w:r w:rsidRPr="007111A7">
        <w:rPr>
          <w:rFonts w:ascii="Arial" w:hAnsi="Arial" w:cs="Arial"/>
          <w:sz w:val="24"/>
          <w:szCs w:val="24"/>
        </w:rPr>
        <w:t xml:space="preserve">) </w:t>
      </w:r>
      <w:r w:rsidRPr="007111A7">
        <w:rPr>
          <w:rFonts w:ascii="Arial" w:hAnsi="Arial" w:cs="Arial"/>
          <w:b/>
          <w:sz w:val="24"/>
          <w:szCs w:val="24"/>
        </w:rPr>
        <w:t>__________________</w:t>
      </w:r>
      <w:r w:rsidRPr="007111A7">
        <w:rPr>
          <w:rFonts w:ascii="Arial" w:hAnsi="Arial" w:cs="Arial"/>
          <w:sz w:val="24"/>
          <w:szCs w:val="24"/>
        </w:rPr>
        <w:t xml:space="preserve"> (</w:t>
      </w:r>
      <w:r w:rsidRPr="007111A7">
        <w:rPr>
          <w:rFonts w:ascii="Arial" w:hAnsi="Arial" w:cs="Arial"/>
          <w:b/>
          <w:i/>
          <w:sz w:val="24"/>
          <w:szCs w:val="24"/>
        </w:rPr>
        <w:t>CNPJ Nº</w:t>
      </w:r>
      <w:r w:rsidRPr="007111A7">
        <w:rPr>
          <w:rFonts w:ascii="Arial" w:hAnsi="Arial" w:cs="Arial"/>
          <w:sz w:val="24"/>
          <w:szCs w:val="24"/>
        </w:rPr>
        <w:t xml:space="preserve">), sediada no (a) </w:t>
      </w:r>
      <w:r w:rsidRPr="007111A7">
        <w:rPr>
          <w:rFonts w:ascii="Arial" w:hAnsi="Arial" w:cs="Arial"/>
          <w:b/>
          <w:sz w:val="24"/>
          <w:szCs w:val="24"/>
        </w:rPr>
        <w:t>___________________</w:t>
      </w:r>
      <w:r w:rsidRPr="007111A7">
        <w:rPr>
          <w:rFonts w:ascii="Arial" w:hAnsi="Arial" w:cs="Arial"/>
          <w:sz w:val="24"/>
          <w:szCs w:val="24"/>
        </w:rPr>
        <w:t xml:space="preserve"> (</w:t>
      </w:r>
      <w:r w:rsidRPr="007111A7">
        <w:rPr>
          <w:rFonts w:ascii="Arial" w:hAnsi="Arial" w:cs="Arial"/>
          <w:b/>
          <w:i/>
          <w:sz w:val="24"/>
          <w:szCs w:val="24"/>
        </w:rPr>
        <w:t>endereço completo</w:t>
      </w:r>
      <w:r w:rsidRPr="007111A7">
        <w:rPr>
          <w:rFonts w:ascii="Arial" w:hAnsi="Arial" w:cs="Arial"/>
          <w:sz w:val="24"/>
          <w:szCs w:val="24"/>
        </w:rPr>
        <w:t>), declara, sob as penas da lei, que cumpre os requisitos da elaboração do orçamento exigidos no procedimento licitatório referenciado:</w:t>
      </w:r>
    </w:p>
    <w:p w:rsidR="005B198E" w:rsidRPr="007111A7" w:rsidRDefault="005B198E" w:rsidP="005B198E">
      <w:pPr>
        <w:spacing w:line="276" w:lineRule="auto"/>
        <w:ind w:right="-1" w:firstLine="1701"/>
        <w:jc w:val="both"/>
        <w:rPr>
          <w:rFonts w:ascii="Arial" w:hAnsi="Arial" w:cs="Arial"/>
          <w:sz w:val="24"/>
          <w:szCs w:val="24"/>
        </w:rPr>
      </w:pPr>
    </w:p>
    <w:p w:rsidR="005B198E" w:rsidRPr="007111A7" w:rsidRDefault="005B198E" w:rsidP="005B198E">
      <w:pPr>
        <w:spacing w:line="276" w:lineRule="auto"/>
        <w:ind w:right="-1" w:firstLine="1701"/>
        <w:jc w:val="both"/>
        <w:rPr>
          <w:rFonts w:ascii="Arial" w:hAnsi="Arial" w:cs="Arial"/>
          <w:sz w:val="24"/>
          <w:szCs w:val="24"/>
        </w:rPr>
      </w:pPr>
      <w:r w:rsidRPr="007111A7">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5B198E" w:rsidRPr="007111A7" w:rsidRDefault="005B198E" w:rsidP="005B198E">
      <w:pPr>
        <w:spacing w:line="276" w:lineRule="auto"/>
        <w:ind w:right="-1" w:firstLine="1701"/>
        <w:jc w:val="both"/>
        <w:rPr>
          <w:rFonts w:ascii="Arial" w:hAnsi="Arial" w:cs="Arial"/>
          <w:sz w:val="24"/>
          <w:szCs w:val="24"/>
        </w:rPr>
      </w:pPr>
    </w:p>
    <w:p w:rsidR="005B198E" w:rsidRPr="007111A7" w:rsidRDefault="005B198E" w:rsidP="005B198E">
      <w:pPr>
        <w:spacing w:line="276" w:lineRule="auto"/>
        <w:ind w:right="-1"/>
        <w:jc w:val="center"/>
        <w:rPr>
          <w:rFonts w:ascii="Arial" w:hAnsi="Arial" w:cs="Arial"/>
          <w:bCs/>
          <w:sz w:val="24"/>
          <w:szCs w:val="24"/>
        </w:rPr>
      </w:pPr>
      <w:r w:rsidRPr="007111A7">
        <w:rPr>
          <w:rFonts w:ascii="Arial" w:hAnsi="Arial" w:cs="Arial"/>
          <w:bCs/>
          <w:sz w:val="24"/>
          <w:szCs w:val="24"/>
        </w:rPr>
        <w:t>_______________________________________</w:t>
      </w:r>
    </w:p>
    <w:p w:rsidR="005B198E" w:rsidRPr="007111A7" w:rsidRDefault="005B198E" w:rsidP="005B198E">
      <w:pPr>
        <w:spacing w:line="276" w:lineRule="auto"/>
        <w:ind w:right="-1"/>
        <w:jc w:val="center"/>
        <w:rPr>
          <w:rFonts w:ascii="Arial" w:hAnsi="Arial" w:cs="Arial"/>
          <w:bCs/>
          <w:sz w:val="24"/>
          <w:szCs w:val="24"/>
        </w:rPr>
      </w:pPr>
      <w:r w:rsidRPr="007111A7">
        <w:rPr>
          <w:rFonts w:ascii="Arial" w:hAnsi="Arial" w:cs="Arial"/>
          <w:bCs/>
          <w:sz w:val="24"/>
          <w:szCs w:val="24"/>
        </w:rPr>
        <w:t>Local e Data</w:t>
      </w:r>
    </w:p>
    <w:p w:rsidR="005B198E" w:rsidRPr="007111A7" w:rsidRDefault="005B198E" w:rsidP="005B198E">
      <w:pPr>
        <w:spacing w:line="276" w:lineRule="auto"/>
        <w:ind w:right="-1"/>
        <w:jc w:val="center"/>
        <w:rPr>
          <w:rFonts w:ascii="Arial" w:hAnsi="Arial" w:cs="Arial"/>
          <w:bCs/>
          <w:sz w:val="24"/>
          <w:szCs w:val="24"/>
        </w:rPr>
      </w:pP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____________________________________________</w:t>
      </w: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EMPRESA LICITANTE/CNPJ</w:t>
      </w: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 xml:space="preserve">ASSINATURA DO REPRESENTANTE LEGAL </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r w:rsidRPr="007111A7">
        <w:rPr>
          <w:rFonts w:ascii="Arial" w:hAnsi="Arial" w:cs="Arial"/>
          <w:b/>
          <w:i/>
          <w:sz w:val="24"/>
          <w:szCs w:val="24"/>
          <w:u w:val="single"/>
        </w:rPr>
        <w:lastRenderedPageBreak/>
        <w:t>ANEXO XV</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r w:rsidRPr="007111A7">
        <w:rPr>
          <w:rFonts w:ascii="Arial" w:hAnsi="Arial" w:cs="Arial"/>
          <w:b/>
          <w:i/>
          <w:sz w:val="24"/>
          <w:szCs w:val="24"/>
          <w:u w:val="single"/>
        </w:rPr>
        <w:t>DECLARAÇÃO DE ATENDIMENTO AO ART. 18, XII DA LEI 12.708/2012</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line="276" w:lineRule="auto"/>
        <w:ind w:right="-1" w:firstLine="1701"/>
        <w:jc w:val="both"/>
        <w:rPr>
          <w:rFonts w:ascii="Arial" w:hAnsi="Arial" w:cs="Arial"/>
          <w:sz w:val="24"/>
          <w:szCs w:val="24"/>
        </w:rPr>
      </w:pPr>
      <w:r w:rsidRPr="007111A7">
        <w:rPr>
          <w:rFonts w:ascii="Arial" w:hAnsi="Arial" w:cs="Arial"/>
          <w:b/>
          <w:sz w:val="24"/>
          <w:szCs w:val="24"/>
        </w:rPr>
        <w:t>_______________________</w:t>
      </w:r>
      <w:r w:rsidRPr="007111A7">
        <w:rPr>
          <w:rFonts w:ascii="Arial" w:hAnsi="Arial" w:cs="Arial"/>
          <w:sz w:val="24"/>
          <w:szCs w:val="24"/>
        </w:rPr>
        <w:t xml:space="preserve"> (</w:t>
      </w:r>
      <w:r w:rsidRPr="007111A7">
        <w:rPr>
          <w:rFonts w:ascii="Arial" w:hAnsi="Arial" w:cs="Arial"/>
          <w:b/>
          <w:i/>
          <w:sz w:val="24"/>
          <w:szCs w:val="24"/>
        </w:rPr>
        <w:t>Razão Social da licitante</w:t>
      </w:r>
      <w:r w:rsidRPr="007111A7">
        <w:rPr>
          <w:rFonts w:ascii="Arial" w:hAnsi="Arial" w:cs="Arial"/>
          <w:sz w:val="24"/>
          <w:szCs w:val="24"/>
        </w:rPr>
        <w:t xml:space="preserve">) </w:t>
      </w:r>
      <w:r w:rsidRPr="007111A7">
        <w:rPr>
          <w:rFonts w:ascii="Arial" w:hAnsi="Arial" w:cs="Arial"/>
          <w:b/>
          <w:sz w:val="24"/>
          <w:szCs w:val="24"/>
        </w:rPr>
        <w:t>__________________</w:t>
      </w:r>
      <w:r w:rsidRPr="007111A7">
        <w:rPr>
          <w:rFonts w:ascii="Arial" w:hAnsi="Arial" w:cs="Arial"/>
          <w:sz w:val="24"/>
          <w:szCs w:val="24"/>
        </w:rPr>
        <w:t xml:space="preserve"> (</w:t>
      </w:r>
      <w:r w:rsidRPr="007111A7">
        <w:rPr>
          <w:rFonts w:ascii="Arial" w:hAnsi="Arial" w:cs="Arial"/>
          <w:b/>
          <w:i/>
          <w:sz w:val="24"/>
          <w:szCs w:val="24"/>
        </w:rPr>
        <w:t>CNPJ Nº</w:t>
      </w:r>
      <w:r w:rsidRPr="007111A7">
        <w:rPr>
          <w:rFonts w:ascii="Arial" w:hAnsi="Arial" w:cs="Arial"/>
          <w:sz w:val="24"/>
          <w:szCs w:val="24"/>
        </w:rPr>
        <w:t xml:space="preserve">), sediada no (a) </w:t>
      </w:r>
      <w:r w:rsidRPr="007111A7">
        <w:rPr>
          <w:rFonts w:ascii="Arial" w:hAnsi="Arial" w:cs="Arial"/>
          <w:b/>
          <w:sz w:val="24"/>
          <w:szCs w:val="24"/>
        </w:rPr>
        <w:t>___________________</w:t>
      </w:r>
      <w:r w:rsidRPr="007111A7">
        <w:rPr>
          <w:rFonts w:ascii="Arial" w:hAnsi="Arial" w:cs="Arial"/>
          <w:sz w:val="24"/>
          <w:szCs w:val="24"/>
        </w:rPr>
        <w:t xml:space="preserve"> (</w:t>
      </w:r>
      <w:r w:rsidRPr="007111A7">
        <w:rPr>
          <w:rFonts w:ascii="Arial" w:hAnsi="Arial" w:cs="Arial"/>
          <w:b/>
          <w:i/>
          <w:sz w:val="24"/>
          <w:szCs w:val="24"/>
        </w:rPr>
        <w:t>endereço completo</w:t>
      </w:r>
      <w:r w:rsidRPr="007111A7">
        <w:rPr>
          <w:rFonts w:ascii="Arial" w:hAnsi="Arial" w:cs="Arial"/>
          <w:sz w:val="24"/>
          <w:szCs w:val="24"/>
        </w:rPr>
        <w:t>),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de inteira responsabilidade deste declarante a fiscalização desta vedação.</w:t>
      </w:r>
    </w:p>
    <w:p w:rsidR="005B198E" w:rsidRPr="007111A7" w:rsidRDefault="005B198E" w:rsidP="005B198E">
      <w:pPr>
        <w:spacing w:line="276" w:lineRule="auto"/>
        <w:ind w:right="-1" w:firstLine="1701"/>
        <w:jc w:val="both"/>
        <w:rPr>
          <w:rFonts w:ascii="Arial" w:hAnsi="Arial" w:cs="Arial"/>
          <w:sz w:val="24"/>
          <w:szCs w:val="24"/>
        </w:rPr>
      </w:pPr>
    </w:p>
    <w:p w:rsidR="005B198E" w:rsidRPr="007111A7" w:rsidRDefault="005B198E" w:rsidP="005B198E">
      <w:pPr>
        <w:spacing w:line="276" w:lineRule="auto"/>
        <w:ind w:right="-1" w:firstLine="1701"/>
        <w:jc w:val="both"/>
        <w:rPr>
          <w:rFonts w:ascii="Arial" w:hAnsi="Arial" w:cs="Arial"/>
          <w:sz w:val="24"/>
          <w:szCs w:val="24"/>
        </w:rPr>
      </w:pPr>
    </w:p>
    <w:p w:rsidR="005B198E" w:rsidRPr="007111A7" w:rsidRDefault="005B198E" w:rsidP="005B198E">
      <w:pPr>
        <w:spacing w:line="276" w:lineRule="auto"/>
        <w:ind w:right="-1" w:firstLine="1701"/>
        <w:jc w:val="both"/>
        <w:rPr>
          <w:rFonts w:ascii="Arial" w:hAnsi="Arial" w:cs="Arial"/>
          <w:sz w:val="24"/>
          <w:szCs w:val="24"/>
        </w:rPr>
      </w:pPr>
    </w:p>
    <w:p w:rsidR="005B198E" w:rsidRPr="007111A7" w:rsidRDefault="005B198E" w:rsidP="005B198E">
      <w:pPr>
        <w:spacing w:line="276" w:lineRule="auto"/>
        <w:ind w:right="-1"/>
        <w:jc w:val="center"/>
        <w:rPr>
          <w:rFonts w:ascii="Arial" w:hAnsi="Arial" w:cs="Arial"/>
          <w:bCs/>
          <w:sz w:val="24"/>
          <w:szCs w:val="24"/>
        </w:rPr>
      </w:pPr>
      <w:r w:rsidRPr="007111A7">
        <w:rPr>
          <w:rFonts w:ascii="Arial" w:hAnsi="Arial" w:cs="Arial"/>
          <w:bCs/>
          <w:sz w:val="24"/>
          <w:szCs w:val="24"/>
        </w:rPr>
        <w:t>_______________________________________</w:t>
      </w:r>
    </w:p>
    <w:p w:rsidR="005B198E" w:rsidRPr="007111A7" w:rsidRDefault="005B198E" w:rsidP="005B198E">
      <w:pPr>
        <w:spacing w:line="276" w:lineRule="auto"/>
        <w:ind w:right="-1"/>
        <w:jc w:val="center"/>
        <w:rPr>
          <w:rFonts w:ascii="Arial" w:hAnsi="Arial" w:cs="Arial"/>
          <w:bCs/>
          <w:sz w:val="24"/>
          <w:szCs w:val="24"/>
        </w:rPr>
      </w:pPr>
      <w:r w:rsidRPr="007111A7">
        <w:rPr>
          <w:rFonts w:ascii="Arial" w:hAnsi="Arial" w:cs="Arial"/>
          <w:bCs/>
          <w:sz w:val="24"/>
          <w:szCs w:val="24"/>
        </w:rPr>
        <w:t>Local e Data</w:t>
      </w:r>
    </w:p>
    <w:p w:rsidR="005B198E" w:rsidRPr="007111A7" w:rsidRDefault="005B198E" w:rsidP="005B198E">
      <w:pPr>
        <w:spacing w:line="276" w:lineRule="auto"/>
        <w:ind w:right="-1"/>
        <w:jc w:val="center"/>
        <w:rPr>
          <w:rFonts w:ascii="Arial" w:hAnsi="Arial" w:cs="Arial"/>
          <w:bCs/>
          <w:sz w:val="24"/>
          <w:szCs w:val="24"/>
        </w:rPr>
      </w:pP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____________________________________________</w:t>
      </w: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EMPRESA LICITANTE/CNPJ</w:t>
      </w:r>
    </w:p>
    <w:p w:rsidR="005B198E" w:rsidRPr="007111A7" w:rsidRDefault="005B198E" w:rsidP="005B198E">
      <w:pPr>
        <w:spacing w:line="276" w:lineRule="auto"/>
        <w:ind w:right="-1"/>
        <w:jc w:val="center"/>
        <w:rPr>
          <w:rFonts w:ascii="Arial" w:hAnsi="Arial" w:cs="Arial"/>
          <w:sz w:val="24"/>
          <w:szCs w:val="24"/>
        </w:rPr>
      </w:pPr>
      <w:r w:rsidRPr="007111A7">
        <w:rPr>
          <w:rFonts w:ascii="Arial" w:hAnsi="Arial" w:cs="Arial"/>
          <w:sz w:val="24"/>
          <w:szCs w:val="24"/>
        </w:rPr>
        <w:t xml:space="preserve">ASSINATURA DO REPRESENTANTE LEGAL </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r w:rsidRPr="007111A7">
        <w:rPr>
          <w:rFonts w:ascii="Arial" w:hAnsi="Arial" w:cs="Arial"/>
          <w:b/>
          <w:i/>
          <w:sz w:val="24"/>
          <w:szCs w:val="24"/>
          <w:u w:val="single"/>
        </w:rPr>
        <w:lastRenderedPageBreak/>
        <w:t>ANEXO XVI</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center"/>
        <w:outlineLvl w:val="0"/>
        <w:rPr>
          <w:rFonts w:ascii="Arial" w:hAnsi="Arial" w:cs="Arial"/>
          <w:b/>
          <w:i/>
          <w:sz w:val="24"/>
          <w:szCs w:val="24"/>
          <w:u w:val="single"/>
        </w:rPr>
      </w:pPr>
      <w:r w:rsidRPr="007111A7">
        <w:rPr>
          <w:rFonts w:ascii="Arial" w:hAnsi="Arial" w:cs="Arial"/>
          <w:b/>
          <w:i/>
          <w:sz w:val="24"/>
          <w:szCs w:val="24"/>
          <w:u w:val="single"/>
        </w:rPr>
        <w:t>Arquivos digitais contendo:</w:t>
      </w:r>
    </w:p>
    <w:p w:rsidR="005B198E" w:rsidRPr="007111A7" w:rsidRDefault="005B198E" w:rsidP="005B198E">
      <w:pPr>
        <w:spacing w:before="120"/>
        <w:ind w:right="-196"/>
        <w:jc w:val="center"/>
        <w:outlineLvl w:val="0"/>
        <w:rPr>
          <w:rFonts w:ascii="Arial" w:hAnsi="Arial" w:cs="Arial"/>
          <w:b/>
          <w:i/>
          <w:sz w:val="24"/>
          <w:szCs w:val="24"/>
          <w:u w:val="single"/>
        </w:rPr>
      </w:pPr>
    </w:p>
    <w:p w:rsidR="005B198E" w:rsidRPr="007111A7" w:rsidRDefault="005B198E" w:rsidP="005B198E">
      <w:pPr>
        <w:spacing w:before="120"/>
        <w:ind w:right="-196"/>
        <w:jc w:val="both"/>
        <w:outlineLvl w:val="0"/>
        <w:rPr>
          <w:rFonts w:ascii="Arial" w:hAnsi="Arial" w:cs="Arial"/>
          <w:b/>
          <w:i/>
          <w:sz w:val="24"/>
          <w:szCs w:val="24"/>
          <w:u w:val="single"/>
        </w:rPr>
      </w:pPr>
      <w:r w:rsidRPr="007111A7">
        <w:rPr>
          <w:rFonts w:ascii="Arial" w:hAnsi="Arial" w:cs="Arial"/>
          <w:b/>
          <w:i/>
          <w:sz w:val="24"/>
          <w:szCs w:val="24"/>
          <w:u w:val="single"/>
        </w:rPr>
        <w:t>EDITAL EM PDF, ANEXOS EM WORD, EXECEL, PLANTAS, MEMORIAIS DESCRITIVOS EM PDF E DOCUMENTOS NECESSÁRIOS À INTERPRETAÇÃO SISTEMÁTICA PARA EXECUÇÃO DOS SERVIÇOS:</w:t>
      </w:r>
    </w:p>
    <w:p w:rsidR="005B198E" w:rsidRPr="007111A7" w:rsidRDefault="005B198E" w:rsidP="005B198E">
      <w:pPr>
        <w:spacing w:before="120"/>
        <w:ind w:right="-196"/>
        <w:jc w:val="both"/>
        <w:outlineLvl w:val="0"/>
        <w:rPr>
          <w:rFonts w:ascii="Arial" w:hAnsi="Arial" w:cs="Arial"/>
          <w:b/>
          <w:i/>
          <w:sz w:val="24"/>
          <w:szCs w:val="24"/>
          <w:u w:val="single"/>
        </w:rPr>
      </w:pPr>
    </w:p>
    <w:tbl>
      <w:tblPr>
        <w:tblpPr w:leftFromText="141" w:rightFromText="141" w:vertAnchor="text" w:horzAnchor="margin" w:tblpX="1917"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tblGrid>
      <w:tr w:rsidR="005B198E" w:rsidRPr="007111A7" w:rsidTr="005B198E">
        <w:trPr>
          <w:trHeight w:val="4521"/>
        </w:trPr>
        <w:tc>
          <w:tcPr>
            <w:tcW w:w="7230" w:type="dxa"/>
          </w:tcPr>
          <w:p w:rsidR="005B198E" w:rsidRPr="007111A7" w:rsidRDefault="005B198E" w:rsidP="005B198E">
            <w:pPr>
              <w:spacing w:before="120"/>
              <w:ind w:right="-196"/>
              <w:jc w:val="center"/>
              <w:outlineLvl w:val="0"/>
              <w:rPr>
                <w:rFonts w:ascii="Arial" w:hAnsi="Arial" w:cs="Arial"/>
                <w:b/>
                <w:i/>
                <w:sz w:val="24"/>
                <w:szCs w:val="24"/>
                <w:u w:val="single"/>
              </w:rPr>
            </w:pPr>
            <w:r w:rsidRPr="007111A7">
              <w:rPr>
                <w:rFonts w:ascii="Arial" w:hAnsi="Arial" w:cs="Arial"/>
                <w:b/>
                <w:i/>
                <w:sz w:val="24"/>
                <w:szCs w:val="24"/>
                <w:u w:val="single"/>
              </w:rPr>
              <w:t>CD-ROM</w:t>
            </w:r>
          </w:p>
        </w:tc>
      </w:tr>
    </w:tbl>
    <w:p w:rsidR="005B198E" w:rsidRPr="007111A7" w:rsidRDefault="005B198E" w:rsidP="005B198E">
      <w:pPr>
        <w:spacing w:before="120"/>
        <w:ind w:right="-196"/>
        <w:jc w:val="both"/>
        <w:outlineLvl w:val="0"/>
        <w:rPr>
          <w:rFonts w:ascii="Arial" w:hAnsi="Arial" w:cs="Arial"/>
          <w:b/>
          <w:i/>
          <w:sz w:val="24"/>
          <w:szCs w:val="24"/>
          <w:u w:val="single"/>
        </w:rPr>
      </w:pPr>
    </w:p>
    <w:p w:rsidR="005B198E" w:rsidRPr="007111A7" w:rsidRDefault="005B198E" w:rsidP="005B198E">
      <w:pPr>
        <w:spacing w:before="120"/>
        <w:ind w:right="-196"/>
        <w:jc w:val="both"/>
        <w:outlineLvl w:val="0"/>
        <w:rPr>
          <w:rFonts w:ascii="Arial" w:hAnsi="Arial" w:cs="Arial"/>
          <w:b/>
          <w:i/>
          <w:sz w:val="24"/>
          <w:szCs w:val="24"/>
          <w:u w:val="single"/>
        </w:rPr>
      </w:pPr>
    </w:p>
    <w:p w:rsidR="005B198E" w:rsidRPr="007111A7" w:rsidRDefault="005B198E" w:rsidP="005B198E">
      <w:pPr>
        <w:spacing w:before="120"/>
        <w:ind w:right="-196"/>
        <w:jc w:val="both"/>
        <w:outlineLvl w:val="0"/>
        <w:rPr>
          <w:rFonts w:ascii="Arial" w:hAnsi="Arial" w:cs="Arial"/>
          <w:b/>
          <w:i/>
          <w:sz w:val="24"/>
          <w:szCs w:val="24"/>
          <w:u w:val="single"/>
        </w:rPr>
      </w:pPr>
    </w:p>
    <w:p w:rsidR="005B198E" w:rsidRPr="007111A7" w:rsidRDefault="005B198E" w:rsidP="005B198E">
      <w:pPr>
        <w:spacing w:before="120"/>
        <w:ind w:right="-196"/>
        <w:jc w:val="both"/>
        <w:outlineLvl w:val="0"/>
        <w:rPr>
          <w:rFonts w:ascii="Arial" w:hAnsi="Arial" w:cs="Arial"/>
          <w:b/>
          <w:i/>
          <w:sz w:val="24"/>
          <w:szCs w:val="24"/>
          <w:u w:val="single"/>
        </w:rPr>
      </w:pPr>
    </w:p>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5B198E" w:rsidRPr="007111A7" w:rsidRDefault="005B198E" w:rsidP="005B198E"/>
    <w:p w:rsidR="00A324E0" w:rsidRPr="007111A7" w:rsidRDefault="00A324E0"/>
    <w:sectPr w:rsidR="00A324E0" w:rsidRPr="007111A7" w:rsidSect="005B198E">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89E" w:rsidRDefault="0023489E" w:rsidP="005B198E">
      <w:r>
        <w:separator/>
      </w:r>
    </w:p>
  </w:endnote>
  <w:endnote w:type="continuationSeparator" w:id="1">
    <w:p w:rsidR="0023489E" w:rsidRDefault="0023489E" w:rsidP="005B19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A7" w:rsidRDefault="007111A7" w:rsidP="005B198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111A7" w:rsidRDefault="007111A7" w:rsidP="005B198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A7" w:rsidRDefault="007111A7" w:rsidP="005B198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B2075">
      <w:rPr>
        <w:rStyle w:val="Nmerodepgina"/>
        <w:noProof/>
      </w:rPr>
      <w:t>2</w:t>
    </w:r>
    <w:r>
      <w:rPr>
        <w:rStyle w:val="Nmerodepgina"/>
      </w:rPr>
      <w:fldChar w:fldCharType="end"/>
    </w:r>
  </w:p>
  <w:p w:rsidR="007111A7" w:rsidRDefault="007111A7" w:rsidP="005B198E">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89E" w:rsidRDefault="0023489E" w:rsidP="005B198E">
      <w:r>
        <w:separator/>
      </w:r>
    </w:p>
  </w:footnote>
  <w:footnote w:type="continuationSeparator" w:id="1">
    <w:p w:rsidR="0023489E" w:rsidRDefault="0023489E" w:rsidP="005B19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A7" w:rsidRDefault="007111A7">
    <w:pPr>
      <w:pStyle w:val="Cabealho"/>
    </w:pPr>
    <w:fldSimple w:instr=" TIME \@ &quot;h:mm am/pm&quot; ">
      <w:r>
        <w:rPr>
          <w:noProof/>
        </w:rPr>
        <w:t xml:space="preserve">4:34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7111A7" w:rsidRPr="005C1A8D" w:rsidTr="005B198E">
      <w:tc>
        <w:tcPr>
          <w:tcW w:w="9705" w:type="dxa"/>
          <w:gridSpan w:val="2"/>
          <w:shd w:val="clear" w:color="auto" w:fill="FFFFFF"/>
        </w:tcPr>
        <w:p w:rsidR="007111A7" w:rsidRPr="005C1A8D" w:rsidRDefault="007111A7" w:rsidP="005B198E">
          <w:pPr>
            <w:pStyle w:val="Ttulo1"/>
            <w:ind w:left="-567" w:firstLine="142"/>
            <w:rPr>
              <w:rFonts w:eastAsia="Times New Roman" w:cs="Arial"/>
              <w:noProof/>
              <w:szCs w:val="24"/>
            </w:rPr>
          </w:pPr>
          <w:r w:rsidRPr="00FA4D15">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47.4pt;z-index:251658240">
                <v:imagedata r:id="rId1" o:title="Sem título - Cópia"/>
              </v:shape>
            </w:pict>
          </w:r>
          <w:r w:rsidRPr="005C1A8D">
            <w:rPr>
              <w:rFonts w:eastAsia="Times New Roman" w:cs="Arial"/>
              <w:noProof/>
              <w:szCs w:val="24"/>
            </w:rPr>
            <w:t>PREFEITURA DE DESTERRO DO MELO</w:t>
          </w:r>
        </w:p>
      </w:tc>
    </w:tr>
    <w:tr w:rsidR="007111A7" w:rsidRPr="005C1A8D" w:rsidTr="005B198E">
      <w:tc>
        <w:tcPr>
          <w:tcW w:w="9705" w:type="dxa"/>
          <w:gridSpan w:val="2"/>
          <w:shd w:val="clear" w:color="auto" w:fill="FFFFFF"/>
        </w:tcPr>
        <w:p w:rsidR="007111A7" w:rsidRPr="005C1A8D" w:rsidRDefault="007111A7" w:rsidP="005B198E">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7111A7" w:rsidRPr="005C1A8D" w:rsidTr="005B198E">
      <w:tc>
        <w:tcPr>
          <w:tcW w:w="9705" w:type="dxa"/>
          <w:gridSpan w:val="2"/>
          <w:shd w:val="clear" w:color="auto" w:fill="FFFFFF"/>
        </w:tcPr>
        <w:p w:rsidR="007111A7" w:rsidRPr="005C1A8D" w:rsidRDefault="007111A7" w:rsidP="005B198E">
          <w:pPr>
            <w:pStyle w:val="Ttulo1"/>
            <w:spacing w:before="120" w:after="120"/>
            <w:rPr>
              <w:rFonts w:eastAsia="Times New Roman"/>
              <w:sz w:val="18"/>
              <w:szCs w:val="18"/>
            </w:rPr>
          </w:pPr>
          <w:r>
            <w:rPr>
              <w:rFonts w:eastAsia="Times New Roman"/>
              <w:sz w:val="18"/>
              <w:szCs w:val="18"/>
            </w:rPr>
            <w:t>PROCESSO DE LICITAÇÃO Nº 028/2015</w:t>
          </w:r>
        </w:p>
      </w:tc>
    </w:tr>
    <w:tr w:rsidR="007111A7" w:rsidRPr="00D97B08" w:rsidTr="005B198E">
      <w:trPr>
        <w:cantSplit/>
      </w:trPr>
      <w:tc>
        <w:tcPr>
          <w:tcW w:w="4606" w:type="dxa"/>
          <w:shd w:val="clear" w:color="auto" w:fill="FFFFFF"/>
        </w:tcPr>
        <w:p w:rsidR="007111A7" w:rsidRDefault="007111A7" w:rsidP="005B198E">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04/2015</w:t>
          </w:r>
        </w:p>
        <w:p w:rsidR="007111A7" w:rsidRPr="005C1A8D" w:rsidRDefault="007111A7" w:rsidP="005B198E">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7111A7" w:rsidRPr="005C5956" w:rsidRDefault="007111A7" w:rsidP="005B198E">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7111A7" w:rsidRPr="00C77A7F" w:rsidRDefault="007111A7" w:rsidP="005B198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5B198E"/>
    <w:rsid w:val="000B2075"/>
    <w:rsid w:val="0023489E"/>
    <w:rsid w:val="00404553"/>
    <w:rsid w:val="0059672B"/>
    <w:rsid w:val="005B198E"/>
    <w:rsid w:val="005E722F"/>
    <w:rsid w:val="007111A7"/>
    <w:rsid w:val="007F2FCD"/>
    <w:rsid w:val="009E3B62"/>
    <w:rsid w:val="00A324E0"/>
    <w:rsid w:val="00A708E6"/>
    <w:rsid w:val="00BC0A43"/>
    <w:rsid w:val="00FA4D1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98E"/>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5B198E"/>
    <w:pPr>
      <w:keepNext/>
      <w:jc w:val="center"/>
      <w:outlineLvl w:val="0"/>
    </w:pPr>
    <w:rPr>
      <w:rFonts w:ascii="Arial" w:hAnsi="Arial"/>
      <w:b/>
      <w:sz w:val="24"/>
    </w:rPr>
  </w:style>
  <w:style w:type="paragraph" w:styleId="Ttulo2">
    <w:name w:val="heading 2"/>
    <w:basedOn w:val="Normal"/>
    <w:next w:val="Normal"/>
    <w:link w:val="Ttulo2Char"/>
    <w:qFormat/>
    <w:rsid w:val="005B198E"/>
    <w:pPr>
      <w:keepNext/>
      <w:outlineLvl w:val="1"/>
    </w:pPr>
    <w:rPr>
      <w:rFonts w:ascii="Arial" w:hAnsi="Arial"/>
      <w:sz w:val="24"/>
    </w:rPr>
  </w:style>
  <w:style w:type="paragraph" w:styleId="Ttulo3">
    <w:name w:val="heading 3"/>
    <w:basedOn w:val="Normal"/>
    <w:next w:val="Normal"/>
    <w:link w:val="Ttulo3Char"/>
    <w:qFormat/>
    <w:rsid w:val="005B198E"/>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5B198E"/>
    <w:pPr>
      <w:keepNext/>
      <w:jc w:val="center"/>
      <w:outlineLvl w:val="3"/>
    </w:pPr>
    <w:rPr>
      <w:b/>
      <w:bCs/>
      <w:sz w:val="28"/>
      <w:lang w:val="en-US"/>
    </w:rPr>
  </w:style>
  <w:style w:type="paragraph" w:styleId="Ttulo5">
    <w:name w:val="heading 5"/>
    <w:basedOn w:val="Normal"/>
    <w:next w:val="Normal"/>
    <w:link w:val="Ttulo5Char"/>
    <w:qFormat/>
    <w:rsid w:val="005B198E"/>
    <w:pPr>
      <w:spacing w:before="240" w:after="60"/>
      <w:outlineLvl w:val="4"/>
    </w:pPr>
    <w:rPr>
      <w:b/>
      <w:bCs/>
      <w:i/>
      <w:iCs/>
      <w:sz w:val="26"/>
      <w:szCs w:val="26"/>
    </w:rPr>
  </w:style>
  <w:style w:type="paragraph" w:styleId="Ttulo6">
    <w:name w:val="heading 6"/>
    <w:basedOn w:val="Normal"/>
    <w:next w:val="Normal"/>
    <w:link w:val="Ttulo6Char"/>
    <w:qFormat/>
    <w:rsid w:val="005B198E"/>
    <w:pPr>
      <w:keepNext/>
      <w:jc w:val="center"/>
      <w:outlineLvl w:val="5"/>
    </w:pPr>
    <w:rPr>
      <w:rFonts w:eastAsia="Times New Roman"/>
      <w:sz w:val="28"/>
      <w:szCs w:val="24"/>
    </w:rPr>
  </w:style>
  <w:style w:type="paragraph" w:styleId="Ttulo7">
    <w:name w:val="heading 7"/>
    <w:basedOn w:val="Normal"/>
    <w:next w:val="Normal"/>
    <w:link w:val="Ttulo7Char"/>
    <w:qFormat/>
    <w:rsid w:val="005B198E"/>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B198E"/>
    <w:rPr>
      <w:rFonts w:ascii="Arial" w:eastAsia="Batang" w:hAnsi="Arial" w:cs="Times New Roman"/>
      <w:b/>
      <w:sz w:val="24"/>
      <w:szCs w:val="20"/>
      <w:lang w:eastAsia="pt-BR"/>
    </w:rPr>
  </w:style>
  <w:style w:type="character" w:customStyle="1" w:styleId="Ttulo2Char">
    <w:name w:val="Título 2 Char"/>
    <w:basedOn w:val="Fontepargpadro"/>
    <w:link w:val="Ttulo2"/>
    <w:rsid w:val="005B198E"/>
    <w:rPr>
      <w:rFonts w:ascii="Arial" w:eastAsia="Batang" w:hAnsi="Arial" w:cs="Times New Roman"/>
      <w:sz w:val="24"/>
      <w:szCs w:val="20"/>
      <w:lang w:eastAsia="pt-BR"/>
    </w:rPr>
  </w:style>
  <w:style w:type="character" w:customStyle="1" w:styleId="Ttulo3Char">
    <w:name w:val="Título 3 Char"/>
    <w:basedOn w:val="Fontepargpadro"/>
    <w:link w:val="Ttulo3"/>
    <w:rsid w:val="005B198E"/>
    <w:rPr>
      <w:rFonts w:ascii="Times New Roman" w:eastAsia="Batang" w:hAnsi="Times New Roman" w:cs="Times New Roman"/>
      <w:b/>
      <w:bCs/>
      <w:lang w:val="pt-PT" w:eastAsia="pt-BR"/>
    </w:rPr>
  </w:style>
  <w:style w:type="character" w:customStyle="1" w:styleId="Ttulo4Char">
    <w:name w:val="Título 4 Char"/>
    <w:basedOn w:val="Fontepargpadro"/>
    <w:link w:val="Ttulo4"/>
    <w:rsid w:val="005B198E"/>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5B198E"/>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5B198E"/>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5B198E"/>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5B198E"/>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5B198E"/>
    <w:rPr>
      <w:rFonts w:ascii="Arial" w:eastAsia="Batang" w:hAnsi="Arial" w:cs="Arial"/>
      <w:lang w:val="pt-PT" w:eastAsia="pt-BR"/>
    </w:rPr>
  </w:style>
  <w:style w:type="paragraph" w:styleId="Cabealho">
    <w:name w:val="header"/>
    <w:basedOn w:val="Normal"/>
    <w:link w:val="CabealhoChar"/>
    <w:rsid w:val="005B198E"/>
    <w:pPr>
      <w:tabs>
        <w:tab w:val="center" w:pos="4419"/>
        <w:tab w:val="right" w:pos="8838"/>
      </w:tabs>
    </w:pPr>
  </w:style>
  <w:style w:type="character" w:customStyle="1" w:styleId="CabealhoChar">
    <w:name w:val="Cabeçalho Char"/>
    <w:basedOn w:val="Fontepargpadro"/>
    <w:link w:val="Cabealho"/>
    <w:rsid w:val="005B198E"/>
    <w:rPr>
      <w:rFonts w:ascii="Times New Roman" w:eastAsia="Batang" w:hAnsi="Times New Roman" w:cs="Times New Roman"/>
      <w:sz w:val="20"/>
      <w:szCs w:val="20"/>
      <w:lang w:eastAsia="pt-BR"/>
    </w:rPr>
  </w:style>
  <w:style w:type="paragraph" w:styleId="Rodap">
    <w:name w:val="footer"/>
    <w:basedOn w:val="Normal"/>
    <w:link w:val="RodapChar"/>
    <w:rsid w:val="005B198E"/>
    <w:pPr>
      <w:tabs>
        <w:tab w:val="center" w:pos="4419"/>
        <w:tab w:val="right" w:pos="8838"/>
      </w:tabs>
    </w:pPr>
  </w:style>
  <w:style w:type="character" w:customStyle="1" w:styleId="RodapChar">
    <w:name w:val="Rodapé Char"/>
    <w:basedOn w:val="Fontepargpadro"/>
    <w:link w:val="Rodap"/>
    <w:rsid w:val="005B198E"/>
    <w:rPr>
      <w:rFonts w:ascii="Times New Roman" w:eastAsia="Batang" w:hAnsi="Times New Roman" w:cs="Times New Roman"/>
      <w:sz w:val="20"/>
      <w:szCs w:val="20"/>
      <w:lang w:eastAsia="pt-BR"/>
    </w:rPr>
  </w:style>
  <w:style w:type="character" w:styleId="Nmerodepgina">
    <w:name w:val="page number"/>
    <w:basedOn w:val="Fontepargpadro"/>
    <w:rsid w:val="005B198E"/>
  </w:style>
  <w:style w:type="paragraph" w:styleId="Corpodetexto2">
    <w:name w:val="Body Text 2"/>
    <w:basedOn w:val="Normal"/>
    <w:link w:val="Corpodetexto2Char"/>
    <w:rsid w:val="005B198E"/>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5B198E"/>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5B198E"/>
    <w:rPr>
      <w:rFonts w:ascii="Courier New" w:eastAsia="Times New Roman" w:hAnsi="Courier New" w:cs="Courier New"/>
    </w:rPr>
  </w:style>
  <w:style w:type="character" w:customStyle="1" w:styleId="TextosemFormataoChar">
    <w:name w:val="Texto sem Formatação Char"/>
    <w:basedOn w:val="Fontepargpadro"/>
    <w:link w:val="TextosemFormatao"/>
    <w:rsid w:val="005B198E"/>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5B198E"/>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5B198E"/>
    <w:rPr>
      <w:rFonts w:ascii="Arial" w:eastAsia="Batang" w:hAnsi="Arial" w:cs="Arial"/>
      <w:lang w:val="pt-PT" w:eastAsia="pt-BR"/>
    </w:rPr>
  </w:style>
  <w:style w:type="paragraph" w:styleId="Corpodetexto">
    <w:name w:val="Body Text"/>
    <w:basedOn w:val="Normal"/>
    <w:link w:val="CorpodetextoChar"/>
    <w:rsid w:val="005B198E"/>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5B198E"/>
    <w:rPr>
      <w:rFonts w:ascii="Arial" w:eastAsia="Batang" w:hAnsi="Arial" w:cs="Arial"/>
      <w:lang w:val="pt-PT" w:eastAsia="pt-BR"/>
    </w:rPr>
  </w:style>
  <w:style w:type="paragraph" w:styleId="Ttulo">
    <w:name w:val="Title"/>
    <w:basedOn w:val="Normal"/>
    <w:link w:val="TtuloChar"/>
    <w:qFormat/>
    <w:rsid w:val="005B198E"/>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5B198E"/>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5B198E"/>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5B198E"/>
    <w:rPr>
      <w:rFonts w:ascii="Arial" w:eastAsia="Batang" w:hAnsi="Arial" w:cs="Arial"/>
      <w:lang w:val="pt-PT" w:eastAsia="pt-BR"/>
    </w:rPr>
  </w:style>
  <w:style w:type="paragraph" w:styleId="Corpodetexto3">
    <w:name w:val="Body Text 3"/>
    <w:basedOn w:val="Normal"/>
    <w:link w:val="Corpodetexto3Char"/>
    <w:rsid w:val="005B198E"/>
    <w:rPr>
      <w:rFonts w:eastAsia="Times New Roman"/>
      <w:sz w:val="28"/>
      <w:szCs w:val="24"/>
    </w:rPr>
  </w:style>
  <w:style w:type="character" w:customStyle="1" w:styleId="Corpodetexto3Char">
    <w:name w:val="Corpo de texto 3 Char"/>
    <w:basedOn w:val="Fontepargpadro"/>
    <w:link w:val="Corpodetexto3"/>
    <w:rsid w:val="005B198E"/>
    <w:rPr>
      <w:rFonts w:ascii="Times New Roman" w:eastAsia="Times New Roman" w:hAnsi="Times New Roman" w:cs="Times New Roman"/>
      <w:sz w:val="28"/>
      <w:szCs w:val="24"/>
      <w:lang w:eastAsia="pt-BR"/>
    </w:rPr>
  </w:style>
  <w:style w:type="character" w:customStyle="1" w:styleId="Absatz-Standardschriftart">
    <w:name w:val="Absatz-Standardschriftart"/>
    <w:rsid w:val="005B198E"/>
  </w:style>
  <w:style w:type="character" w:customStyle="1" w:styleId="WW-Absatz-Standardschriftart">
    <w:name w:val="WW-Absatz-Standardschriftart"/>
    <w:rsid w:val="005B198E"/>
  </w:style>
  <w:style w:type="character" w:customStyle="1" w:styleId="WW-Absatz-Standardschriftart1">
    <w:name w:val="WW-Absatz-Standardschriftart1"/>
    <w:rsid w:val="005B198E"/>
  </w:style>
  <w:style w:type="character" w:customStyle="1" w:styleId="WW-Absatz-Standardschriftart11">
    <w:name w:val="WW-Absatz-Standardschriftart11"/>
    <w:rsid w:val="005B198E"/>
  </w:style>
  <w:style w:type="character" w:customStyle="1" w:styleId="WW-Absatz-Standardschriftart111">
    <w:name w:val="WW-Absatz-Standardschriftart111"/>
    <w:rsid w:val="005B198E"/>
  </w:style>
  <w:style w:type="character" w:customStyle="1" w:styleId="WW-Absatz-Standardschriftart1111">
    <w:name w:val="WW-Absatz-Standardschriftart1111"/>
    <w:rsid w:val="005B198E"/>
  </w:style>
  <w:style w:type="character" w:customStyle="1" w:styleId="WW-Absatz-Standardschriftart11111">
    <w:name w:val="WW-Absatz-Standardschriftart11111"/>
    <w:rsid w:val="005B198E"/>
  </w:style>
  <w:style w:type="character" w:customStyle="1" w:styleId="WW-Absatz-Standardschriftart111111">
    <w:name w:val="WW-Absatz-Standardschriftart111111"/>
    <w:rsid w:val="005B198E"/>
  </w:style>
  <w:style w:type="character" w:customStyle="1" w:styleId="WW8Num2z0">
    <w:name w:val="WW8Num2z0"/>
    <w:rsid w:val="005B198E"/>
    <w:rPr>
      <w:rFonts w:ascii="Symbol" w:hAnsi="Symbol"/>
    </w:rPr>
  </w:style>
  <w:style w:type="character" w:customStyle="1" w:styleId="WW8Num2z1">
    <w:name w:val="WW8Num2z1"/>
    <w:rsid w:val="005B198E"/>
    <w:rPr>
      <w:rFonts w:ascii="Courier New" w:hAnsi="Courier New" w:cs="Courier New"/>
    </w:rPr>
  </w:style>
  <w:style w:type="character" w:customStyle="1" w:styleId="WW8Num2z2">
    <w:name w:val="WW8Num2z2"/>
    <w:rsid w:val="005B198E"/>
    <w:rPr>
      <w:rFonts w:ascii="Wingdings" w:hAnsi="Wingdings"/>
    </w:rPr>
  </w:style>
  <w:style w:type="character" w:customStyle="1" w:styleId="WW8Num3z0">
    <w:name w:val="WW8Num3z0"/>
    <w:rsid w:val="005B198E"/>
    <w:rPr>
      <w:rFonts w:ascii="Symbol" w:hAnsi="Symbol"/>
    </w:rPr>
  </w:style>
  <w:style w:type="character" w:customStyle="1" w:styleId="WW8Num3z1">
    <w:name w:val="WW8Num3z1"/>
    <w:rsid w:val="005B198E"/>
    <w:rPr>
      <w:rFonts w:ascii="Courier New" w:hAnsi="Courier New" w:cs="Courier New"/>
    </w:rPr>
  </w:style>
  <w:style w:type="character" w:customStyle="1" w:styleId="WW8Num3z2">
    <w:name w:val="WW8Num3z2"/>
    <w:rsid w:val="005B198E"/>
    <w:rPr>
      <w:rFonts w:ascii="Wingdings" w:hAnsi="Wingdings"/>
    </w:rPr>
  </w:style>
  <w:style w:type="character" w:customStyle="1" w:styleId="WW8Num7z0">
    <w:name w:val="WW8Num7z0"/>
    <w:rsid w:val="005B198E"/>
    <w:rPr>
      <w:rFonts w:ascii="Symbol" w:hAnsi="Symbol"/>
    </w:rPr>
  </w:style>
  <w:style w:type="character" w:customStyle="1" w:styleId="WW8Num7z1">
    <w:name w:val="WW8Num7z1"/>
    <w:rsid w:val="005B198E"/>
    <w:rPr>
      <w:rFonts w:ascii="Courier New" w:hAnsi="Courier New" w:cs="Courier New"/>
    </w:rPr>
  </w:style>
  <w:style w:type="character" w:customStyle="1" w:styleId="WW8Num7z2">
    <w:name w:val="WW8Num7z2"/>
    <w:rsid w:val="005B198E"/>
    <w:rPr>
      <w:rFonts w:ascii="Wingdings" w:hAnsi="Wingdings"/>
    </w:rPr>
  </w:style>
  <w:style w:type="character" w:customStyle="1" w:styleId="WW8Num10z0">
    <w:name w:val="WW8Num10z0"/>
    <w:rsid w:val="005B198E"/>
    <w:rPr>
      <w:rFonts w:ascii="Symbol" w:hAnsi="Symbol"/>
    </w:rPr>
  </w:style>
  <w:style w:type="character" w:customStyle="1" w:styleId="WW8Num10z1">
    <w:name w:val="WW8Num10z1"/>
    <w:rsid w:val="005B198E"/>
    <w:rPr>
      <w:rFonts w:ascii="Courier New" w:hAnsi="Courier New" w:cs="Courier New"/>
    </w:rPr>
  </w:style>
  <w:style w:type="character" w:customStyle="1" w:styleId="WW8Num10z2">
    <w:name w:val="WW8Num10z2"/>
    <w:rsid w:val="005B198E"/>
    <w:rPr>
      <w:rFonts w:ascii="Wingdings" w:hAnsi="Wingdings"/>
    </w:rPr>
  </w:style>
  <w:style w:type="character" w:customStyle="1" w:styleId="WW8Num11z0">
    <w:name w:val="WW8Num11z0"/>
    <w:rsid w:val="005B198E"/>
    <w:rPr>
      <w:rFonts w:ascii="Symbol" w:hAnsi="Symbol"/>
    </w:rPr>
  </w:style>
  <w:style w:type="character" w:customStyle="1" w:styleId="WW8Num11z1">
    <w:name w:val="WW8Num11z1"/>
    <w:rsid w:val="005B198E"/>
    <w:rPr>
      <w:rFonts w:ascii="Courier New" w:hAnsi="Courier New" w:cs="Courier New"/>
    </w:rPr>
  </w:style>
  <w:style w:type="character" w:customStyle="1" w:styleId="WW8Num11z2">
    <w:name w:val="WW8Num11z2"/>
    <w:rsid w:val="005B198E"/>
    <w:rPr>
      <w:rFonts w:ascii="Wingdings" w:hAnsi="Wingdings"/>
    </w:rPr>
  </w:style>
  <w:style w:type="character" w:customStyle="1" w:styleId="WW8Num15z0">
    <w:name w:val="WW8Num15z0"/>
    <w:rsid w:val="005B198E"/>
    <w:rPr>
      <w:rFonts w:ascii="Symbol" w:hAnsi="Symbol"/>
    </w:rPr>
  </w:style>
  <w:style w:type="character" w:customStyle="1" w:styleId="WW8Num15z1">
    <w:name w:val="WW8Num15z1"/>
    <w:rsid w:val="005B198E"/>
    <w:rPr>
      <w:rFonts w:ascii="Courier New" w:hAnsi="Courier New" w:cs="Courier New"/>
    </w:rPr>
  </w:style>
  <w:style w:type="character" w:customStyle="1" w:styleId="WW8Num15z2">
    <w:name w:val="WW8Num15z2"/>
    <w:rsid w:val="005B198E"/>
    <w:rPr>
      <w:rFonts w:ascii="Wingdings" w:hAnsi="Wingdings"/>
    </w:rPr>
  </w:style>
  <w:style w:type="character" w:customStyle="1" w:styleId="WW8Num18z0">
    <w:name w:val="WW8Num18z0"/>
    <w:rsid w:val="005B198E"/>
    <w:rPr>
      <w:rFonts w:ascii="Wingdings" w:hAnsi="Wingdings"/>
    </w:rPr>
  </w:style>
  <w:style w:type="character" w:customStyle="1" w:styleId="WW8Num18z1">
    <w:name w:val="WW8Num18z1"/>
    <w:rsid w:val="005B198E"/>
    <w:rPr>
      <w:rFonts w:ascii="Courier New" w:hAnsi="Courier New" w:cs="Courier New"/>
    </w:rPr>
  </w:style>
  <w:style w:type="character" w:customStyle="1" w:styleId="WW8Num18z3">
    <w:name w:val="WW8Num18z3"/>
    <w:rsid w:val="005B198E"/>
    <w:rPr>
      <w:rFonts w:ascii="Symbol" w:hAnsi="Symbol"/>
    </w:rPr>
  </w:style>
  <w:style w:type="character" w:customStyle="1" w:styleId="WW8Num19z0">
    <w:name w:val="WW8Num19z0"/>
    <w:rsid w:val="005B198E"/>
    <w:rPr>
      <w:rFonts w:ascii="Symbol" w:hAnsi="Symbol"/>
    </w:rPr>
  </w:style>
  <w:style w:type="character" w:customStyle="1" w:styleId="WW8Num19z1">
    <w:name w:val="WW8Num19z1"/>
    <w:rsid w:val="005B198E"/>
    <w:rPr>
      <w:rFonts w:ascii="Courier New" w:hAnsi="Courier New" w:cs="Courier New"/>
    </w:rPr>
  </w:style>
  <w:style w:type="character" w:customStyle="1" w:styleId="WW8Num19z2">
    <w:name w:val="WW8Num19z2"/>
    <w:rsid w:val="005B198E"/>
    <w:rPr>
      <w:rFonts w:ascii="Wingdings" w:hAnsi="Wingdings"/>
    </w:rPr>
  </w:style>
  <w:style w:type="character" w:customStyle="1" w:styleId="WW8Num22z0">
    <w:name w:val="WW8Num22z0"/>
    <w:rsid w:val="005B198E"/>
    <w:rPr>
      <w:rFonts w:ascii="Symbol" w:hAnsi="Symbol"/>
    </w:rPr>
  </w:style>
  <w:style w:type="character" w:customStyle="1" w:styleId="WW8Num22z1">
    <w:name w:val="WW8Num22z1"/>
    <w:rsid w:val="005B198E"/>
    <w:rPr>
      <w:rFonts w:ascii="Courier New" w:hAnsi="Courier New" w:cs="Courier New"/>
    </w:rPr>
  </w:style>
  <w:style w:type="character" w:customStyle="1" w:styleId="WW8Num22z2">
    <w:name w:val="WW8Num22z2"/>
    <w:rsid w:val="005B198E"/>
    <w:rPr>
      <w:rFonts w:ascii="Wingdings" w:hAnsi="Wingdings"/>
    </w:rPr>
  </w:style>
  <w:style w:type="character" w:customStyle="1" w:styleId="WW8Num23z0">
    <w:name w:val="WW8Num23z0"/>
    <w:rsid w:val="005B198E"/>
    <w:rPr>
      <w:sz w:val="20"/>
    </w:rPr>
  </w:style>
  <w:style w:type="character" w:customStyle="1" w:styleId="WW8Num25z0">
    <w:name w:val="WW8Num25z0"/>
    <w:rsid w:val="005B198E"/>
    <w:rPr>
      <w:rFonts w:ascii="Symbol" w:eastAsia="Times New Roman" w:hAnsi="Symbol" w:cs="Times New Roman"/>
    </w:rPr>
  </w:style>
  <w:style w:type="character" w:customStyle="1" w:styleId="WW8Num25z1">
    <w:name w:val="WW8Num25z1"/>
    <w:rsid w:val="005B198E"/>
    <w:rPr>
      <w:rFonts w:ascii="Courier New" w:hAnsi="Courier New"/>
    </w:rPr>
  </w:style>
  <w:style w:type="character" w:customStyle="1" w:styleId="WW8Num25z2">
    <w:name w:val="WW8Num25z2"/>
    <w:rsid w:val="005B198E"/>
    <w:rPr>
      <w:rFonts w:ascii="Wingdings" w:hAnsi="Wingdings"/>
    </w:rPr>
  </w:style>
  <w:style w:type="character" w:customStyle="1" w:styleId="WW8Num25z3">
    <w:name w:val="WW8Num25z3"/>
    <w:rsid w:val="005B198E"/>
    <w:rPr>
      <w:rFonts w:ascii="Symbol" w:hAnsi="Symbol"/>
    </w:rPr>
  </w:style>
  <w:style w:type="character" w:customStyle="1" w:styleId="Fontepargpadro1">
    <w:name w:val="Fonte parág. padrão1"/>
    <w:rsid w:val="005B198E"/>
  </w:style>
  <w:style w:type="character" w:customStyle="1" w:styleId="Smbolosdenumerao">
    <w:name w:val="Símbolos de numeração"/>
    <w:rsid w:val="005B198E"/>
  </w:style>
  <w:style w:type="paragraph" w:customStyle="1" w:styleId="Captulo">
    <w:name w:val="Capítulo"/>
    <w:basedOn w:val="Normal"/>
    <w:next w:val="Corpodetexto"/>
    <w:rsid w:val="005B198E"/>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5B198E"/>
    <w:pPr>
      <w:suppressAutoHyphens/>
      <w:autoSpaceDN/>
      <w:adjustRightInd/>
    </w:pPr>
    <w:rPr>
      <w:lang w:eastAsia="ar-SA"/>
    </w:rPr>
  </w:style>
  <w:style w:type="paragraph" w:customStyle="1" w:styleId="Legenda1">
    <w:name w:val="Legenda1"/>
    <w:basedOn w:val="Normal"/>
    <w:rsid w:val="005B198E"/>
    <w:pPr>
      <w:suppressLineNumbers/>
      <w:suppressAutoHyphens/>
      <w:spacing w:before="120" w:after="120"/>
    </w:pPr>
    <w:rPr>
      <w:i/>
      <w:iCs/>
      <w:sz w:val="24"/>
      <w:szCs w:val="24"/>
      <w:lang w:eastAsia="ar-SA"/>
    </w:rPr>
  </w:style>
  <w:style w:type="paragraph" w:customStyle="1" w:styleId="ndice">
    <w:name w:val="Índice"/>
    <w:basedOn w:val="Normal"/>
    <w:rsid w:val="005B198E"/>
    <w:pPr>
      <w:suppressLineNumbers/>
      <w:suppressAutoHyphens/>
    </w:pPr>
    <w:rPr>
      <w:lang w:eastAsia="ar-SA"/>
    </w:rPr>
  </w:style>
  <w:style w:type="paragraph" w:customStyle="1" w:styleId="Corpodetexto21">
    <w:name w:val="Corpo de texto 21"/>
    <w:basedOn w:val="Normal"/>
    <w:rsid w:val="005B198E"/>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5B198E"/>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5B198E"/>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5B198E"/>
    <w:pPr>
      <w:jc w:val="center"/>
    </w:pPr>
    <w:rPr>
      <w:i/>
      <w:iCs/>
    </w:rPr>
  </w:style>
  <w:style w:type="character" w:customStyle="1" w:styleId="SubttuloChar">
    <w:name w:val="Subtítulo Char"/>
    <w:basedOn w:val="Fontepargpadro"/>
    <w:link w:val="Subttulo"/>
    <w:rsid w:val="005B198E"/>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5B198E"/>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5B198E"/>
    <w:pPr>
      <w:suppressAutoHyphens/>
    </w:pPr>
    <w:rPr>
      <w:rFonts w:eastAsia="Times New Roman"/>
      <w:sz w:val="28"/>
      <w:szCs w:val="24"/>
      <w:lang w:eastAsia="ar-SA"/>
    </w:rPr>
  </w:style>
  <w:style w:type="paragraph" w:customStyle="1" w:styleId="Contedodoquadro">
    <w:name w:val="Conteúdo do quadro"/>
    <w:basedOn w:val="Corpodetexto"/>
    <w:rsid w:val="005B198E"/>
    <w:pPr>
      <w:suppressAutoHyphens/>
      <w:autoSpaceDN/>
      <w:adjustRightInd/>
    </w:pPr>
    <w:rPr>
      <w:lang w:eastAsia="ar-SA"/>
    </w:rPr>
  </w:style>
  <w:style w:type="paragraph" w:customStyle="1" w:styleId="Contedodatabela">
    <w:name w:val="Conteúdo da tabela"/>
    <w:basedOn w:val="Normal"/>
    <w:rsid w:val="005B198E"/>
    <w:pPr>
      <w:suppressLineNumbers/>
      <w:suppressAutoHyphens/>
    </w:pPr>
    <w:rPr>
      <w:lang w:eastAsia="ar-SA"/>
    </w:rPr>
  </w:style>
  <w:style w:type="paragraph" w:customStyle="1" w:styleId="Ttulodatabela">
    <w:name w:val="Título da tabela"/>
    <w:basedOn w:val="Contedodatabela"/>
    <w:rsid w:val="005B198E"/>
    <w:pPr>
      <w:jc w:val="center"/>
    </w:pPr>
    <w:rPr>
      <w:b/>
      <w:bCs/>
    </w:rPr>
  </w:style>
  <w:style w:type="character" w:styleId="Hyperlink">
    <w:name w:val="Hyperlink"/>
    <w:basedOn w:val="Fontepargpadro"/>
    <w:uiPriority w:val="99"/>
    <w:rsid w:val="005B198E"/>
    <w:rPr>
      <w:color w:val="0000FF"/>
      <w:u w:val="single"/>
    </w:rPr>
  </w:style>
  <w:style w:type="character" w:customStyle="1" w:styleId="centerazul1">
    <w:name w:val="centerazul1"/>
    <w:basedOn w:val="Fontepargpadro"/>
    <w:rsid w:val="005B198E"/>
    <w:rPr>
      <w:rFonts w:ascii="Verdana" w:hAnsi="Verdana" w:hint="default"/>
      <w:color w:val="373461"/>
      <w:sz w:val="15"/>
      <w:szCs w:val="15"/>
    </w:rPr>
  </w:style>
  <w:style w:type="paragraph" w:styleId="PargrafodaLista">
    <w:name w:val="List Paragraph"/>
    <w:basedOn w:val="Normal"/>
    <w:qFormat/>
    <w:rsid w:val="005B198E"/>
    <w:pPr>
      <w:ind w:left="720"/>
      <w:contextualSpacing/>
    </w:pPr>
    <w:rPr>
      <w:rFonts w:eastAsia="Times New Roman"/>
      <w:sz w:val="24"/>
      <w:szCs w:val="24"/>
    </w:rPr>
  </w:style>
  <w:style w:type="paragraph" w:styleId="NormalWeb">
    <w:name w:val="Normal (Web)"/>
    <w:basedOn w:val="Normal"/>
    <w:unhideWhenUsed/>
    <w:rsid w:val="005B198E"/>
    <w:pPr>
      <w:spacing w:before="100" w:beforeAutospacing="1" w:after="100" w:afterAutospacing="1"/>
    </w:pPr>
    <w:rPr>
      <w:rFonts w:eastAsia="Times New Roman"/>
      <w:sz w:val="24"/>
      <w:szCs w:val="24"/>
    </w:rPr>
  </w:style>
  <w:style w:type="character" w:customStyle="1" w:styleId="st">
    <w:name w:val="st"/>
    <w:basedOn w:val="Fontepargpadro"/>
    <w:rsid w:val="005B198E"/>
  </w:style>
  <w:style w:type="character" w:styleId="nfase">
    <w:name w:val="Emphasis"/>
    <w:basedOn w:val="Fontepargpadro"/>
    <w:qFormat/>
    <w:rsid w:val="005B198E"/>
    <w:rPr>
      <w:i/>
      <w:iCs/>
    </w:rPr>
  </w:style>
  <w:style w:type="character" w:styleId="HiperlinkVisitado">
    <w:name w:val="FollowedHyperlink"/>
    <w:basedOn w:val="Fontepargpadro"/>
    <w:uiPriority w:val="99"/>
    <w:rsid w:val="005B198E"/>
    <w:rPr>
      <w:color w:val="800080"/>
      <w:u w:val="single"/>
    </w:rPr>
  </w:style>
  <w:style w:type="character" w:styleId="Forte">
    <w:name w:val="Strong"/>
    <w:basedOn w:val="Fontepargpadro"/>
    <w:qFormat/>
    <w:rsid w:val="005B198E"/>
    <w:rPr>
      <w:b/>
      <w:bCs/>
    </w:rPr>
  </w:style>
  <w:style w:type="character" w:customStyle="1" w:styleId="noticialink">
    <w:name w:val="noticialink"/>
    <w:basedOn w:val="Fontepargpadro"/>
    <w:rsid w:val="005B198E"/>
  </w:style>
  <w:style w:type="table" w:styleId="Tabelacomgrade">
    <w:name w:val="Table Grid"/>
    <w:basedOn w:val="Tabelanormal"/>
    <w:rsid w:val="005B198E"/>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B198E"/>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5B198E"/>
    <w:pPr>
      <w:numPr>
        <w:numId w:val="7"/>
      </w:numPr>
    </w:pPr>
  </w:style>
  <w:style w:type="paragraph" w:customStyle="1" w:styleId="WW-Legenda11111111111111111111111111111">
    <w:name w:val="WW-Legenda11111111111111111111111111111"/>
    <w:basedOn w:val="Normal"/>
    <w:next w:val="Normal"/>
    <w:rsid w:val="005B198E"/>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5B198E"/>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5B198E"/>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5B198E"/>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5B198E"/>
    <w:rPr>
      <w:rFonts w:ascii="Times New Roman" w:eastAsia="Times New Roman" w:hAnsi="Times New Roman" w:cs="Times New Roman"/>
      <w:sz w:val="20"/>
      <w:szCs w:val="20"/>
      <w:lang w:eastAsia="ar-SA"/>
    </w:rPr>
  </w:style>
  <w:style w:type="character" w:styleId="Refdenotaderodap">
    <w:name w:val="footnote reference"/>
    <w:semiHidden/>
    <w:unhideWhenUsed/>
    <w:rsid w:val="005B198E"/>
    <w:rPr>
      <w:vertAlign w:val="superscript"/>
    </w:rPr>
  </w:style>
  <w:style w:type="paragraph" w:customStyle="1" w:styleId="WW-Recuodecorpodetexto2">
    <w:name w:val="WW-Recuo de corpo de texto 2"/>
    <w:basedOn w:val="Normal"/>
    <w:rsid w:val="005B198E"/>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5B198E"/>
    <w:pPr>
      <w:suppressAutoHyphens/>
    </w:pPr>
    <w:rPr>
      <w:rFonts w:ascii="Century Gothic" w:eastAsia="Times New Roman" w:hAnsi="Century Gothic"/>
      <w:b/>
      <w:sz w:val="22"/>
      <w:lang w:eastAsia="ar-SA"/>
    </w:rPr>
  </w:style>
  <w:style w:type="paragraph" w:customStyle="1" w:styleId="WW-NormalWeb">
    <w:name w:val="WW-Normal (Web)"/>
    <w:basedOn w:val="Normal"/>
    <w:rsid w:val="005B198E"/>
    <w:pPr>
      <w:suppressAutoHyphens/>
      <w:spacing w:before="280" w:after="280"/>
    </w:pPr>
    <w:rPr>
      <w:rFonts w:ascii="Arial" w:eastAsia="Times New Roman" w:hAnsi="Arial"/>
      <w:sz w:val="24"/>
      <w:szCs w:val="24"/>
      <w:lang w:eastAsia="ar-SA"/>
    </w:rPr>
  </w:style>
  <w:style w:type="paragraph" w:customStyle="1" w:styleId="xl66">
    <w:name w:val="xl66"/>
    <w:basedOn w:val="Normal"/>
    <w:rsid w:val="005B198E"/>
    <w:pPr>
      <w:spacing w:before="100" w:beforeAutospacing="1" w:after="100" w:afterAutospacing="1"/>
      <w:jc w:val="center"/>
    </w:pPr>
    <w:rPr>
      <w:rFonts w:eastAsia="Times New Roman"/>
      <w:sz w:val="24"/>
      <w:szCs w:val="24"/>
    </w:rPr>
  </w:style>
  <w:style w:type="paragraph" w:customStyle="1" w:styleId="xl67">
    <w:name w:val="xl67"/>
    <w:basedOn w:val="Normal"/>
    <w:rsid w:val="005B198E"/>
    <w:pPr>
      <w:spacing w:before="100" w:beforeAutospacing="1" w:after="100" w:afterAutospacing="1"/>
    </w:pPr>
    <w:rPr>
      <w:rFonts w:eastAsia="Times New Roman"/>
      <w:sz w:val="24"/>
      <w:szCs w:val="24"/>
    </w:rPr>
  </w:style>
  <w:style w:type="paragraph" w:customStyle="1" w:styleId="xl68">
    <w:name w:val="xl68"/>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69">
    <w:name w:val="xl69"/>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0">
    <w:name w:val="xl70"/>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1">
    <w:name w:val="xl71"/>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5B198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3">
    <w:name w:val="xl73"/>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4">
    <w:name w:val="xl74"/>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5">
    <w:name w:val="xl75"/>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6">
    <w:name w:val="xl76"/>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7">
    <w:name w:val="xl77"/>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78">
    <w:name w:val="xl78"/>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9">
    <w:name w:val="xl79"/>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0">
    <w:name w:val="xl80"/>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81">
    <w:name w:val="xl81"/>
    <w:basedOn w:val="Normal"/>
    <w:rsid w:val="005B198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2">
    <w:name w:val="xl82"/>
    <w:basedOn w:val="Normal"/>
    <w:rsid w:val="005B198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83">
    <w:name w:val="xl83"/>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b/>
      <w:bCs/>
      <w:sz w:val="24"/>
      <w:szCs w:val="24"/>
    </w:rPr>
  </w:style>
  <w:style w:type="paragraph" w:customStyle="1" w:styleId="xl84">
    <w:name w:val="xl84"/>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5">
    <w:name w:val="xl85"/>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6">
    <w:name w:val="xl86"/>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7">
    <w:name w:val="xl87"/>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sz w:val="24"/>
      <w:szCs w:val="24"/>
    </w:rPr>
  </w:style>
  <w:style w:type="paragraph" w:customStyle="1" w:styleId="xl88">
    <w:name w:val="xl88"/>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0">
    <w:name w:val="xl90"/>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1">
    <w:name w:val="xl91"/>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2">
    <w:name w:val="xl92"/>
    <w:basedOn w:val="Normal"/>
    <w:rsid w:val="005B198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3">
    <w:name w:val="xl93"/>
    <w:basedOn w:val="Normal"/>
    <w:rsid w:val="005B198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4">
    <w:name w:val="xl94"/>
    <w:basedOn w:val="Normal"/>
    <w:rsid w:val="005B198E"/>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95">
    <w:name w:val="xl95"/>
    <w:basedOn w:val="Normal"/>
    <w:rsid w:val="005B198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96">
    <w:name w:val="xl96"/>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24"/>
      <w:szCs w:val="24"/>
    </w:rPr>
  </w:style>
  <w:style w:type="paragraph" w:customStyle="1" w:styleId="xl97">
    <w:name w:val="xl97"/>
    <w:basedOn w:val="Normal"/>
    <w:rsid w:val="005B198E"/>
    <w:pPr>
      <w:spacing w:before="100" w:beforeAutospacing="1" w:after="100" w:afterAutospacing="1"/>
    </w:pPr>
    <w:rPr>
      <w:rFonts w:eastAsia="Times New Roman"/>
      <w:color w:val="FF0000"/>
      <w:sz w:val="24"/>
      <w:szCs w:val="24"/>
    </w:rPr>
  </w:style>
  <w:style w:type="paragraph" w:customStyle="1" w:styleId="xl98">
    <w:name w:val="xl98"/>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4"/>
      <w:szCs w:val="24"/>
    </w:rPr>
  </w:style>
  <w:style w:type="paragraph" w:customStyle="1" w:styleId="xl99">
    <w:name w:val="xl99"/>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00">
    <w:name w:val="xl100"/>
    <w:basedOn w:val="Normal"/>
    <w:rsid w:val="005B198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color w:val="FF0000"/>
      <w:sz w:val="24"/>
      <w:szCs w:val="24"/>
    </w:rPr>
  </w:style>
  <w:style w:type="paragraph" w:customStyle="1" w:styleId="xl101">
    <w:name w:val="xl101"/>
    <w:basedOn w:val="Normal"/>
    <w:rsid w:val="005B198E"/>
    <w:pPr>
      <w:spacing w:before="100" w:beforeAutospacing="1" w:after="100" w:afterAutospacing="1"/>
    </w:pPr>
    <w:rPr>
      <w:rFonts w:eastAsia="Times New Roman"/>
      <w:b/>
      <w:bCs/>
      <w:color w:val="800080"/>
      <w:sz w:val="24"/>
      <w:szCs w:val="24"/>
    </w:rPr>
  </w:style>
  <w:style w:type="paragraph" w:customStyle="1" w:styleId="xl102">
    <w:name w:val="xl102"/>
    <w:basedOn w:val="Normal"/>
    <w:rsid w:val="005B198E"/>
    <w:pPr>
      <w:spacing w:before="100" w:beforeAutospacing="1" w:after="100" w:afterAutospacing="1"/>
    </w:pPr>
    <w:rPr>
      <w:rFonts w:eastAsia="Times New Roman"/>
      <w:b/>
      <w:bCs/>
      <w:color w:val="FF0000"/>
      <w:sz w:val="24"/>
      <w:szCs w:val="24"/>
    </w:rPr>
  </w:style>
  <w:style w:type="paragraph" w:customStyle="1" w:styleId="xl103">
    <w:name w:val="xl103"/>
    <w:basedOn w:val="Normal"/>
    <w:rsid w:val="005B198E"/>
    <w:pPr>
      <w:spacing w:before="100" w:beforeAutospacing="1" w:after="100" w:afterAutospacing="1"/>
    </w:pPr>
    <w:rPr>
      <w:rFonts w:eastAsia="Times New Roman"/>
      <w:b/>
      <w:bCs/>
      <w:color w:val="0066CC"/>
      <w:sz w:val="24"/>
      <w:szCs w:val="24"/>
    </w:rPr>
  </w:style>
  <w:style w:type="paragraph" w:customStyle="1" w:styleId="xl104">
    <w:name w:val="xl104"/>
    <w:basedOn w:val="Normal"/>
    <w:rsid w:val="005B198E"/>
    <w:pPr>
      <w:shd w:val="clear" w:color="000000" w:fill="FFFF00"/>
      <w:spacing w:before="100" w:beforeAutospacing="1" w:after="100" w:afterAutospacing="1"/>
    </w:pPr>
    <w:rPr>
      <w:rFonts w:eastAsia="Times New Roman"/>
      <w:sz w:val="24"/>
      <w:szCs w:val="24"/>
    </w:rPr>
  </w:style>
  <w:style w:type="paragraph" w:customStyle="1" w:styleId="xl105">
    <w:name w:val="xl105"/>
    <w:basedOn w:val="Normal"/>
    <w:rsid w:val="005B198E"/>
    <w:pPr>
      <w:shd w:val="clear" w:color="000000" w:fill="FFFF00"/>
      <w:spacing w:before="100" w:beforeAutospacing="1" w:after="100" w:afterAutospacing="1"/>
    </w:pPr>
    <w:rPr>
      <w:rFonts w:eastAsia="Times New Roman"/>
      <w:b/>
      <w:bCs/>
      <w:color w:val="FF0000"/>
      <w:sz w:val="24"/>
      <w:szCs w:val="24"/>
    </w:rPr>
  </w:style>
  <w:style w:type="paragraph" w:customStyle="1" w:styleId="xl106">
    <w:name w:val="xl106"/>
    <w:basedOn w:val="Normal"/>
    <w:rsid w:val="005B198E"/>
    <w:pPr>
      <w:shd w:val="clear" w:color="000000" w:fill="99CC00"/>
      <w:spacing w:before="100" w:beforeAutospacing="1" w:after="100" w:afterAutospacing="1"/>
    </w:pPr>
    <w:rPr>
      <w:rFonts w:eastAsia="Times New Roman"/>
      <w:sz w:val="24"/>
      <w:szCs w:val="24"/>
    </w:rPr>
  </w:style>
  <w:style w:type="paragraph" w:customStyle="1" w:styleId="xl107">
    <w:name w:val="xl107"/>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8">
    <w:name w:val="xl108"/>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9">
    <w:name w:val="xl109"/>
    <w:basedOn w:val="Normal"/>
    <w:rsid w:val="005B198E"/>
    <w:pPr>
      <w:spacing w:before="100" w:beforeAutospacing="1" w:after="100" w:afterAutospacing="1"/>
    </w:pPr>
    <w:rPr>
      <w:rFonts w:eastAsia="Times New Roman"/>
      <w:b/>
      <w:bCs/>
      <w:sz w:val="24"/>
      <w:szCs w:val="24"/>
    </w:rPr>
  </w:style>
  <w:style w:type="paragraph" w:customStyle="1" w:styleId="xl110">
    <w:name w:val="xl110"/>
    <w:basedOn w:val="Normal"/>
    <w:rsid w:val="005B198E"/>
    <w:pPr>
      <w:spacing w:before="100" w:beforeAutospacing="1" w:after="100" w:afterAutospacing="1"/>
      <w:jc w:val="center"/>
    </w:pPr>
    <w:rPr>
      <w:rFonts w:eastAsia="Times New Roman"/>
      <w:b/>
      <w:bCs/>
      <w:sz w:val="24"/>
      <w:szCs w:val="24"/>
    </w:rPr>
  </w:style>
  <w:style w:type="paragraph" w:customStyle="1" w:styleId="xl111">
    <w:name w:val="xl111"/>
    <w:basedOn w:val="Normal"/>
    <w:rsid w:val="005B198E"/>
    <w:pPr>
      <w:shd w:val="clear" w:color="000000" w:fill="008000"/>
      <w:spacing w:before="100" w:beforeAutospacing="1" w:after="100" w:afterAutospacing="1"/>
    </w:pPr>
    <w:rPr>
      <w:rFonts w:eastAsia="Times New Roman"/>
      <w:sz w:val="24"/>
      <w:szCs w:val="24"/>
    </w:rPr>
  </w:style>
  <w:style w:type="paragraph" w:customStyle="1" w:styleId="xl112">
    <w:name w:val="xl112"/>
    <w:basedOn w:val="Normal"/>
    <w:rsid w:val="005B198E"/>
    <w:pPr>
      <w:shd w:val="clear" w:color="000000" w:fill="008000"/>
      <w:spacing w:before="100" w:beforeAutospacing="1" w:after="100" w:afterAutospacing="1"/>
    </w:pPr>
    <w:rPr>
      <w:rFonts w:eastAsia="Times New Roman"/>
      <w:b/>
      <w:bCs/>
      <w:color w:val="FF0000"/>
      <w:sz w:val="24"/>
      <w:szCs w:val="24"/>
    </w:rPr>
  </w:style>
  <w:style w:type="paragraph" w:customStyle="1" w:styleId="xl113">
    <w:name w:val="xl113"/>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14">
    <w:name w:val="xl114"/>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6">
    <w:name w:val="xl116"/>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7">
    <w:name w:val="xl117"/>
    <w:basedOn w:val="Normal"/>
    <w:rsid w:val="005B19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18">
    <w:name w:val="xl118"/>
    <w:basedOn w:val="Normal"/>
    <w:rsid w:val="005B198E"/>
    <w:pPr>
      <w:spacing w:before="100" w:beforeAutospacing="1" w:after="100" w:afterAutospacing="1"/>
      <w:jc w:val="center"/>
    </w:pPr>
    <w:rPr>
      <w:rFonts w:eastAsia="Times New Roman"/>
      <w:b/>
      <w:bCs/>
      <w:sz w:val="24"/>
      <w:szCs w:val="24"/>
    </w:rPr>
  </w:style>
  <w:style w:type="paragraph" w:customStyle="1" w:styleId="xl119">
    <w:name w:val="xl119"/>
    <w:basedOn w:val="Normal"/>
    <w:rsid w:val="005B198E"/>
    <w:pPr>
      <w:spacing w:before="100" w:beforeAutospacing="1" w:after="100" w:afterAutospacing="1"/>
    </w:pPr>
    <w:rPr>
      <w:rFonts w:eastAsia="Times New Roman"/>
      <w:color w:val="000000"/>
      <w:sz w:val="24"/>
      <w:szCs w:val="24"/>
    </w:rPr>
  </w:style>
  <w:style w:type="paragraph" w:customStyle="1" w:styleId="xl120">
    <w:name w:val="xl120"/>
    <w:basedOn w:val="Normal"/>
    <w:rsid w:val="005B198E"/>
    <w:pPr>
      <w:spacing w:before="100" w:beforeAutospacing="1" w:after="100" w:afterAutospacing="1"/>
      <w:textAlignment w:val="center"/>
    </w:pPr>
    <w:rPr>
      <w:rFonts w:eastAsia="Times New Roman"/>
      <w:sz w:val="24"/>
      <w:szCs w:val="24"/>
    </w:rPr>
  </w:style>
  <w:style w:type="paragraph" w:customStyle="1" w:styleId="xl121">
    <w:name w:val="xl121"/>
    <w:basedOn w:val="Normal"/>
    <w:rsid w:val="005B198E"/>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eastAsia="Times New Roman"/>
      <w:sz w:val="24"/>
      <w:szCs w:val="24"/>
    </w:rPr>
  </w:style>
  <w:style w:type="paragraph" w:customStyle="1" w:styleId="xl122">
    <w:name w:val="xl122"/>
    <w:basedOn w:val="Normal"/>
    <w:rsid w:val="005B198E"/>
    <w:pPr>
      <w:spacing w:before="100" w:beforeAutospacing="1" w:after="100" w:afterAutospacing="1"/>
      <w:textAlignment w:val="center"/>
    </w:pPr>
    <w:rPr>
      <w:rFonts w:eastAsia="Times New Roman"/>
      <w:sz w:val="24"/>
      <w:szCs w:val="24"/>
    </w:rPr>
  </w:style>
  <w:style w:type="paragraph" w:customStyle="1" w:styleId="xl123">
    <w:name w:val="xl123"/>
    <w:basedOn w:val="Normal"/>
    <w:rsid w:val="005B198E"/>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24">
    <w:name w:val="xl124"/>
    <w:basedOn w:val="Normal"/>
    <w:rsid w:val="005B198E"/>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5">
    <w:name w:val="xl125"/>
    <w:basedOn w:val="Normal"/>
    <w:rsid w:val="005B198E"/>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6">
    <w:name w:val="xl126"/>
    <w:basedOn w:val="Normal"/>
    <w:rsid w:val="005B198E"/>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7">
    <w:name w:val="xl127"/>
    <w:basedOn w:val="Normal"/>
    <w:rsid w:val="005B198E"/>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8">
    <w:name w:val="xl128"/>
    <w:basedOn w:val="Normal"/>
    <w:rsid w:val="005B198E"/>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al"/>
    <w:rsid w:val="005B198E"/>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56006433">
      <w:bodyDiv w:val="1"/>
      <w:marLeft w:val="0"/>
      <w:marRight w:val="0"/>
      <w:marTop w:val="0"/>
      <w:marBottom w:val="0"/>
      <w:divBdr>
        <w:top w:val="none" w:sz="0" w:space="0" w:color="auto"/>
        <w:left w:val="none" w:sz="0" w:space="0" w:color="auto"/>
        <w:bottom w:val="none" w:sz="0" w:space="0" w:color="auto"/>
        <w:right w:val="none" w:sz="0" w:space="0" w:color="auto"/>
      </w:divBdr>
    </w:div>
    <w:div w:id="417992174">
      <w:bodyDiv w:val="1"/>
      <w:marLeft w:val="0"/>
      <w:marRight w:val="0"/>
      <w:marTop w:val="0"/>
      <w:marBottom w:val="0"/>
      <w:divBdr>
        <w:top w:val="none" w:sz="0" w:space="0" w:color="auto"/>
        <w:left w:val="none" w:sz="0" w:space="0" w:color="auto"/>
        <w:bottom w:val="none" w:sz="0" w:space="0" w:color="auto"/>
        <w:right w:val="none" w:sz="0" w:space="0" w:color="auto"/>
      </w:divBdr>
    </w:div>
    <w:div w:id="534932271">
      <w:bodyDiv w:val="1"/>
      <w:marLeft w:val="0"/>
      <w:marRight w:val="0"/>
      <w:marTop w:val="0"/>
      <w:marBottom w:val="0"/>
      <w:divBdr>
        <w:top w:val="none" w:sz="0" w:space="0" w:color="auto"/>
        <w:left w:val="none" w:sz="0" w:space="0" w:color="auto"/>
        <w:bottom w:val="none" w:sz="0" w:space="0" w:color="auto"/>
        <w:right w:val="none" w:sz="0" w:space="0" w:color="auto"/>
      </w:divBdr>
    </w:div>
    <w:div w:id="589385990">
      <w:bodyDiv w:val="1"/>
      <w:marLeft w:val="0"/>
      <w:marRight w:val="0"/>
      <w:marTop w:val="0"/>
      <w:marBottom w:val="0"/>
      <w:divBdr>
        <w:top w:val="none" w:sz="0" w:space="0" w:color="auto"/>
        <w:left w:val="none" w:sz="0" w:space="0" w:color="auto"/>
        <w:bottom w:val="none" w:sz="0" w:space="0" w:color="auto"/>
        <w:right w:val="none" w:sz="0" w:space="0" w:color="auto"/>
      </w:divBdr>
    </w:div>
    <w:div w:id="754209346">
      <w:bodyDiv w:val="1"/>
      <w:marLeft w:val="0"/>
      <w:marRight w:val="0"/>
      <w:marTop w:val="0"/>
      <w:marBottom w:val="0"/>
      <w:divBdr>
        <w:top w:val="none" w:sz="0" w:space="0" w:color="auto"/>
        <w:left w:val="none" w:sz="0" w:space="0" w:color="auto"/>
        <w:bottom w:val="none" w:sz="0" w:space="0" w:color="auto"/>
        <w:right w:val="none" w:sz="0" w:space="0" w:color="auto"/>
      </w:divBdr>
    </w:div>
    <w:div w:id="176051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adm/consultar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60</Pages>
  <Words>20114</Words>
  <Characters>108619</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2</cp:revision>
  <dcterms:created xsi:type="dcterms:W3CDTF">2015-04-22T16:59:00Z</dcterms:created>
  <dcterms:modified xsi:type="dcterms:W3CDTF">2015-04-22T19:54:00Z</dcterms:modified>
</cp:coreProperties>
</file>